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D7F14">
      <w:pPr>
        <w:pStyle w:val="3"/>
        <w:spacing w:before="0" w:after="0" w:line="480" w:lineRule="auto"/>
        <w:jc w:val="center"/>
        <w:rPr>
          <w:rFonts w:hint="eastAsia" w:ascii="宋体" w:hAnsi="宋体"/>
          <w:color w:val="auto"/>
          <w:kern w:val="0"/>
          <w:highlight w:val="none"/>
        </w:rPr>
      </w:pPr>
      <w:r>
        <w:rPr>
          <w:rFonts w:hint="eastAsia" w:ascii="宋体" w:hAnsi="宋体"/>
          <w:color w:val="auto"/>
          <w:kern w:val="0"/>
          <w:highlight w:val="none"/>
        </w:rPr>
        <w:t>合同条款</w:t>
      </w:r>
    </w:p>
    <w:p w14:paraId="16EE8634">
      <w:pPr>
        <w:spacing w:line="480" w:lineRule="exact"/>
        <w:ind w:firstLine="883" w:firstLineChars="200"/>
        <w:rPr>
          <w:rFonts w:hint="eastAsia" w:ascii="宋体" w:hAnsi="宋体"/>
          <w:b/>
          <w:color w:val="auto"/>
          <w:sz w:val="44"/>
          <w:szCs w:val="44"/>
          <w:highlight w:val="none"/>
        </w:rPr>
      </w:pPr>
    </w:p>
    <w:p w14:paraId="5ED1ECA8">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合同编号： </w:t>
      </w:r>
    </w:p>
    <w:p w14:paraId="0DCEC400">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签订地点： </w:t>
      </w:r>
    </w:p>
    <w:p w14:paraId="0B5F8D24">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签订时间：</w:t>
      </w:r>
    </w:p>
    <w:p w14:paraId="2DBB4ECF">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采购人（甲方）：</w:t>
      </w:r>
      <w:r>
        <w:rPr>
          <w:rFonts w:hint="eastAsia" w:ascii="宋体" w:hAnsi="宋体" w:eastAsia="宋体" w:cs="宋体"/>
          <w:color w:val="auto"/>
          <w:sz w:val="24"/>
          <w:szCs w:val="24"/>
          <w:highlight w:val="none"/>
          <w:u w:val="single"/>
        </w:rPr>
        <w:t xml:space="preserve">                              </w:t>
      </w:r>
    </w:p>
    <w:p w14:paraId="7F495081">
      <w:pPr>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中标人（乙方）：</w:t>
      </w:r>
      <w:r>
        <w:rPr>
          <w:rFonts w:hint="eastAsia" w:ascii="宋体" w:hAnsi="宋体" w:eastAsia="宋体" w:cs="宋体"/>
          <w:color w:val="auto"/>
          <w:sz w:val="24"/>
          <w:szCs w:val="24"/>
          <w:highlight w:val="none"/>
          <w:u w:val="single"/>
          <w:lang w:val="en-US" w:eastAsia="zh-CN"/>
        </w:rPr>
        <w:t xml:space="preserve">                              </w:t>
      </w:r>
    </w:p>
    <w:p w14:paraId="40982914">
      <w:pPr>
        <w:jc w:val="center"/>
        <w:rPr>
          <w:rFonts w:hint="eastAsia" w:ascii="宋体" w:hAnsi="宋体" w:eastAsia="宋体" w:cs="宋体"/>
          <w:b/>
          <w:color w:val="auto"/>
          <w:sz w:val="24"/>
          <w:szCs w:val="24"/>
          <w:highlight w:val="none"/>
        </w:rPr>
      </w:pPr>
    </w:p>
    <w:p w14:paraId="1F4BCB05">
      <w:pPr>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一、合同格式</w:t>
      </w:r>
    </w:p>
    <w:p w14:paraId="15D80784">
      <w:pPr>
        <w:widowControl/>
        <w:spacing w:line="480" w:lineRule="exact"/>
        <w:ind w:right="-226" w:rightChars="-94" w:firstLine="480" w:firstLineChars="200"/>
        <w:jc w:val="left"/>
        <w:rPr>
          <w:rFonts w:hint="eastAsia" w:ascii="宋体" w:hAnsi="宋体" w:eastAsia="宋体" w:cs="宋体"/>
          <w:color w:val="auto"/>
          <w:kern w:val="0"/>
          <w:sz w:val="24"/>
          <w:szCs w:val="24"/>
          <w:highlight w:val="none"/>
        </w:rPr>
      </w:pPr>
      <w:r>
        <w:rPr>
          <w:rFonts w:hint="eastAsia" w:ascii="宋体" w:hAnsi="宋体"/>
          <w:color w:val="auto"/>
          <w:szCs w:val="24"/>
          <w:highlight w:val="none"/>
          <w:lang w:eastAsia="zh-CN"/>
        </w:rPr>
        <w:t>西安市不动产信息档案管理中心浐灞档案库后勤保障及核心功能安全保障服务</w:t>
      </w:r>
      <w:r>
        <w:rPr>
          <w:rFonts w:hint="eastAsia" w:ascii="宋体" w:hAnsi="宋体"/>
          <w:color w:val="auto"/>
          <w:szCs w:val="24"/>
          <w:highlight w:val="none"/>
        </w:rPr>
        <w:t>(项目编号：</w:t>
      </w:r>
      <w:r>
        <w:rPr>
          <w:rFonts w:hint="eastAsia" w:ascii="宋体" w:hAnsi="宋体"/>
          <w:b w:val="0"/>
          <w:bCs/>
          <w:color w:val="auto"/>
          <w:highlight w:val="none"/>
        </w:rPr>
        <w:t>SDZC2026-</w:t>
      </w:r>
      <w:r>
        <w:rPr>
          <w:rFonts w:hint="eastAsia" w:ascii="宋体" w:hAnsi="宋体"/>
          <w:b w:val="0"/>
          <w:bCs/>
          <w:color w:val="auto"/>
          <w:highlight w:val="none"/>
          <w:lang w:val="en-US" w:eastAsia="zh-CN"/>
        </w:rPr>
        <w:t>128</w:t>
      </w:r>
      <w:r>
        <w:rPr>
          <w:rFonts w:hint="eastAsia" w:ascii="宋体" w:hAnsi="宋体"/>
          <w:color w:val="auto"/>
          <w:szCs w:val="24"/>
          <w:highlight w:val="none"/>
        </w:rPr>
        <w:t>)</w:t>
      </w:r>
      <w:r>
        <w:rPr>
          <w:rFonts w:hint="eastAsia" w:ascii="宋体" w:hAnsi="宋体" w:eastAsia="宋体" w:cs="宋体"/>
          <w:color w:val="auto"/>
          <w:sz w:val="24"/>
          <w:szCs w:val="24"/>
          <w:highlight w:val="none"/>
        </w:rPr>
        <w:t>，在</w:t>
      </w:r>
      <w:r>
        <w:rPr>
          <w:rFonts w:hint="eastAsia" w:ascii="宋体" w:hAnsi="宋体" w:eastAsia="宋体" w:cs="宋体"/>
          <w:color w:val="auto"/>
          <w:sz w:val="24"/>
          <w:szCs w:val="24"/>
          <w:highlight w:val="none"/>
          <w:lang w:eastAsia="zh-CN"/>
        </w:rPr>
        <w:t>西安市财政局</w:t>
      </w:r>
      <w:r>
        <w:rPr>
          <w:rFonts w:hint="eastAsia" w:ascii="宋体" w:hAnsi="宋体" w:eastAsia="宋体" w:cs="宋体"/>
          <w:color w:val="auto"/>
          <w:sz w:val="24"/>
          <w:szCs w:val="24"/>
          <w:highlight w:val="none"/>
        </w:rPr>
        <w:t>的监督管理</w:t>
      </w:r>
      <w:r>
        <w:rPr>
          <w:rFonts w:hint="eastAsia" w:ascii="宋体" w:hAnsi="宋体" w:eastAsia="宋体" w:cs="宋体"/>
          <w:color w:val="auto"/>
          <w:kern w:val="0"/>
          <w:sz w:val="24"/>
          <w:szCs w:val="24"/>
          <w:highlight w:val="none"/>
        </w:rPr>
        <w:t>下，由陕西上德招标有限公司组织</w:t>
      </w:r>
      <w:r>
        <w:rPr>
          <w:rFonts w:hint="eastAsia" w:ascii="宋体" w:hAnsi="宋体" w:eastAsia="宋体" w:cs="宋体"/>
          <w:color w:val="auto"/>
          <w:kern w:val="0"/>
          <w:sz w:val="24"/>
          <w:szCs w:val="24"/>
          <w:highlight w:val="none"/>
          <w:lang w:eastAsia="zh-CN"/>
        </w:rPr>
        <w:t>竞争性磋商</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lang w:eastAsia="zh-CN"/>
        </w:rPr>
        <w:t>西安市不动产信息档案管理中心</w:t>
      </w:r>
      <w:r>
        <w:rPr>
          <w:rFonts w:hint="eastAsia" w:ascii="宋体" w:hAnsi="宋体" w:eastAsia="宋体" w:cs="宋体"/>
          <w:color w:val="auto"/>
          <w:kern w:val="0"/>
          <w:sz w:val="24"/>
          <w:szCs w:val="24"/>
          <w:highlight w:val="none"/>
        </w:rPr>
        <w:t>(以下简称“甲方”)确定 (</w:t>
      </w:r>
      <w:r>
        <w:rPr>
          <w:rFonts w:hint="eastAsia" w:ascii="宋体" w:hAnsi="宋体" w:eastAsia="宋体" w:cs="宋体"/>
          <w:color w:val="auto"/>
          <w:kern w:val="0"/>
          <w:sz w:val="24"/>
          <w:szCs w:val="24"/>
          <w:highlight w:val="none"/>
          <w:lang w:eastAsia="zh-CN"/>
        </w:rPr>
        <w:t>成交人</w:t>
      </w:r>
      <w:r>
        <w:rPr>
          <w:rFonts w:hint="eastAsia" w:ascii="宋体" w:hAnsi="宋体" w:eastAsia="宋体" w:cs="宋体"/>
          <w:color w:val="auto"/>
          <w:kern w:val="0"/>
          <w:sz w:val="24"/>
          <w:szCs w:val="24"/>
          <w:highlight w:val="none"/>
        </w:rPr>
        <w:t>名称) （以下简称“乙方”）为</w:t>
      </w:r>
      <w:r>
        <w:rPr>
          <w:rFonts w:hint="eastAsia" w:ascii="宋体" w:hAnsi="宋体" w:eastAsia="宋体" w:cs="宋体"/>
          <w:color w:val="auto"/>
          <w:kern w:val="0"/>
          <w:sz w:val="24"/>
          <w:szCs w:val="24"/>
          <w:highlight w:val="none"/>
          <w:lang w:eastAsia="zh-CN"/>
        </w:rPr>
        <w:t>成交人</w:t>
      </w:r>
      <w:r>
        <w:rPr>
          <w:rFonts w:hint="eastAsia" w:ascii="宋体" w:hAnsi="宋体" w:eastAsia="宋体" w:cs="宋体"/>
          <w:color w:val="auto"/>
          <w:kern w:val="0"/>
          <w:sz w:val="24"/>
          <w:szCs w:val="24"/>
          <w:highlight w:val="none"/>
        </w:rPr>
        <w:t>。</w:t>
      </w:r>
    </w:p>
    <w:p w14:paraId="320C9E9B">
      <w:pPr>
        <w:spacing w:line="460" w:lineRule="exact"/>
        <w:ind w:right="240" w:rightChars="100"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依据《</w:t>
      </w:r>
      <w:r>
        <w:rPr>
          <w:rFonts w:hint="eastAsia" w:ascii="宋体" w:hAnsi="宋体" w:eastAsia="宋体" w:cs="宋体"/>
          <w:color w:val="auto"/>
          <w:kern w:val="0"/>
          <w:sz w:val="24"/>
          <w:szCs w:val="24"/>
          <w:highlight w:val="none"/>
          <w:lang w:eastAsia="zh-CN"/>
        </w:rPr>
        <w:t>中华人民共和国民法典</w:t>
      </w:r>
      <w:r>
        <w:rPr>
          <w:rFonts w:hint="eastAsia" w:ascii="宋体" w:hAnsi="宋体" w:eastAsia="宋体" w:cs="宋体"/>
          <w:color w:val="auto"/>
          <w:kern w:val="0"/>
          <w:sz w:val="24"/>
          <w:szCs w:val="24"/>
          <w:highlight w:val="none"/>
        </w:rPr>
        <w:t>》和《中华人民共和国政府采购法》《中华人民共和国政府采购法实施条例》，甲方通过</w:t>
      </w:r>
      <w:r>
        <w:rPr>
          <w:rFonts w:hint="eastAsia" w:ascii="宋体" w:hAnsi="宋体" w:eastAsia="宋体" w:cs="宋体"/>
          <w:color w:val="auto"/>
          <w:kern w:val="0"/>
          <w:sz w:val="24"/>
          <w:szCs w:val="24"/>
          <w:highlight w:val="none"/>
          <w:lang w:eastAsia="zh-CN"/>
        </w:rPr>
        <w:t>竞争性磋商</w:t>
      </w:r>
      <w:r>
        <w:rPr>
          <w:rFonts w:hint="eastAsia" w:ascii="宋体" w:hAnsi="宋体" w:eastAsia="宋体" w:cs="宋体"/>
          <w:color w:val="auto"/>
          <w:kern w:val="0"/>
          <w:sz w:val="24"/>
          <w:szCs w:val="24"/>
          <w:highlight w:val="none"/>
        </w:rPr>
        <w:t>采购</w:t>
      </w:r>
      <w:r>
        <w:rPr>
          <w:rFonts w:hint="eastAsia" w:ascii="宋体" w:hAnsi="宋体" w:eastAsia="宋体" w:cs="宋体"/>
          <w:color w:val="auto"/>
          <w:kern w:val="0"/>
          <w:sz w:val="24"/>
          <w:szCs w:val="24"/>
          <w:highlight w:val="none"/>
          <w:u w:val="single"/>
        </w:rPr>
        <w:t>（</w:t>
      </w:r>
      <w:r>
        <w:rPr>
          <w:rFonts w:hint="eastAsia" w:ascii="宋体" w:hAnsi="宋体" w:eastAsia="宋体" w:cs="宋体"/>
          <w:color w:val="auto"/>
          <w:kern w:val="0"/>
          <w:sz w:val="24"/>
          <w:szCs w:val="24"/>
          <w:highlight w:val="none"/>
          <w:u w:val="single"/>
          <w:lang w:eastAsia="zh-CN"/>
        </w:rPr>
        <w:t>项目</w:t>
      </w:r>
      <w:r>
        <w:rPr>
          <w:rFonts w:hint="eastAsia" w:ascii="宋体" w:hAnsi="宋体" w:eastAsia="宋体" w:cs="宋体"/>
          <w:color w:val="auto"/>
          <w:kern w:val="0"/>
          <w:sz w:val="24"/>
          <w:szCs w:val="24"/>
          <w:highlight w:val="none"/>
          <w:u w:val="single"/>
        </w:rPr>
        <w:t xml:space="preserve">名称） </w:t>
      </w:r>
      <w:r>
        <w:rPr>
          <w:rFonts w:hint="eastAsia" w:ascii="宋体" w:hAnsi="宋体" w:eastAsia="宋体" w:cs="宋体"/>
          <w:color w:val="auto"/>
          <w:kern w:val="0"/>
          <w:sz w:val="24"/>
          <w:szCs w:val="24"/>
          <w:highlight w:val="none"/>
        </w:rPr>
        <w:t>，并接受了乙方以价格</w:t>
      </w:r>
      <w:r>
        <w:rPr>
          <w:rFonts w:hint="eastAsia" w:ascii="宋体" w:hAnsi="宋体" w:eastAsia="宋体" w:cs="宋体"/>
          <w:color w:val="auto"/>
          <w:kern w:val="0"/>
          <w:sz w:val="24"/>
          <w:szCs w:val="24"/>
          <w:highlight w:val="none"/>
          <w:u w:val="single"/>
        </w:rPr>
        <w:t>(中标金额大写)</w:t>
      </w:r>
      <w:r>
        <w:rPr>
          <w:rFonts w:hint="eastAsia" w:ascii="宋体" w:hAnsi="宋体" w:eastAsia="宋体" w:cs="宋体"/>
          <w:color w:val="auto"/>
          <w:kern w:val="0"/>
          <w:sz w:val="24"/>
          <w:szCs w:val="24"/>
          <w:highlight w:val="none"/>
        </w:rPr>
        <w:t>(以下简称“合同价”)提供的产品及服务。</w:t>
      </w:r>
    </w:p>
    <w:p w14:paraId="2E0154C0">
      <w:pPr>
        <w:spacing w:line="460" w:lineRule="exact"/>
        <w:ind w:firstLine="480" w:firstLineChars="200"/>
        <w:rPr>
          <w:rFonts w:hint="eastAsia" w:ascii="宋体" w:hAnsi="宋体" w:eastAsia="宋体" w:cs="宋体"/>
          <w:color w:val="auto"/>
          <w:sz w:val="24"/>
          <w:szCs w:val="24"/>
          <w:highlight w:val="none"/>
        </w:rPr>
      </w:pPr>
      <w:bookmarkStart w:id="0" w:name="_Toc194663916"/>
      <w:bookmarkStart w:id="1" w:name="_Toc188808831"/>
      <w:bookmarkStart w:id="2" w:name="_Toc193187095"/>
      <w:bookmarkStart w:id="3" w:name="_Toc193126879"/>
      <w:r>
        <w:rPr>
          <w:rFonts w:hint="eastAsia" w:ascii="宋体" w:hAnsi="宋体" w:eastAsia="宋体" w:cs="宋体"/>
          <w:color w:val="auto"/>
          <w:sz w:val="24"/>
          <w:szCs w:val="24"/>
          <w:highlight w:val="none"/>
        </w:rPr>
        <w:t>本合同在此声明如下：</w:t>
      </w:r>
    </w:p>
    <w:p w14:paraId="0069E37D">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本合同中的词语和术语的含义与合同条款中定义的相同。</w:t>
      </w:r>
    </w:p>
    <w:p w14:paraId="5A72ABF8">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下述文件是本合同的一部分，并与本合同一起阅读和解释：</w:t>
      </w:r>
    </w:p>
    <w:p w14:paraId="121D1475">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合同条款</w:t>
      </w:r>
    </w:p>
    <w:p w14:paraId="32A4656F">
      <w:pPr>
        <w:spacing w:line="4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2.2</w:t>
      </w:r>
      <w:r>
        <w:rPr>
          <w:rFonts w:hint="eastAsia" w:ascii="宋体" w:hAnsi="宋体" w:eastAsia="宋体" w:cs="宋体"/>
          <w:color w:val="auto"/>
          <w:sz w:val="24"/>
          <w:szCs w:val="24"/>
          <w:highlight w:val="none"/>
          <w:lang w:eastAsia="zh-CN"/>
        </w:rPr>
        <w:t>合同条款附件</w:t>
      </w:r>
    </w:p>
    <w:p w14:paraId="7341F0A2">
      <w:pPr>
        <w:spacing w:line="460" w:lineRule="exact"/>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 xml:space="preserve">    服务承诺</w:t>
      </w:r>
    </w:p>
    <w:p w14:paraId="357102A2">
      <w:pPr>
        <w:spacing w:line="46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lang w:eastAsia="zh-CN"/>
        </w:rPr>
        <w:t>成交通知书</w:t>
      </w:r>
    </w:p>
    <w:p w14:paraId="47970220">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2.4</w:t>
      </w:r>
      <w:r>
        <w:rPr>
          <w:rFonts w:hint="eastAsia" w:ascii="宋体" w:hAnsi="宋体" w:eastAsia="宋体" w:cs="宋体"/>
          <w:color w:val="auto"/>
          <w:sz w:val="24"/>
          <w:szCs w:val="24"/>
          <w:highlight w:val="none"/>
          <w:lang w:eastAsia="zh-CN"/>
        </w:rPr>
        <w:t>竞争性磋商</w:t>
      </w:r>
      <w:r>
        <w:rPr>
          <w:rFonts w:hint="eastAsia" w:ascii="宋体" w:hAnsi="宋体" w:eastAsia="宋体" w:cs="宋体"/>
          <w:color w:val="auto"/>
          <w:sz w:val="24"/>
          <w:szCs w:val="24"/>
          <w:highlight w:val="none"/>
        </w:rPr>
        <w:t>文件</w:t>
      </w:r>
    </w:p>
    <w:p w14:paraId="7D30BF17">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lang w:eastAsia="zh-CN"/>
        </w:rPr>
        <w:t>竞争性磋商响应</w:t>
      </w:r>
      <w:r>
        <w:rPr>
          <w:rFonts w:hint="eastAsia" w:ascii="宋体" w:hAnsi="宋体" w:eastAsia="宋体" w:cs="宋体"/>
          <w:color w:val="auto"/>
          <w:sz w:val="24"/>
          <w:szCs w:val="24"/>
          <w:highlight w:val="none"/>
        </w:rPr>
        <w:t>文件</w:t>
      </w:r>
    </w:p>
    <w:p w14:paraId="394EC247">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考虑到甲方将按照本合同向乙方支付货款，乙方在此保证按照合同的规定向甲方提供服务。</w:t>
      </w:r>
    </w:p>
    <w:p w14:paraId="32843A27">
      <w:pPr>
        <w:spacing w:line="4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考虑到乙方提供的货物和服务，甲方在此保证按照合同规定的时间和方式向乙方支付合同价或其他应支付的</w:t>
      </w:r>
      <w:r>
        <w:rPr>
          <w:rFonts w:hint="eastAsia" w:ascii="宋体" w:hAnsi="宋体" w:eastAsia="宋体" w:cs="宋体"/>
          <w:color w:val="auto"/>
          <w:sz w:val="24"/>
          <w:szCs w:val="24"/>
          <w:highlight w:val="none"/>
          <w:lang w:eastAsia="zh-CN"/>
        </w:rPr>
        <w:t>费用</w:t>
      </w:r>
      <w:r>
        <w:rPr>
          <w:rFonts w:hint="eastAsia" w:ascii="宋体" w:hAnsi="宋体" w:eastAsia="宋体" w:cs="宋体"/>
          <w:color w:val="auto"/>
          <w:sz w:val="24"/>
          <w:szCs w:val="24"/>
          <w:highlight w:val="none"/>
        </w:rPr>
        <w:t>。</w:t>
      </w:r>
    </w:p>
    <w:p w14:paraId="4CFF50B5">
      <w:pPr>
        <w:adjustRightInd w:val="0"/>
        <w:snapToGrid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付款方式：</w:t>
      </w:r>
    </w:p>
    <w:p w14:paraId="59A3C11D">
      <w:pPr>
        <w:adjustRightInd w:val="0"/>
        <w:snapToGrid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5.1</w:t>
      </w:r>
      <w:r>
        <w:rPr>
          <w:rFonts w:hint="eastAsia" w:ascii="宋体" w:hAnsi="宋体" w:eastAsia="宋体" w:cs="宋体"/>
          <w:color w:val="auto"/>
          <w:sz w:val="24"/>
          <w:szCs w:val="24"/>
          <w:highlight w:val="none"/>
        </w:rPr>
        <w:t>核心安全区域与设施设备日常巡检，合同签订后一个月内支付合同总价款的50%首付款；项目完成，验收合格后支付50%尾款。</w:t>
      </w:r>
    </w:p>
    <w:p w14:paraId="18FD9A0B">
      <w:pPr>
        <w:adjustRightInd w:val="0"/>
        <w:snapToGrid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5.2</w:t>
      </w:r>
      <w:r>
        <w:rPr>
          <w:rFonts w:hint="eastAsia" w:ascii="宋体" w:hAnsi="宋体" w:eastAsia="宋体" w:cs="宋体"/>
          <w:color w:val="auto"/>
          <w:sz w:val="24"/>
          <w:szCs w:val="24"/>
          <w:highlight w:val="none"/>
        </w:rPr>
        <w:t>灭火器充粉，充粉检测完成，经验收合格后一次性支付。</w:t>
      </w:r>
    </w:p>
    <w:p w14:paraId="2F39DEE0">
      <w:pPr>
        <w:spacing w:line="4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服务期限</w:t>
      </w:r>
      <w:r>
        <w:rPr>
          <w:rFonts w:hint="eastAsia" w:ascii="宋体" w:hAnsi="宋体" w:eastAsia="宋体" w:cs="宋体"/>
          <w:color w:val="auto"/>
          <w:sz w:val="24"/>
          <w:szCs w:val="24"/>
          <w:highlight w:val="none"/>
        </w:rPr>
        <w:t>：</w:t>
      </w:r>
      <w:r>
        <w:rPr>
          <w:rFonts w:hint="eastAsia" w:hAnsi="宋体" w:eastAsia="宋体" w:cs="宋体"/>
          <w:color w:val="auto"/>
          <w:sz w:val="24"/>
          <w:szCs w:val="24"/>
          <w:highlight w:val="none"/>
          <w:lang w:val="en-US" w:eastAsia="zh-CN"/>
        </w:rPr>
        <w:t>合同签订之日起12个月。</w:t>
      </w:r>
    </w:p>
    <w:p w14:paraId="16BB4947">
      <w:pPr>
        <w:adjustRightInd w:val="0"/>
        <w:snapToGrid w:val="0"/>
        <w:spacing w:line="48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服务</w:t>
      </w:r>
      <w:r>
        <w:rPr>
          <w:rFonts w:hint="eastAsia" w:ascii="宋体" w:hAnsi="宋体" w:eastAsia="宋体" w:cs="宋体"/>
          <w:color w:val="auto"/>
          <w:sz w:val="24"/>
          <w:szCs w:val="24"/>
          <w:highlight w:val="none"/>
        </w:rPr>
        <w:t>地点：</w:t>
      </w:r>
      <w:r>
        <w:rPr>
          <w:rFonts w:hint="eastAsia" w:ascii="宋体" w:hAnsi="宋体"/>
          <w:color w:val="auto"/>
          <w:sz w:val="24"/>
          <w:highlight w:val="none"/>
          <w:lang w:eastAsia="zh-CN"/>
        </w:rPr>
        <w:t>西安市不动产信息档案管理中心。</w:t>
      </w:r>
    </w:p>
    <w:p w14:paraId="7492A67E">
      <w:pPr>
        <w:adjustRightInd w:val="0"/>
        <w:spacing w:line="48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本合同一式伍份，其中，甲方贰份，乙方贰份，</w:t>
      </w:r>
      <w:r>
        <w:rPr>
          <w:rFonts w:hint="eastAsia" w:ascii="宋体" w:hAnsi="宋体" w:eastAsia="宋体" w:cs="宋体"/>
          <w:color w:val="auto"/>
          <w:sz w:val="24"/>
          <w:szCs w:val="24"/>
          <w:highlight w:val="none"/>
          <w:lang w:eastAsia="zh-CN"/>
        </w:rPr>
        <w:t>西安市财政局</w:t>
      </w:r>
      <w:r>
        <w:rPr>
          <w:rFonts w:hint="eastAsia" w:ascii="宋体" w:hAnsi="宋体" w:eastAsia="宋体" w:cs="宋体"/>
          <w:color w:val="auto"/>
          <w:sz w:val="24"/>
          <w:szCs w:val="24"/>
          <w:highlight w:val="none"/>
        </w:rPr>
        <w:t>备案壹份。</w:t>
      </w:r>
    </w:p>
    <w:p w14:paraId="2CE90BF1">
      <w:pPr>
        <w:adjustRightInd w:val="0"/>
        <w:snapToGrid w:val="0"/>
        <w:spacing w:line="46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w:t>
      </w:r>
      <w:r>
        <w:rPr>
          <w:rFonts w:hint="eastAsia" w:ascii="宋体" w:hAnsi="宋体" w:eastAsia="宋体" w:cs="宋体"/>
          <w:color w:val="auto"/>
          <w:kern w:val="0"/>
          <w:sz w:val="24"/>
          <w:szCs w:val="24"/>
          <w:highlight w:val="none"/>
          <w:lang w:val="en-US" w:eastAsia="zh-CN"/>
        </w:rPr>
        <w:t>.</w:t>
      </w:r>
      <w:r>
        <w:rPr>
          <w:rFonts w:hint="eastAsia" w:ascii="宋体" w:hAnsi="宋体" w:eastAsia="宋体" w:cs="宋体"/>
          <w:color w:val="auto"/>
          <w:kern w:val="0"/>
          <w:sz w:val="24"/>
          <w:szCs w:val="24"/>
          <w:highlight w:val="none"/>
        </w:rPr>
        <w:t>本合同由甲乙双方签字盖章之日起生效。</w:t>
      </w:r>
    </w:p>
    <w:p w14:paraId="6DF17116">
      <w:pPr>
        <w:adjustRightInd w:val="0"/>
        <w:spacing w:line="520" w:lineRule="exact"/>
        <w:ind w:firstLine="480" w:firstLineChars="20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en-US" w:eastAsia="zh-CN"/>
        </w:rPr>
        <w:t>9.政府采购信用担保及信用融资政策</w:t>
      </w:r>
    </w:p>
    <w:p w14:paraId="7F68E554">
      <w:pPr>
        <w:adjustRightInd w:val="0"/>
        <w:spacing w:line="520" w:lineRule="exact"/>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329D6AB8">
      <w:pPr>
        <w:adjustRightInd w:val="0"/>
        <w:spacing w:line="52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如果需要融资贷款服务</w:t>
      </w:r>
      <w:r>
        <w:rPr>
          <w:rFonts w:hint="eastAsia" w:ascii="宋体" w:hAnsi="宋体" w:eastAsia="宋体" w:cs="宋体"/>
          <w:color w:val="auto"/>
          <w:sz w:val="24"/>
          <w:szCs w:val="24"/>
          <w:highlight w:val="none"/>
          <w:lang w:eastAsia="zh-CN"/>
        </w:rPr>
        <w:t>需求</w:t>
      </w:r>
      <w:r>
        <w:rPr>
          <w:rFonts w:hint="eastAsia" w:ascii="宋体" w:hAnsi="宋体" w:eastAsia="宋体" w:cs="宋体"/>
          <w:color w:val="auto"/>
          <w:sz w:val="24"/>
          <w:szCs w:val="24"/>
          <w:highlight w:val="none"/>
        </w:rPr>
        <w:t>的，可凭</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通知书、政府采购合同等相关资料，按照文件规定的相关政策、业务流程申请办理，具体规定可</w:t>
      </w:r>
      <w:r>
        <w:rPr>
          <w:rFonts w:hint="eastAsia" w:ascii="宋体" w:hAnsi="宋体" w:eastAsia="宋体" w:cs="宋体"/>
          <w:color w:val="auto"/>
          <w:sz w:val="24"/>
          <w:szCs w:val="24"/>
          <w:highlight w:val="none"/>
          <w:lang w:eastAsia="zh-CN"/>
        </w:rPr>
        <w:t>登录</w:t>
      </w:r>
      <w:r>
        <w:rPr>
          <w:rFonts w:hint="eastAsia" w:ascii="宋体" w:hAnsi="宋体" w:eastAsia="宋体" w:cs="宋体"/>
          <w:color w:val="auto"/>
          <w:sz w:val="24"/>
          <w:szCs w:val="24"/>
          <w:highlight w:val="none"/>
        </w:rPr>
        <w:t>陕西省政府采购信用融资平台（http://www.ccgp-shaanxi.gov.cn/zcdservice/zcd/shanxi/）查询了解。</w:t>
      </w:r>
    </w:p>
    <w:p w14:paraId="7943F2E4">
      <w:pPr>
        <w:pStyle w:val="2"/>
        <w:rPr>
          <w:rFonts w:hint="eastAsia" w:ascii="宋体" w:hAnsi="宋体" w:eastAsia="宋体" w:cs="宋体"/>
          <w:color w:val="auto"/>
          <w:sz w:val="24"/>
          <w:szCs w:val="24"/>
          <w:highlight w:val="none"/>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3D2CA50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5E27C1DB">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甲方名称：</w:t>
            </w:r>
            <w:r>
              <w:rPr>
                <w:rFonts w:hint="eastAsia" w:ascii="宋体" w:hAnsi="宋体" w:eastAsia="宋体" w:cs="宋体"/>
                <w:color w:val="auto"/>
                <w:sz w:val="24"/>
                <w:szCs w:val="24"/>
                <w:highlight w:val="none"/>
                <w:lang w:eastAsia="zh-CN"/>
              </w:rPr>
              <w:t>（盖章）</w:t>
            </w:r>
          </w:p>
          <w:p w14:paraId="483836FF">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1292506A">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p>
          <w:p w14:paraId="598CC0C0">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p w14:paraId="317EACE0">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p w14:paraId="268956F3">
            <w:pPr>
              <w:autoSpaceDE w:val="0"/>
              <w:autoSpaceDN w:val="0"/>
              <w:spacing w:line="460" w:lineRule="exact"/>
              <w:ind w:left="240" w:leftChars="100"/>
              <w:rPr>
                <w:rFonts w:hint="eastAsia" w:ascii="宋体" w:hAnsi="宋体" w:eastAsia="宋体" w:cs="宋体"/>
                <w:color w:val="auto"/>
                <w:sz w:val="24"/>
                <w:szCs w:val="24"/>
                <w:highlight w:val="none"/>
              </w:rPr>
            </w:pPr>
          </w:p>
          <w:p w14:paraId="075C8764">
            <w:pPr>
              <w:autoSpaceDE w:val="0"/>
              <w:autoSpaceDN w:val="0"/>
              <w:spacing w:line="460" w:lineRule="exact"/>
              <w:ind w:left="240" w:leftChars="100"/>
              <w:rPr>
                <w:rFonts w:hint="eastAsia" w:ascii="宋体" w:hAnsi="宋体" w:eastAsia="宋体" w:cs="宋体"/>
                <w:color w:val="auto"/>
                <w:sz w:val="24"/>
                <w:szCs w:val="24"/>
                <w:highlight w:val="none"/>
              </w:rPr>
            </w:pPr>
          </w:p>
          <w:p w14:paraId="37D7FB43">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代表签字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rPr>
              <w:t>：</w:t>
            </w:r>
          </w:p>
          <w:p w14:paraId="7D919602">
            <w:pPr>
              <w:autoSpaceDE w:val="0"/>
              <w:autoSpaceDN w:val="0"/>
              <w:spacing w:line="46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      </w:t>
            </w:r>
          </w:p>
        </w:tc>
        <w:tc>
          <w:tcPr>
            <w:tcW w:w="3936" w:type="dxa"/>
            <w:noWrap w:val="0"/>
            <w:tcMar>
              <w:top w:w="113" w:type="dxa"/>
              <w:left w:w="113" w:type="dxa"/>
              <w:bottom w:w="113" w:type="dxa"/>
              <w:right w:w="113" w:type="dxa"/>
            </w:tcMar>
            <w:vAlign w:val="top"/>
          </w:tcPr>
          <w:p w14:paraId="63AD87BE">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乙方名称：</w:t>
            </w:r>
            <w:r>
              <w:rPr>
                <w:rFonts w:hint="eastAsia" w:ascii="宋体" w:hAnsi="宋体" w:eastAsia="宋体" w:cs="宋体"/>
                <w:color w:val="auto"/>
                <w:sz w:val="24"/>
                <w:szCs w:val="24"/>
                <w:highlight w:val="none"/>
                <w:lang w:eastAsia="zh-CN"/>
              </w:rPr>
              <w:t>（盖章）</w:t>
            </w:r>
          </w:p>
          <w:p w14:paraId="30865685">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 </w:t>
            </w:r>
          </w:p>
          <w:p w14:paraId="5B93EC92">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邮    编： </w:t>
            </w:r>
          </w:p>
          <w:p w14:paraId="01CB1909">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电    话： </w:t>
            </w:r>
          </w:p>
          <w:p w14:paraId="0E328A26">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传    真：  </w:t>
            </w:r>
          </w:p>
          <w:p w14:paraId="29CC1345">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54FD6A6F">
            <w:pPr>
              <w:autoSpaceDE w:val="0"/>
              <w:autoSpaceDN w:val="0"/>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帐    号：</w:t>
            </w:r>
          </w:p>
          <w:p w14:paraId="19DE8C28">
            <w:pPr>
              <w:autoSpaceDE w:val="0"/>
              <w:autoSpaceDN w:val="0"/>
              <w:spacing w:line="460" w:lineRule="exact"/>
              <w:ind w:left="240" w:leftChars="1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代表签字</w:t>
            </w:r>
            <w:r>
              <w:rPr>
                <w:rFonts w:hint="eastAsia" w:ascii="宋体" w:hAnsi="宋体" w:eastAsia="宋体" w:cs="宋体"/>
                <w:color w:val="auto"/>
                <w:sz w:val="24"/>
                <w:szCs w:val="24"/>
                <w:highlight w:val="none"/>
                <w:lang w:eastAsia="zh-CN"/>
              </w:rPr>
              <w:t>或盖章：</w:t>
            </w:r>
          </w:p>
          <w:p w14:paraId="09BB76BC">
            <w:pPr>
              <w:spacing w:line="460" w:lineRule="exact"/>
              <w:ind w:left="240" w:left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tc>
      </w:tr>
      <w:bookmarkEnd w:id="0"/>
      <w:bookmarkEnd w:id="1"/>
      <w:bookmarkEnd w:id="2"/>
      <w:bookmarkEnd w:id="3"/>
    </w:tbl>
    <w:p w14:paraId="01DEC0AB">
      <w:pPr>
        <w:spacing w:line="520" w:lineRule="exact"/>
        <w:rPr>
          <w:rFonts w:hint="eastAsia" w:ascii="宋体" w:hAnsi="宋体"/>
          <w:color w:val="auto"/>
          <w:sz w:val="24"/>
          <w:highlight w:val="none"/>
        </w:rPr>
      </w:pPr>
      <w:bookmarkStart w:id="4" w:name="_GoBack"/>
      <w:bookmarkEnd w:id="4"/>
      <w:r>
        <w:rPr>
          <w:rFonts w:hint="eastAsia" w:ascii="宋体" w:hAnsi="宋体"/>
          <w:color w:val="auto"/>
          <w:sz w:val="24"/>
          <w:highlight w:val="none"/>
        </w:rPr>
        <w:t>二、合同条款</w:t>
      </w:r>
    </w:p>
    <w:p w14:paraId="21C50AF9">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 xml:space="preserve">第一条 本着平等互惠、互相支持、共同发展的原则，就甲方针对本项目的事宜， 经甲乙双方友好协商， 共同签署本合同， 以资共同遵守。 </w:t>
      </w:r>
    </w:p>
    <w:p w14:paraId="07EE81D6">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第二条 服务</w:t>
      </w:r>
      <w:r>
        <w:rPr>
          <w:rFonts w:hint="eastAsia" w:ascii="宋体" w:hAnsi="宋体"/>
          <w:color w:val="auto"/>
          <w:kern w:val="0"/>
          <w:sz w:val="24"/>
          <w:highlight w:val="none"/>
          <w:lang w:eastAsia="zh-CN"/>
        </w:rPr>
        <w:t>内容</w:t>
      </w:r>
      <w:r>
        <w:rPr>
          <w:rFonts w:hint="eastAsia" w:ascii="宋体" w:hAnsi="宋体"/>
          <w:color w:val="auto"/>
          <w:kern w:val="0"/>
          <w:sz w:val="24"/>
          <w:highlight w:val="none"/>
        </w:rPr>
        <w:t xml:space="preserve">：根据甲方需要，乙方为甲方提供该项目的服务等。 </w:t>
      </w:r>
    </w:p>
    <w:p w14:paraId="2D6A3DFD">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 xml:space="preserve">第三条 乙方服务人员：是指乙方派出的符合本合同资格条件的、在甲方从事本合同规定的服务项目范围以内工作的人员。乙方有义务在本合同有效期内维持与服务人员合法的劳动合同关系，不得因与服务人员间就劳动法律关系或在其他方面的任何争议或瑕疵影响其履行在本合同项下的义务。 </w:t>
      </w:r>
    </w:p>
    <w:p w14:paraId="1477597F">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第四条 甲方的权利</w:t>
      </w:r>
    </w:p>
    <w:p w14:paraId="4A78BDE3">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1</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甲方有权享有乙方按照上述约定提供的服务。</w:t>
      </w:r>
    </w:p>
    <w:p w14:paraId="08314AFA">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2</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21B27D2">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3</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甲方有权根据服务要求和标准考评乙方服务质量，如乙方提供的服务考评不合格或不符合约定的，甲方有权按照一定比例减少支付服务费用，具体减付比例结合乙方提供服务未达到约定的范围</w:t>
      </w:r>
      <w:r>
        <w:rPr>
          <w:rFonts w:hint="eastAsia" w:ascii="宋体" w:hAnsi="宋体"/>
          <w:strike w:val="0"/>
          <w:dstrike w:val="0"/>
          <w:color w:val="auto"/>
          <w:kern w:val="0"/>
          <w:sz w:val="24"/>
          <w:highlight w:val="none"/>
          <w:lang w:eastAsia="zh-CN"/>
        </w:rPr>
        <w:t>、</w:t>
      </w:r>
      <w:r>
        <w:rPr>
          <w:rFonts w:hint="eastAsia" w:ascii="宋体" w:hAnsi="宋体"/>
          <w:color w:val="auto"/>
          <w:kern w:val="0"/>
          <w:sz w:val="24"/>
          <w:highlight w:val="none"/>
        </w:rPr>
        <w:t xml:space="preserve">严重程度、给甲方造成的损失情况等确定。          </w:t>
      </w:r>
    </w:p>
    <w:p w14:paraId="388A76B9">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4</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除本合同约定的服务费用外，乙方不得向甲方及其甲方人员收取其他任何费用，如甲方发现乙方有此类行为，甲方有权要求乙方清退所收费用，退还利息并支付违约金；</w:t>
      </w:r>
    </w:p>
    <w:p w14:paraId="2CD2A476">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5</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1B14EF2D">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第五条 甲方的义务</w:t>
      </w:r>
    </w:p>
    <w:p w14:paraId="04FFAD57">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1</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 xml:space="preserve">在服务实施过程中，甲方应为乙方提供必要的工作便利与指导，配合乙方履行职责。 </w:t>
      </w:r>
    </w:p>
    <w:p w14:paraId="220554EC">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2</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383C38CA">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第六条 任何一方违反或擅自变更本合同的约定，应当承担由此给对方造成的经济损失和相关责任。</w:t>
      </w:r>
    </w:p>
    <w:p w14:paraId="42B8EF65">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第七条甲方违约责任</w:t>
      </w:r>
    </w:p>
    <w:p w14:paraId="63A0375F">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1</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由于甲方的原因或因不可抗力的自然因素影响，则服务周期顺延。</w:t>
      </w:r>
    </w:p>
    <w:p w14:paraId="05300834">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2</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 xml:space="preserve">对于乙方提供的资料以及属于乙方的内容，甲方有义务保密，不得向第三方提供或用于本合同以外的项目，否则乙方有权要求甲方赔偿损失。 </w:t>
      </w:r>
    </w:p>
    <w:p w14:paraId="13283D1F">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第八条乙方违约责任</w:t>
      </w:r>
    </w:p>
    <w:p w14:paraId="6C77AF38">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1</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合同签订后，如乙方擅自中止或解除合同，乙方应向甲方双倍返还定金。没有约定定金的，乙方向甲方赔偿服务价款。</w:t>
      </w:r>
    </w:p>
    <w:p w14:paraId="306D8AFF">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2</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在甲方提供了必要的工作、生活条件，并且保证了项目款按时到位，乙方未能按合同规定的日期提供服务时，应向甲方赔偿</w:t>
      </w:r>
      <w:r>
        <w:rPr>
          <w:rFonts w:hint="eastAsia" w:ascii="宋体" w:hAnsi="宋体"/>
          <w:color w:val="auto"/>
          <w:kern w:val="0"/>
          <w:sz w:val="24"/>
          <w:highlight w:val="none"/>
          <w:lang w:eastAsia="zh-CN"/>
        </w:rPr>
        <w:t>脱</w:t>
      </w:r>
      <w:r>
        <w:rPr>
          <w:rFonts w:hint="eastAsia" w:ascii="宋体" w:hAnsi="宋体"/>
          <w:color w:val="auto"/>
          <w:kern w:val="0"/>
          <w:sz w:val="24"/>
          <w:highlight w:val="none"/>
        </w:rPr>
        <w:t>期损失费，每天的</w:t>
      </w:r>
      <w:r>
        <w:rPr>
          <w:rFonts w:hint="eastAsia" w:ascii="宋体" w:hAnsi="宋体"/>
          <w:color w:val="auto"/>
          <w:kern w:val="0"/>
          <w:sz w:val="24"/>
          <w:highlight w:val="none"/>
          <w:lang w:eastAsia="zh-CN"/>
        </w:rPr>
        <w:t>脱</w:t>
      </w:r>
      <w:r>
        <w:rPr>
          <w:rFonts w:hint="eastAsia" w:ascii="宋体" w:hAnsi="宋体"/>
          <w:color w:val="auto"/>
          <w:kern w:val="0"/>
          <w:sz w:val="24"/>
          <w:highlight w:val="none"/>
        </w:rPr>
        <w:t>期损失费按合同约定</w:t>
      </w:r>
      <w:r>
        <w:rPr>
          <w:rFonts w:hint="eastAsia" w:ascii="宋体" w:hAnsi="宋体"/>
          <w:color w:val="auto"/>
          <w:kern w:val="0"/>
          <w:sz w:val="24"/>
          <w:highlight w:val="none"/>
          <w:lang w:eastAsia="zh-CN"/>
        </w:rPr>
        <w:t>执行</w:t>
      </w:r>
      <w:r>
        <w:rPr>
          <w:rFonts w:hint="eastAsia" w:ascii="宋体" w:hAnsi="宋体"/>
          <w:color w:val="auto"/>
          <w:kern w:val="0"/>
          <w:sz w:val="24"/>
          <w:highlight w:val="none"/>
        </w:rPr>
        <w:t>。</w:t>
      </w:r>
    </w:p>
    <w:p w14:paraId="0CC1F5B4">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3</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因天气、交通、政府行为、甲方提供的资料不准确等客观原因造成的服务</w:t>
      </w:r>
      <w:r>
        <w:rPr>
          <w:rFonts w:hint="eastAsia" w:ascii="宋体" w:hAnsi="宋体"/>
          <w:color w:val="auto"/>
          <w:kern w:val="0"/>
          <w:sz w:val="24"/>
          <w:highlight w:val="none"/>
          <w:lang w:eastAsia="zh-CN"/>
        </w:rPr>
        <w:t>脱期</w:t>
      </w:r>
      <w:r>
        <w:rPr>
          <w:rFonts w:hint="eastAsia" w:ascii="宋体" w:hAnsi="宋体"/>
          <w:color w:val="auto"/>
          <w:kern w:val="0"/>
          <w:sz w:val="24"/>
          <w:highlight w:val="none"/>
        </w:rPr>
        <w:t xml:space="preserve">，乙方不承担赔偿责任。 </w:t>
      </w:r>
    </w:p>
    <w:p w14:paraId="513292D7">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4</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服务实施过程中，乙方未按磋商响应文件约定配备服务人员或乙方派驻服务力量无法胜任项目实施要求的，甲方有权提出增加人员和充实技术力量，乙方应立即安排实施，</w:t>
      </w:r>
      <w:r>
        <w:rPr>
          <w:rFonts w:hint="eastAsia" w:ascii="宋体" w:hAnsi="宋体"/>
          <w:color w:val="auto"/>
          <w:kern w:val="0"/>
          <w:sz w:val="24"/>
          <w:highlight w:val="none"/>
          <w:lang w:eastAsia="zh-CN"/>
        </w:rPr>
        <w:t>上述费用包含</w:t>
      </w:r>
      <w:r>
        <w:rPr>
          <w:rFonts w:hint="eastAsia" w:ascii="宋体" w:hAnsi="宋体"/>
          <w:color w:val="auto"/>
          <w:kern w:val="0"/>
          <w:sz w:val="24"/>
          <w:highlight w:val="none"/>
        </w:rPr>
        <w:t>在合同价格之中。如乙方拒绝增加人员或充实技术力量，甲方有权解除合同，乙方应承担由此给甲方造成的经济损失。</w:t>
      </w:r>
    </w:p>
    <w:p w14:paraId="4811E415">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5</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乙方有责任按甲方要求提交项目资料。如乙方未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45737ED5">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6</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乙方提供的服务质量不合格的，乙方应负责无偿补救，以</w:t>
      </w:r>
      <w:r>
        <w:rPr>
          <w:rFonts w:hint="eastAsia" w:ascii="宋体" w:hAnsi="宋体"/>
          <w:color w:val="auto"/>
          <w:kern w:val="0"/>
          <w:sz w:val="24"/>
          <w:highlight w:val="none"/>
          <w:lang w:eastAsia="zh-CN"/>
        </w:rPr>
        <w:t>符合</w:t>
      </w:r>
      <w:r>
        <w:rPr>
          <w:rFonts w:hint="eastAsia" w:ascii="宋体" w:hAnsi="宋体"/>
          <w:color w:val="auto"/>
          <w:kern w:val="0"/>
          <w:sz w:val="24"/>
          <w:highlight w:val="none"/>
        </w:rPr>
        <w:t>质量要求。因服务不符合合同要求（非甲方提供的资料原因所致）造成后果时，乙方应对造成的直接损失负赔偿责任，并承担相应的法律责任。</w:t>
      </w:r>
    </w:p>
    <w:p w14:paraId="51B43752">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7</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7AC1F7AD">
      <w:pPr>
        <w:spacing w:line="520" w:lineRule="exact"/>
        <w:ind w:firstLine="616" w:firstLineChars="257"/>
        <w:rPr>
          <w:rFonts w:hint="eastAsia" w:ascii="宋体" w:hAnsi="宋体"/>
          <w:color w:val="auto"/>
          <w:kern w:val="0"/>
          <w:sz w:val="24"/>
          <w:highlight w:val="none"/>
        </w:rPr>
      </w:pPr>
      <w:r>
        <w:rPr>
          <w:rFonts w:hint="eastAsia" w:ascii="宋体" w:hAnsi="宋体"/>
          <w:color w:val="auto"/>
          <w:kern w:val="0"/>
          <w:sz w:val="24"/>
          <w:highlight w:val="none"/>
        </w:rPr>
        <w:t>8</w:t>
      </w:r>
      <w:r>
        <w:rPr>
          <w:rFonts w:hint="eastAsia" w:ascii="宋体" w:hAnsi="宋体"/>
          <w:color w:val="auto"/>
          <w:kern w:val="0"/>
          <w:sz w:val="24"/>
          <w:highlight w:val="none"/>
          <w:lang w:val="en-US" w:eastAsia="zh-CN"/>
        </w:rPr>
        <w:t>.</w:t>
      </w:r>
      <w:r>
        <w:rPr>
          <w:rFonts w:hint="eastAsia" w:ascii="宋体" w:hAnsi="宋体"/>
          <w:color w:val="auto"/>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2016D735">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甲乙任何一方按照本合同规定索取违约金或赔偿金时，应书面通知违约方并说明违约金或赔偿金额；违约方应在收到对方发出的书面索赔通知的十个工作日内按索赔要求支付违约金或赔偿</w:t>
      </w:r>
      <w:r>
        <w:rPr>
          <w:rFonts w:hint="eastAsia" w:ascii="宋体" w:hAnsi="宋体"/>
          <w:color w:val="auto"/>
          <w:kern w:val="0"/>
          <w:sz w:val="24"/>
          <w:highlight w:val="none"/>
          <w:lang w:eastAsia="zh-CN"/>
        </w:rPr>
        <w:t>金</w:t>
      </w:r>
      <w:r>
        <w:rPr>
          <w:rFonts w:hint="eastAsia" w:ascii="宋体" w:hAnsi="宋体"/>
          <w:color w:val="auto"/>
          <w:kern w:val="0"/>
          <w:sz w:val="24"/>
          <w:highlight w:val="none"/>
        </w:rPr>
        <w:t>；如违约方对违约金或赔偿金额有异议，应在收到通知后七个工作日内通知对方，双方应在收到对方的通知或答复后尽快协商明确违约责任。</w:t>
      </w:r>
    </w:p>
    <w:p w14:paraId="70DFE58C">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4342E10">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第十一条 甲、乙双方有一方有正当理由要求变更本合同，须提前一个月以书面形式通知对方并协商解决，双方应签署变更合同。 </w:t>
      </w:r>
    </w:p>
    <w:p w14:paraId="212D6279">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398B99EB">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第十三条 未经对方同意，甲乙任何一方不得将本合同部分或全部权利和义务转让给第三方。</w:t>
      </w:r>
    </w:p>
    <w:p w14:paraId="1C70DC7E">
      <w:pPr>
        <w:spacing w:line="520" w:lineRule="exact"/>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第十四条 本合同中涉及的所有“通知”、“同意”、“确认” 等事项均应以书面形式做出，并作为依据。</w:t>
      </w:r>
    </w:p>
    <w:p w14:paraId="78F0AF7D">
      <w:pPr>
        <w:snapToGrid w:val="0"/>
        <w:spacing w:line="520" w:lineRule="exact"/>
        <w:ind w:firstLine="480" w:firstLineChars="200"/>
        <w:rPr>
          <w:rFonts w:ascii="宋体" w:hAnsi="宋体"/>
          <w:color w:val="auto"/>
          <w:sz w:val="24"/>
          <w:highlight w:val="none"/>
        </w:rPr>
      </w:pPr>
      <w:r>
        <w:rPr>
          <w:rFonts w:hint="eastAsia" w:ascii="宋体" w:hAnsi="宋体"/>
          <w:color w:val="auto"/>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color w:val="auto"/>
          <w:sz w:val="24"/>
          <w:highlight w:val="none"/>
        </w:rPr>
        <w:t xml:space="preserve"> </w:t>
      </w:r>
    </w:p>
    <w:p w14:paraId="103A58FE">
      <w:pPr>
        <w:rPr>
          <w:color w:val="auto"/>
          <w:highlight w:val="none"/>
        </w:rPr>
      </w:pPr>
    </w:p>
    <w:p w14:paraId="6C1615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D62D1"/>
    <w:rsid w:val="2D8C2FEE"/>
    <w:rsid w:val="5C1A07F6"/>
    <w:rsid w:val="64954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eastAsia="宋体" w:cs="Times New Roman"/>
      <w:b/>
      <w:bCs/>
      <w:kern w:val="44"/>
      <w:sz w:val="44"/>
      <w:szCs w:val="44"/>
    </w:rPr>
  </w:style>
  <w:style w:type="paragraph" w:styleId="4">
    <w:name w:val="heading 2"/>
    <w:basedOn w:val="1"/>
    <w:next w:val="1"/>
    <w:qFormat/>
    <w:uiPriority w:val="0"/>
    <w:pPr>
      <w:keepNext/>
      <w:keepLines/>
      <w:spacing w:before="260" w:beforeLines="0" w:after="260" w:afterLines="0" w:line="413" w:lineRule="auto"/>
      <w:outlineLvl w:val="1"/>
    </w:pPr>
    <w:rPr>
      <w:rFonts w:ascii="Arial" w:hAnsi="Arial" w:eastAsia="黑体" w:cs="Times New Roman"/>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rPr>
      <w:rFonts w:ascii="Times New Roman" w:hAnsi="Times New Roman" w:eastAsia="宋体" w:cs="Times New Roman"/>
      <w:sz w:val="21"/>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3151</Words>
  <Characters>3285</Characters>
  <Lines>0</Lines>
  <Paragraphs>0</Paragraphs>
  <TotalTime>4</TotalTime>
  <ScaleCrop>false</ScaleCrop>
  <LinksUpToDate>false</LinksUpToDate>
  <CharactersWithSpaces>3488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2026-07-09T09:08:00Z</dcterms:created>
  <dc:creator>Administrator</dc:creator>
  <cp:lastModifiedBy>123</cp:lastModifiedBy>
  <dcterms:modified xsi:type="dcterms:W3CDTF">2026-08-13T10:20:35Z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eyJoZGlkIjoiOGQ3ODNlYjZjZWMzNDM3YjRkMjE4MzBmODAzNWZiY2UiLCJ1c2VySWQiOiI0NDQ4NzkxMjQifQ==</vt:lpwstr>
  </property>
  <property fmtid="{D5CDD505-2E9C-101B-9397-08002B2CF9AE}" pid="4" name="ICV">
    <vt:lpwstr>1E1237F687984CFC90D8D855A1288D11_12</vt:lpwstr>
  </property>
</Properties>
</file>