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3D93BF">
      <w:pPr>
        <w:pStyle w:val="2"/>
        <w:jc w:val="center"/>
        <w:rPr>
          <w:rFonts w:hint="eastAsia" w:ascii="宋体" w:hAnsi="宋体" w:eastAsia="宋体" w:cs="宋体"/>
          <w:b/>
          <w:color w:val="000000"/>
          <w:sz w:val="36"/>
          <w:szCs w:val="36"/>
          <w:lang w:val="zh-CN"/>
        </w:rPr>
      </w:pPr>
      <w:r>
        <w:rPr>
          <w:rFonts w:hint="eastAsia" w:ascii="宋体" w:hAnsi="宋体" w:eastAsia="宋体" w:cs="宋体"/>
          <w:b/>
          <w:color w:val="000000"/>
          <w:sz w:val="36"/>
          <w:szCs w:val="36"/>
          <w:lang w:val="zh-CN"/>
        </w:rPr>
        <w:t>第三部分  采购内容及要求</w:t>
      </w:r>
    </w:p>
    <w:p w14:paraId="11D3B17A">
      <w:pPr>
        <w:widowControl/>
        <w:spacing w:line="360" w:lineRule="auto"/>
        <w:jc w:val="left"/>
        <w:rPr>
          <w:rFonts w:hint="eastAsia" w:ascii="宋体" w:hAnsi="宋体" w:cs="宋体"/>
          <w:b/>
          <w:kern w:val="0"/>
          <w:sz w:val="28"/>
          <w:szCs w:val="28"/>
        </w:rPr>
      </w:pPr>
      <w:r>
        <w:rPr>
          <w:rFonts w:hint="eastAsia" w:ascii="宋体" w:hAnsi="宋体" w:cs="宋体"/>
          <w:b/>
          <w:kern w:val="0"/>
          <w:sz w:val="28"/>
          <w:szCs w:val="28"/>
        </w:rPr>
        <w:t>一、项目简要说明</w:t>
      </w:r>
    </w:p>
    <w:p w14:paraId="17ED76CB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我园建园时间较早，设备老化严重，园所急需经费保障教学、厨房设备、卫生保健等购置。通过该项目开展，园所设施设备购置，满足单位日常教学及生活配套设施需求，提升办公及活动环境。</w:t>
      </w:r>
    </w:p>
    <w:p w14:paraId="2675E0BA">
      <w:pPr>
        <w:widowControl/>
        <w:spacing w:line="360" w:lineRule="auto"/>
        <w:jc w:val="left"/>
        <w:rPr>
          <w:rFonts w:hint="eastAsia"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二、采购清单及技术标准、配置要求：</w:t>
      </w:r>
    </w:p>
    <w:p w14:paraId="213446ED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1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、采购内容（包括采购品目、规格和数量）</w:t>
      </w:r>
    </w:p>
    <w:tbl>
      <w:tblPr>
        <w:tblStyle w:val="3"/>
        <w:tblW w:w="8374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4"/>
        <w:gridCol w:w="2192"/>
        <w:gridCol w:w="2564"/>
        <w:gridCol w:w="2564"/>
      </w:tblGrid>
      <w:tr w14:paraId="218F97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  <w:jc w:val="center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3BDC91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序号</w:t>
            </w:r>
          </w:p>
        </w:tc>
        <w:tc>
          <w:tcPr>
            <w:tcW w:w="2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74C730F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品目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756C83D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数量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6C7D2B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单价（最高限价）</w:t>
            </w:r>
          </w:p>
        </w:tc>
      </w:tr>
      <w:tr w14:paraId="300A4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B778C0D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1</w:t>
            </w:r>
          </w:p>
        </w:tc>
        <w:tc>
          <w:tcPr>
            <w:tcW w:w="2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5FB303B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其他普通图书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A0255A7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260(本)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A40496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35（元）</w:t>
            </w:r>
          </w:p>
        </w:tc>
      </w:tr>
      <w:tr w14:paraId="30E14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  <w:jc w:val="center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4D4EFE8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2</w:t>
            </w:r>
          </w:p>
        </w:tc>
        <w:tc>
          <w:tcPr>
            <w:tcW w:w="2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2EBABC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直饮水机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C7831D4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8(个)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68F32DA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4000（元）</w:t>
            </w:r>
          </w:p>
        </w:tc>
      </w:tr>
      <w:tr w14:paraId="19A7CC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CB69C1E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3</w:t>
            </w:r>
          </w:p>
        </w:tc>
        <w:tc>
          <w:tcPr>
            <w:tcW w:w="2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0229478">
            <w:pPr>
              <w:widowControl/>
              <w:spacing w:line="360" w:lineRule="auto"/>
              <w:jc w:val="center"/>
              <w:rPr>
                <w:rStyle w:val="5"/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其他文教用品</w:t>
            </w:r>
          </w:p>
          <w:p w14:paraId="342446C4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大型玩具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E3913FE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1(批)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3A9A1A2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137400（元）</w:t>
            </w:r>
          </w:p>
        </w:tc>
      </w:tr>
      <w:tr w14:paraId="7D9FE7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1134CB5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4</w:t>
            </w:r>
          </w:p>
        </w:tc>
        <w:tc>
          <w:tcPr>
            <w:tcW w:w="2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89AB707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应用软件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908F61D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1(套)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06550C0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1500（元）</w:t>
            </w:r>
          </w:p>
        </w:tc>
      </w:tr>
      <w:tr w14:paraId="22D831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9157AE8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5</w:t>
            </w:r>
          </w:p>
        </w:tc>
        <w:tc>
          <w:tcPr>
            <w:tcW w:w="2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870FA4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热水器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F855FBA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(个)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D9FF189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3000（元）</w:t>
            </w:r>
          </w:p>
        </w:tc>
      </w:tr>
      <w:tr w14:paraId="4EDD53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BD2DB24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6</w:t>
            </w:r>
          </w:p>
        </w:tc>
        <w:tc>
          <w:tcPr>
            <w:tcW w:w="2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4563419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小型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热水器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5FD0995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8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  <w:t>(个)</w:t>
            </w:r>
          </w:p>
        </w:tc>
        <w:tc>
          <w:tcPr>
            <w:tcW w:w="2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1B21829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700（元）</w:t>
            </w:r>
          </w:p>
        </w:tc>
      </w:tr>
    </w:tbl>
    <w:p w14:paraId="74BE25D8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</w:p>
    <w:p w14:paraId="04D87D4A">
      <w:pPr>
        <w:widowControl/>
        <w:spacing w:line="360" w:lineRule="auto"/>
        <w:ind w:firstLine="0" w:firstLineChars="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Hans"/>
        </w:rPr>
        <w:t>三、技术要求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（包括对产品的认证、检验报告等）</w:t>
      </w:r>
    </w:p>
    <w:p w14:paraId="4D50A861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（一)热水器</w:t>
      </w:r>
    </w:p>
    <w:p w14:paraId="1F7666B6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ascii="宋体" w:hAnsi="宋体" w:cs="宋体"/>
          <w:color w:val="000000"/>
          <w:sz w:val="28"/>
          <w:szCs w:val="28"/>
        </w:rPr>
        <w:t>1.容积</w:t>
      </w:r>
      <w:r>
        <w:rPr>
          <w:rFonts w:hint="eastAsia" w:ascii="宋体" w:hAnsi="宋体" w:cs="宋体"/>
          <w:color w:val="000000"/>
          <w:sz w:val="28"/>
          <w:szCs w:val="28"/>
        </w:rPr>
        <w:t>：不小于</w:t>
      </w:r>
      <w:r>
        <w:rPr>
          <w:rFonts w:ascii="宋体" w:hAnsi="宋体" w:cs="宋体"/>
          <w:color w:val="000000"/>
          <w:sz w:val="28"/>
          <w:szCs w:val="28"/>
        </w:rPr>
        <w:t>60升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p w14:paraId="7A500D66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2.尺寸：整机厚度≤320mm，整机长度≤800mm。</w:t>
      </w:r>
    </w:p>
    <w:p w14:paraId="69071E88">
      <w:pPr>
        <w:widowControl/>
        <w:spacing w:line="360" w:lineRule="auto"/>
        <w:ind w:firstLine="560" w:firstLineChars="200"/>
        <w:jc w:val="lef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</w:t>
      </w:r>
      <w:r>
        <w:rPr>
          <w:rFonts w:ascii="宋体" w:hAnsi="宋体" w:cs="宋体"/>
          <w:color w:val="000000"/>
          <w:sz w:val="28"/>
          <w:szCs w:val="28"/>
        </w:rPr>
        <w:t>.电气规格：适配民用单相220V/50Hz供电，搭载双管可分级加热结构，具备大功率速热能力；整机防水等级达到IPX4，可稳定适配常规家用自来水水压区间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p w14:paraId="255A3E28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4</w:t>
      </w:r>
      <w:r>
        <w:rPr>
          <w:rFonts w:ascii="宋体" w:hAnsi="宋体" w:cs="宋体"/>
          <w:color w:val="000000"/>
          <w:sz w:val="28"/>
          <w:szCs w:val="28"/>
        </w:rPr>
        <w:t>.能效等级：国家一级能效，热水输出性能优异，能耗指标符合现行国家能效强制标准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p w14:paraId="0108CF3B">
      <w:pPr>
        <w:widowControl/>
        <w:spacing w:line="360" w:lineRule="auto"/>
        <w:ind w:firstLine="560" w:firstLineChars="200"/>
        <w:jc w:val="lef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5</w:t>
      </w:r>
      <w:r>
        <w:rPr>
          <w:rFonts w:ascii="宋体" w:hAnsi="宋体" w:cs="宋体"/>
          <w:color w:val="000000"/>
          <w:sz w:val="28"/>
          <w:szCs w:val="28"/>
        </w:rPr>
        <w:t>.温控功能：水温可大范围连续调节，自带高温杀菌专属档位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p w14:paraId="21D0CE84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</w:p>
    <w:p w14:paraId="4FFB16DB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6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.必须带双重漏电防护。（外置漏电保护插头、内置专利防电墙）。</w:t>
      </w:r>
    </w:p>
    <w:p w14:paraId="114D9B7B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7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</w:t>
      </w:r>
      <w:r>
        <w:rPr>
          <w:rFonts w:hint="eastAsia" w:ascii="宋体" w:hAnsi="宋体" w:cs="宋体"/>
          <w:color w:val="000000"/>
          <w:sz w:val="28"/>
          <w:szCs w:val="28"/>
        </w:rPr>
        <w:t>质保期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：整机质保8—10年全包修（整机所有配件非人为损坏全部免费，含人工、配件），内胆漏水可直接更换新机，购机发票日期起算。</w:t>
      </w:r>
    </w:p>
    <w:p w14:paraId="3B8F37C1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8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.质保期内产品使用有问题售后能及时处理。</w:t>
      </w:r>
    </w:p>
    <w:p w14:paraId="3AFE1694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（二）</w:t>
      </w:r>
      <w:r>
        <w:rPr>
          <w:rFonts w:hint="eastAsia" w:ascii="宋体" w:hAnsi="宋体" w:cs="宋体"/>
          <w:color w:val="000000"/>
          <w:sz w:val="28"/>
          <w:szCs w:val="28"/>
        </w:rPr>
        <w:t>小型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热水器</w:t>
      </w:r>
    </w:p>
    <w:p w14:paraId="302EB9F7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1.容积：额定储水容积不小于11L，支持壁挂安装。</w:t>
      </w:r>
    </w:p>
    <w:p w14:paraId="3E58999E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2.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整机外形尺寸：宽度≤380mm，厚度≤380mm，高度≤380mm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p w14:paraId="5C6E0B7A">
      <w:pPr>
        <w:widowControl/>
        <w:spacing w:line="360" w:lineRule="auto"/>
        <w:ind w:firstLine="560" w:firstLineChars="200"/>
        <w:jc w:val="lef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.电气参数：适配单相220V/50Hz市电，具备独立加热速热结构；整机防水等级IPX4，可适配常规市政自来水工作水压；</w:t>
      </w:r>
      <w:r>
        <w:rPr>
          <w:rFonts w:hint="eastAsia" w:ascii="宋体" w:hAnsi="宋体" w:cs="宋体"/>
          <w:color w:val="000000"/>
          <w:sz w:val="28"/>
          <w:szCs w:val="28"/>
        </w:rPr>
        <w:t>每台需功率≤2200W。</w:t>
      </w:r>
    </w:p>
    <w:p w14:paraId="37658FAB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4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.能效标准：达到国家一级能效，各项能耗及热水输出指标满足现行国家能效强制性标准。</w:t>
      </w:r>
    </w:p>
    <w:p w14:paraId="2B59DC5D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5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.温控要求：温度可连续大范围调节，设置独立高温杀菌功能档位。</w:t>
      </w:r>
    </w:p>
    <w:p w14:paraId="61DF6CB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6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.免费安装调试，安装好后对保育员进行使用前的培训。</w:t>
      </w:r>
    </w:p>
    <w:p w14:paraId="22F99B40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7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</w:t>
      </w:r>
      <w:r>
        <w:rPr>
          <w:rFonts w:hint="eastAsia" w:ascii="宋体" w:hAnsi="宋体" w:cs="宋体"/>
          <w:color w:val="000000"/>
          <w:sz w:val="28"/>
          <w:szCs w:val="28"/>
        </w:rPr>
        <w:t>质保期：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整机质保2年，内胆/加热管3年。</w:t>
      </w:r>
    </w:p>
    <w:p w14:paraId="4195E01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bookmarkStart w:id="0" w:name="OLE_LINK3"/>
      <w:r>
        <w:rPr>
          <w:rFonts w:hint="eastAsia" w:ascii="宋体" w:hAnsi="宋体" w:cs="宋体"/>
          <w:color w:val="000000"/>
          <w:sz w:val="28"/>
          <w:szCs w:val="28"/>
        </w:rPr>
        <w:t>8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.质保期内每季度免费上门进行一次安全监测，包括线路、温控、消毒效果、漏电保护，并附纸质检查记录表</w:t>
      </w:r>
      <w:bookmarkEnd w:id="0"/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。</w:t>
      </w:r>
    </w:p>
    <w:p w14:paraId="0A68B81A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（三）班级直饮水机</w:t>
      </w:r>
    </w:p>
    <w:p w14:paraId="00AD0551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1.容积：储水内胆有效容积不小于15L，立式落地结构，双出水温开水设计。</w:t>
      </w:r>
    </w:p>
    <w:p w14:paraId="22CC8EA6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2.整机外形尺寸：宽度≤600mm，厚度≤400mm，高度≤1100mm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p w14:paraId="2026836A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3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.电气规格：适配民用单相220V/50Hz供电，额定加热功率不低于2000W，具备水电联动、缺水、干烧、漏电全方位安全防护，整机具备国家强制性3C认证。</w:t>
      </w:r>
    </w:p>
    <w:p w14:paraId="2E812C80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4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.净水配置：搭载多级净水过滤系统，涉水全部部件采用食品级304不锈钢材质，出水水质符合国家饮用净水相关标准，具备涉水产品卫生许可资质。</w:t>
      </w:r>
    </w:p>
    <w:p w14:paraId="3D35AA6E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5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.安全出水：仅输出温开水，配备儿童专属防烫锁定功能，杜绝高温开水直出安全隐患。</w:t>
      </w:r>
    </w:p>
    <w:p w14:paraId="71E0588E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6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.基础功能：具备滤芯寿命提醒、定时启停功能，支持全自动进水、缺水自动停机保护</w:t>
      </w:r>
    </w:p>
    <w:p w14:paraId="555504A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7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.整机质保2年，核心部件3—5年。</w:t>
      </w:r>
    </w:p>
    <w:p w14:paraId="0DC9E4F6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8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.免费安装调试，安装好后对班级老师进行使用前的培训。</w:t>
      </w:r>
    </w:p>
    <w:p w14:paraId="514742F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</w:rPr>
        <w:t>9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.质保期内每季度免费上门进行一次安全监测，包括线路、温控、消毒效果、漏电保护，并附纸质检查记录表。</w:t>
      </w:r>
    </w:p>
    <w:p w14:paraId="213BA4E7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10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.每学期开学前提供一次整机深度排污，管路杀菌养护服务，更换滤芯；并提供水质检测报告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p w14:paraId="74CE125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（四）大型玩具（户外综合感统游乐设施）</w:t>
      </w:r>
    </w:p>
    <w:p w14:paraId="6ED9E570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1、基础整体参数</w:t>
      </w:r>
    </w:p>
    <w:p w14:paraId="01EF6FCB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1）整机外尺寸：长980cm × 宽920cm × 高400cm</w:t>
      </w:r>
    </w:p>
    <w:p w14:paraId="09EC5DB2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2）适用场地：户外草坪/塑胶场地（幼儿园专用）</w:t>
      </w:r>
    </w:p>
    <w:p w14:paraId="7307C547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3）适用年龄：3-6周岁幼儿</w:t>
      </w:r>
    </w:p>
    <w:p w14:paraId="3EF88821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4）整体结构：环形栈道+木屋主体双出入口组合游乐平台</w:t>
      </w:r>
    </w:p>
    <w:p w14:paraId="16275ED4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5）总承重：静态整体承重≥5000kg，单平台区域承重≥350kg/㎡</w:t>
      </w:r>
    </w:p>
    <w:p w14:paraId="729B96C8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2、主材明细及工艺标准</w:t>
      </w:r>
    </w:p>
    <w:p w14:paraId="4C89290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1）钢结构框架（全部镀锌钢管）</w:t>
      </w:r>
    </w:p>
    <w:p w14:paraId="28F257DA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主立柱：Φ114mm热镀锌无缝钢管，壁厚3.0mm，整体酸洗热浸镀锌，防腐防锈</w:t>
      </w:r>
    </w:p>
    <w:p w14:paraId="02F19CE8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护栏竖杆：Φ32mm热镀锌圆管，间距100mm（符合幼儿安全防钻标准）</w:t>
      </w:r>
    </w:p>
    <w:p w14:paraId="10ACFE64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平台龙骨、栈道支撑：80×40mm矩形镀锌管，壁厚2.5mm</w:t>
      </w:r>
    </w:p>
    <w:p w14:paraId="0AE74B01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爬笼、网格攀爬架框架：Φ48mm镀锌钢管，满焊打磨无毛刺，焊接处二次喷塑</w:t>
      </w:r>
    </w:p>
    <w:p w14:paraId="2228353E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表面处理：镀锌基底+户外聚酯静电喷塑，耐紫外线、不开裂褪色</w:t>
      </w:r>
    </w:p>
    <w:p w14:paraId="6B0E37F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2）木质构件（芬兰防腐木）</w:t>
      </w:r>
    </w:p>
    <w:p w14:paraId="1A7D673D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木屋屋面、栈道踏板、平台面板、木屋围护板：进口芬兰木</w:t>
      </w:r>
    </w:p>
    <w:p w14:paraId="7868320A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规格：踏板厚30mm，墙板厚25mm，屋面龙骨40×60mm</w:t>
      </w:r>
    </w:p>
    <w:p w14:paraId="0729C88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工艺：真空高压防腐浸渍处理，户外耐腐防虫，表面清油哑光防护，圆角打磨无尖锐棱角</w:t>
      </w:r>
    </w:p>
    <w:p w14:paraId="08DC0389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木屋屋顶：芬兰木拼接斜屋面，防水密封处理</w:t>
      </w:r>
    </w:p>
    <w:p w14:paraId="70F8A141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3）钢丝绳攀爬配件</w:t>
      </w:r>
    </w:p>
    <w:p w14:paraId="5260EC53">
      <w:pPr>
        <w:widowControl/>
        <w:numPr>
          <w:ilvl w:val="0"/>
          <w:numId w:val="1"/>
        </w:numPr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六股钢丝绳（网格攀爬网、环形拓展网）</w:t>
      </w:r>
    </w:p>
    <w:p w14:paraId="6B3C9716">
      <w:pPr>
        <w:widowControl/>
        <w:spacing w:line="360" w:lineRule="auto"/>
        <w:ind w:left="420" w:leftChars="200" w:firstLine="280" w:firstLineChars="1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规格：Φ8mm六股镀锌钢丝绳，外包PVC防滑护套</w:t>
      </w:r>
    </w:p>
    <w:p w14:paraId="3BAE9A95">
      <w:pPr>
        <w:widowControl/>
        <w:spacing w:line="360" w:lineRule="auto"/>
        <w:ind w:left="420" w:leftChars="200" w:firstLine="280" w:firstLineChars="1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搭配铝合金压铸卡扣锁头，抗拉伸拉力≥3000N，网格孔径100×100mm</w:t>
      </w:r>
    </w:p>
    <w:p w14:paraId="68A570FF">
      <w:pPr>
        <w:widowControl/>
        <w:numPr>
          <w:ilvl w:val="0"/>
          <w:numId w:val="1"/>
        </w:numPr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单股钢丝绳（吊绳、秋千悬挂绳、攀爬隧道拉索）</w:t>
      </w:r>
    </w:p>
    <w:p w14:paraId="6D7693AD">
      <w:pPr>
        <w:widowControl/>
        <w:spacing w:line="360" w:lineRule="auto"/>
        <w:ind w:left="420" w:leftChars="200" w:firstLine="280" w:firstLineChars="1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规格：Φ6mm单股镀锌钢丝绳，PVC包裹耐磨层，断裂拉力≥1800N</w:t>
      </w:r>
    </w:p>
    <w:p w14:paraId="72491F4D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4）塑料/PC耐力板组件</w:t>
      </w:r>
    </w:p>
    <w:p w14:paraId="738EBCD6">
      <w:pPr>
        <w:widowControl/>
        <w:numPr>
          <w:ilvl w:val="0"/>
          <w:numId w:val="2"/>
        </w:numPr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透明螺旋滑梯：食品级滚塑LLDPE塑料</w:t>
      </w:r>
    </w:p>
    <w:p w14:paraId="30B18B60">
      <w:pPr>
        <w:widowControl/>
        <w:spacing w:line="360" w:lineRule="auto"/>
        <w:ind w:left="420" w:leftChars="200" w:firstLine="280" w:firstLineChars="1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滑筒侧壁可视段：4mm厚PC耐力板，高透抗冲击、防紫外线，无碎边</w:t>
      </w:r>
    </w:p>
    <w:p w14:paraId="1AEE4313">
      <w:pPr>
        <w:widowControl/>
        <w:spacing w:line="360" w:lineRule="auto"/>
        <w:ind w:left="420" w:leftChars="200" w:firstLine="280" w:firstLineChars="1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滑梯主体壁厚≥8mm，一体滚塑成型，哑光防滑纹路，圆角缓冲出口</w:t>
      </w:r>
    </w:p>
    <w:p w14:paraId="768543F9">
      <w:pPr>
        <w:widowControl/>
        <w:numPr>
          <w:ilvl w:val="0"/>
          <w:numId w:val="2"/>
        </w:numPr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木屋墙面装饰彩板、防护挡板：3mm实心PC耐力板，多色拼接</w:t>
      </w:r>
    </w:p>
    <w:p w14:paraId="4ADBBA75">
      <w:pPr>
        <w:widowControl/>
        <w:numPr>
          <w:ilvl w:val="0"/>
          <w:numId w:val="2"/>
        </w:numPr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秋千坐板、墙面敲琴外框、攀爬抓手：环保改性PE塑料，抗低温不开裂</w:t>
      </w:r>
    </w:p>
    <w:p w14:paraId="2BA8DD9C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3、分区功能构件分项参数</w:t>
      </w:r>
    </w:p>
    <w:p w14:paraId="4F907CE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1）环形芬兰木栈道系统</w:t>
      </w:r>
    </w:p>
    <w:p w14:paraId="702D4D8F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环形步道宽度：120cm，满铺30mm芬兰木踏板</w:t>
      </w:r>
    </w:p>
    <w:p w14:paraId="334A104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围护护栏总高110cm（幼儿安全标准），上扶手Φ40mm镀锌圆管，下横栏两道</w:t>
      </w:r>
    </w:p>
    <w:p w14:paraId="556A9E8C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底部弧形基座：一体钢结构支撑，外包芬兰木饰面板，离地高度60cm</w:t>
      </w:r>
    </w:p>
    <w:p w14:paraId="4BCF9A44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2）中心木屋游乐平台</w:t>
      </w:r>
    </w:p>
    <w:p w14:paraId="1D179241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木屋平台离地高度：150cm，平台面积260×220cm</w:t>
      </w:r>
    </w:p>
    <w:p w14:paraId="22A469EE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正面配置：双排黄色金属敲琴、垂直拉力攀爬绳、圆形观察视窗</w:t>
      </w:r>
    </w:p>
    <w:p w14:paraId="7E5DB762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内部空间：镂空围栏，预留秋千悬挂点位，配套单股钢丝绳悬挂儿童秋千座</w:t>
      </w:r>
    </w:p>
    <w:p w14:paraId="2DCBBBBC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3）攀爬通道组件</w:t>
      </w:r>
    </w:p>
    <w:p w14:paraId="6F5FB49D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① 圆筒爬笼通道：Φ120cm圆筒，框架镀锌管+六股钢丝绳网格网，长度240cm，连接栈道与木屋平台</w:t>
      </w:r>
    </w:p>
    <w:p w14:paraId="01773BC6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② 两侧网格攀爬梯：框架镀锌管，六股钢丝绳编织攀爬网，踏步分层设计</w:t>
      </w:r>
    </w:p>
    <w:p w14:paraId="7C78C06F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4）螺旋透明滑梯</w:t>
      </w:r>
    </w:p>
    <w:p w14:paraId="478FC759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滑梯总落差140cm，螺旋弯管长度320cm</w:t>
      </w:r>
    </w:p>
    <w:p w14:paraId="090C81A0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滑筒半段PC耐力板透明可视，下半段封闭式滚塑塑料筒，末端加宽缓冲落地区</w:t>
      </w:r>
    </w:p>
    <w:p w14:paraId="54CBFBDC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5）辅助游乐配件</w:t>
      </w:r>
    </w:p>
    <w:p w14:paraId="5EBA32D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悬挂秋千：单股钢丝绳悬吊，PE弧形秋千座，安全承重100kg</w:t>
      </w:r>
    </w:p>
    <w:p w14:paraId="0C313BD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拓展圆形观景平台：两处圆形镂空网格平台，六股钢丝绳镂空网面，防护护栏环绕</w:t>
      </w:r>
    </w:p>
    <w:p w14:paraId="100A8DC2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- 金属防滑扶手：全屋上下通道配套镀锌管防滑扶手</w:t>
      </w:r>
    </w:p>
    <w:p w14:paraId="1BEC950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4、安全与安装参数</w:t>
      </w:r>
    </w:p>
    <w:p w14:paraId="7689A14C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1）安全标准：符合GB/T 39222-2020《儿童游乐设施安全规范》</w:t>
      </w:r>
    </w:p>
    <w:p w14:paraId="1DD7BA4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2）固定方式：底部预埋镀锌钢板地脚，可膨胀螺栓固定地面</w:t>
      </w:r>
    </w:p>
    <w:p w14:paraId="3F032972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3）防护间隙：所有护栏竖杆间隙≤100mm，无8-18cm危险夹空区间</w:t>
      </w:r>
    </w:p>
    <w:p w14:paraId="21F7C60D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4）防腐使用寿命：镀锌钢结构户外质保8年，芬兰木构件5年，塑料/PC配件3年</w:t>
      </w:r>
    </w:p>
    <w:p w14:paraId="5D3C609A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5）安装占地面积：基础投影980cm×920cm，建议预留安全缓冲区域四周各1.5m</w:t>
      </w:r>
    </w:p>
    <w:p w14:paraId="625D0CF1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5、配套物料清单</w:t>
      </w:r>
    </w:p>
    <w:p w14:paraId="0A0BB35D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1）结构主材：热镀锌钢管全套、进口芬兰防腐木板材</w:t>
      </w:r>
    </w:p>
    <w:p w14:paraId="5150C8F8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2）绳网类：Φ8六股PVC钢丝绳、Φ6单股悬挂钢丝绳、铝合金锁扣</w:t>
      </w:r>
    </w:p>
    <w:p w14:paraId="34073CFA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3）塑料板材：LLDPE滚塑滑梯、4mm PC透明耐力板、彩色PC装饰挡板</w:t>
      </w:r>
    </w:p>
    <w:p w14:paraId="3A89FF88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4）五金配件：不锈钢304螺栓、防腐木专用不锈钢螺丝、减震防滑橡胶垫</w:t>
      </w:r>
    </w:p>
    <w:p w14:paraId="7FDD5CF6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5）辅材：户外防腐木油、钢结构修补塑粉、防水密封胶</w:t>
      </w:r>
    </w:p>
    <w:p w14:paraId="42B07A38">
      <w:pPr>
        <w:widowControl/>
        <w:spacing w:line="360" w:lineRule="auto"/>
        <w:ind w:firstLine="562" w:firstLineChars="200"/>
        <w:jc w:val="left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注：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成交供应商拆除原有大型玩具，并清运所有建筑垃圾。拆除作业造成的地面孔洞、破损等部位，须按拆除前原貌原样修复；新玩具安装完工后，完成场地整体复原，确保场地状态与施工前保持一致。</w:t>
      </w:r>
    </w:p>
    <w:p w14:paraId="3189DBB1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以下为大型玩具（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户外综合感统游乐设施</w:t>
      </w:r>
      <w:r>
        <w:rPr>
          <w:rFonts w:hint="eastAsia" w:ascii="宋体" w:hAnsi="宋体" w:cs="宋体"/>
          <w:color w:val="000000"/>
          <w:sz w:val="28"/>
          <w:szCs w:val="28"/>
        </w:rPr>
        <w:t>）参考图片</w:t>
      </w:r>
    </w:p>
    <w:p w14:paraId="3B1375DB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114300" distR="114300">
            <wp:extent cx="4846320" cy="2726055"/>
            <wp:effectExtent l="0" t="0" r="0" b="1905"/>
            <wp:docPr id="3" name="图片 1" descr="4e2c82ddc9284dbc8c368211c392a27a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4e2c82ddc9284dbc8c368211c392a27a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8419C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114300" distR="114300">
            <wp:extent cx="4846320" cy="2726055"/>
            <wp:effectExtent l="0" t="0" r="0" b="1905"/>
            <wp:docPr id="1" name="图片 2" descr="4e2c82ddc9284dbc8c368211c392a27a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4e2c82ddc9284dbc8c368211c392a27a(2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4F87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114300" distR="114300">
            <wp:extent cx="4846320" cy="2726055"/>
            <wp:effectExtent l="0" t="0" r="0" b="1905"/>
            <wp:docPr id="2" name="图片 3" descr="4e2c82ddc9284dbc8c368211c392a27a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4e2c82ddc9284dbc8c368211c392a27a(3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E217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114300" distR="114300">
            <wp:extent cx="4846320" cy="2726055"/>
            <wp:effectExtent l="0" t="0" r="0" b="1905"/>
            <wp:docPr id="5" name="图片 4" descr="4e2c82ddc9284dbc8c368211c392a27a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4e2c82ddc9284dbc8c368211c392a27a(4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4F958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114300" distR="114300">
            <wp:extent cx="4846320" cy="2726055"/>
            <wp:effectExtent l="0" t="0" r="0" b="1905"/>
            <wp:docPr id="6" name="图片 5" descr="4e2c82ddc9284dbc8c368211c392a27a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4e2c82ddc9284dbc8c368211c392a27a(5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8E66C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114300" distR="114300">
            <wp:extent cx="4846320" cy="2726055"/>
            <wp:effectExtent l="0" t="0" r="0" b="1905"/>
            <wp:docPr id="8" name="图片 6" descr="4e2c82ddc9284dbc8c368211c392a27a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 descr="4e2c82ddc9284dbc8c368211c392a27a(6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9D4A7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114300" distR="114300">
            <wp:extent cx="4846320" cy="2726055"/>
            <wp:effectExtent l="0" t="0" r="0" b="1905"/>
            <wp:docPr id="4" name="图片 7" descr="4e2c82ddc9284dbc8c368211c392a27a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7" descr="4e2c82ddc9284dbc8c368211c392a27a(7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914F4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114300" distR="114300">
            <wp:extent cx="4846320" cy="2726055"/>
            <wp:effectExtent l="0" t="0" r="0" b="1905"/>
            <wp:docPr id="7" name="图片 8" descr="4e2c82ddc9284dbc8c368211c392a27a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4e2c82ddc9284dbc8c368211c392a27a(8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8F912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 xml:space="preserve">（五）一体机幼教资源 </w:t>
      </w:r>
    </w:p>
    <w:p w14:paraId="4D6BB87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1.系统资源严格依据《3-6岁儿童学习与发展指南》与《幼儿园指导纲要》编制而成，资源内容涵盖健康、语言、社会、科学、艺术等五个领域。</w:t>
      </w:r>
    </w:p>
    <w:p w14:paraId="14358032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2.系统主要分为资源和应用两大特色教学功能。</w:t>
      </w:r>
    </w:p>
    <w:p w14:paraId="27F42AD4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3.资源包括：儿童普通读物动画和视频资源列表（2600个）。</w:t>
      </w:r>
    </w:p>
    <w:p w14:paraId="19BAD75B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4.应用包括：“主题课程、特色课堂、电子白板、工具”等。</w:t>
      </w:r>
    </w:p>
    <w:p w14:paraId="241997DB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5.系统提供相对成体系的课程，不仅仅是课件，老师授课一键调用资源及其方便简单。</w:t>
      </w:r>
    </w:p>
    <w:p w14:paraId="325A164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6.系统提供：主题绘本，礼仪与安全，国学经典，幼儿才艺，经典童话故事，行为习惯故事，多元主题活动，潜能互动课程，手指操，快乐阅读12类五大领域教育资源。</w:t>
      </w:r>
    </w:p>
    <w:p w14:paraId="4BBB4D10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幼教系统2900条1080P高清视频和高清动画资源。</w:t>
      </w:r>
    </w:p>
    <w:p w14:paraId="28A61C07">
      <w:pPr>
        <w:widowControl/>
        <w:spacing w:line="360" w:lineRule="auto"/>
        <w:ind w:firstLine="560" w:firstLineChars="200"/>
        <w:jc w:val="left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（六）绘本及教师用书</w:t>
      </w:r>
    </w:p>
    <w:p w14:paraId="758B7ADC">
      <w:pPr>
        <w:widowControl/>
        <w:spacing w:line="360" w:lineRule="auto"/>
        <w:jc w:val="left"/>
        <w:rPr>
          <w:rFonts w:hint="eastAsia"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供应商供应图书均须为正版出版物</w:t>
      </w:r>
    </w:p>
    <w:tbl>
      <w:tblPr>
        <w:tblStyle w:val="3"/>
        <w:tblW w:w="9116" w:type="dxa"/>
        <w:tblInd w:w="-1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6"/>
      </w:tblGrid>
      <w:tr w14:paraId="71D82C20">
        <w:trPr>
          <w:trHeight w:val="517" w:hRule="atLeast"/>
        </w:trPr>
        <w:tc>
          <w:tcPr>
            <w:tcW w:w="9116" w:type="dxa"/>
            <w:tcBorders>
              <w:top w:val="single" w:color="auto" w:sz="4" w:space="0"/>
              <w:left w:val="single" w:color="auto" w:sz="0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AD4C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36"/>
                <w:szCs w:val="36"/>
                <w:lang w:eastAsia="zh-Hans" w:bidi="ar"/>
              </w:rPr>
              <w:t>幼儿采购书单（140本）</w:t>
            </w:r>
          </w:p>
        </w:tc>
      </w:tr>
      <w:tr w14:paraId="459400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D4773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一、情绪品格成长类（ 11本）</w:t>
            </w:r>
          </w:p>
        </w:tc>
      </w:tr>
      <w:tr w14:paraId="343D45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93C2B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做内心强大的自己</w:t>
            </w:r>
          </w:p>
        </w:tc>
      </w:tr>
      <w:tr w14:paraId="63E46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8B1C4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我能勇敢面对挫折</w:t>
            </w:r>
          </w:p>
        </w:tc>
      </w:tr>
      <w:tr w14:paraId="1A8C96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61A30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学会管理我的小情绪</w:t>
            </w:r>
          </w:p>
        </w:tc>
      </w:tr>
      <w:tr w14:paraId="7BF85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F94AE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自信的小朋友</w:t>
            </w:r>
          </w:p>
        </w:tc>
      </w:tr>
      <w:tr w14:paraId="2509C1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D958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接纳不完美的自己</w:t>
            </w:r>
          </w:p>
        </w:tc>
      </w:tr>
      <w:tr w14:paraId="27A5CE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A1032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遇事不慌张</w:t>
            </w:r>
          </w:p>
        </w:tc>
      </w:tr>
      <w:tr w14:paraId="605EBE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590CD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 专心做好每一件事</w:t>
            </w:r>
          </w:p>
        </w:tc>
      </w:tr>
      <w:tr w14:paraId="3E37E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0C7FF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8. 独立思考小达人</w:t>
            </w:r>
          </w:p>
        </w:tc>
      </w:tr>
      <w:tr w14:paraId="762595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4A411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9. 不攀比不自卑</w:t>
            </w:r>
          </w:p>
        </w:tc>
      </w:tr>
      <w:tr w14:paraId="3037AE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F311B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10. 温和友善的我</w:t>
            </w:r>
          </w:p>
        </w:tc>
      </w:tr>
      <w:tr w14:paraId="34B84C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785A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11. 安的种子</w:t>
            </w:r>
          </w:p>
        </w:tc>
      </w:tr>
      <w:tr w14:paraId="57A273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9C194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二、社会德育交往类（16本）</w:t>
            </w:r>
          </w:p>
        </w:tc>
      </w:tr>
      <w:tr w14:paraId="4D832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BCEF6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我想和你交朋友</w:t>
            </w:r>
          </w:p>
        </w:tc>
      </w:tr>
      <w:tr w14:paraId="7E63E6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97F8C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六尺巷</w:t>
            </w:r>
          </w:p>
        </w:tc>
      </w:tr>
      <w:tr w14:paraId="7EC06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99DF9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郭伋赴约</w:t>
            </w:r>
          </w:p>
        </w:tc>
      </w:tr>
      <w:tr w14:paraId="1C3D04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C2B1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陆元方卖宅</w:t>
            </w:r>
          </w:p>
        </w:tc>
      </w:tr>
      <w:tr w14:paraId="573E5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BA8A1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逗逗镇礼仪课：开学第一课</w:t>
            </w:r>
          </w:p>
        </w:tc>
      </w:tr>
      <w:tr w14:paraId="7FCEC4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998F9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逗逗镇礼仪课：被搞砸的敬老节</w:t>
            </w:r>
          </w:p>
        </w:tc>
      </w:tr>
      <w:tr w14:paraId="1E8F37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C65FD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 好孩子懂礼貌</w:t>
            </w:r>
          </w:p>
        </w:tc>
      </w:tr>
      <w:tr w14:paraId="3DE3A2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5DE0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8. 学会分享好朋友</w:t>
            </w:r>
          </w:p>
        </w:tc>
      </w:tr>
      <w:tr w14:paraId="494D3E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B505C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9. 爱惜粮食不浪费</w:t>
            </w:r>
          </w:p>
        </w:tc>
      </w:tr>
      <w:tr w14:paraId="38EB4B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40B83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10. 集体里的小责任</w:t>
            </w:r>
          </w:p>
        </w:tc>
      </w:tr>
      <w:tr w14:paraId="1CC26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3D6D4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11. 友善待人更快乐</w:t>
            </w:r>
          </w:p>
        </w:tc>
      </w:tr>
      <w:tr w14:paraId="5B1E9F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FE964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12. 懂得尊重小伙伴</w:t>
            </w:r>
          </w:p>
        </w:tc>
      </w:tr>
      <w:tr w14:paraId="5455AF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1408B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13. 善待身边的小动物</w:t>
            </w:r>
          </w:p>
        </w:tc>
      </w:tr>
      <w:tr w14:paraId="55EFA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FE6B8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14. 做守规则的好孩子</w:t>
            </w:r>
          </w:p>
        </w:tc>
      </w:tr>
      <w:tr w14:paraId="7BA60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97452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15. 心怀感恩暖童心</w:t>
            </w:r>
          </w:p>
        </w:tc>
      </w:tr>
      <w:tr w14:paraId="746EA0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9D102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16. 一条大河</w:t>
            </w:r>
          </w:p>
        </w:tc>
      </w:tr>
      <w:tr w14:paraId="37519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E947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三、中华传统文化国学民俗类（40本）</w:t>
            </w:r>
          </w:p>
        </w:tc>
      </w:tr>
      <w:tr w14:paraId="68C72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C73060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团圆</w:t>
            </w:r>
          </w:p>
        </w:tc>
      </w:tr>
      <w:tr w14:paraId="6311B8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C338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年兽的传说</w:t>
            </w:r>
          </w:p>
        </w:tc>
      </w:tr>
      <w:tr w14:paraId="49AD49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14C0D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十二生肖的由来</w:t>
            </w:r>
          </w:p>
        </w:tc>
      </w:tr>
      <w:tr w14:paraId="7086E8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B20D8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嫦娥奔月</w:t>
            </w:r>
          </w:p>
        </w:tc>
      </w:tr>
      <w:tr w14:paraId="0D4BA5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86FD9E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盘古开天地</w:t>
            </w:r>
          </w:p>
        </w:tc>
      </w:tr>
      <w:tr w14:paraId="6D725A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0439E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女娲补天</w:t>
            </w:r>
          </w:p>
        </w:tc>
      </w:tr>
      <w:tr w14:paraId="0BDBF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26A1B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 大禹治水</w:t>
            </w:r>
          </w:p>
        </w:tc>
      </w:tr>
      <w:tr w14:paraId="205C8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7D4B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8. 精卫填海</w:t>
            </w:r>
          </w:p>
        </w:tc>
      </w:tr>
      <w:tr w14:paraId="7E37C4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66F0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9. 愚公移山</w:t>
            </w:r>
          </w:p>
        </w:tc>
      </w:tr>
      <w:tr w14:paraId="23176B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8CCBC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10. 老鼠娶新娘</w:t>
            </w:r>
          </w:p>
        </w:tc>
      </w:tr>
      <w:tr w14:paraId="22EF08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8517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11. 神笔马良</w:t>
            </w:r>
          </w:p>
        </w:tc>
      </w:tr>
      <w:tr w14:paraId="524D3E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8C74D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12. 孔融让梨</w:t>
            </w:r>
          </w:p>
        </w:tc>
      </w:tr>
      <w:tr w14:paraId="39604E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F0BD8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13. 黄香温席</w:t>
            </w:r>
          </w:p>
        </w:tc>
      </w:tr>
      <w:tr w14:paraId="22D70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367A6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14. 中华成语寓言绘本</w:t>
            </w:r>
          </w:p>
        </w:tc>
      </w:tr>
      <w:tr w14:paraId="41DBB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AE16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15. 逗逗镇成语故事</w:t>
            </w:r>
          </w:p>
        </w:tc>
      </w:tr>
      <w:tr w14:paraId="02A152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C3AEE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16. 幼儿山海经故事</w:t>
            </w:r>
          </w:p>
        </w:tc>
      </w:tr>
      <w:tr w14:paraId="47EB1B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8F12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17. 二十四节气民俗绘本</w:t>
            </w:r>
          </w:p>
        </w:tc>
      </w:tr>
      <w:tr w14:paraId="3744A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C3D6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18. 中国传统节日全套绘本</w:t>
            </w:r>
          </w:p>
        </w:tc>
      </w:tr>
      <w:tr w14:paraId="3327E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22F8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19. 最美国风童谣</w:t>
            </w:r>
          </w:p>
        </w:tc>
      </w:tr>
      <w:tr w14:paraId="2C3C94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A68B6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20. 笠翁对韵幼儿绘本版</w:t>
            </w:r>
          </w:p>
        </w:tc>
      </w:tr>
      <w:tr w14:paraId="51220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FCF9B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21. 古诗里的中国故事</w:t>
            </w:r>
          </w:p>
        </w:tc>
      </w:tr>
      <w:tr w14:paraId="4B394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92C24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22. 华夏传统美德故事</w:t>
            </w:r>
          </w:p>
        </w:tc>
      </w:tr>
      <w:tr w14:paraId="2263A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D8F6C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23. 古代勤学小故事</w:t>
            </w:r>
          </w:p>
        </w:tc>
      </w:tr>
      <w:tr w14:paraId="54F800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D386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24. 中国非遗手工艺故事</w:t>
            </w:r>
          </w:p>
        </w:tc>
      </w:tr>
      <w:tr w14:paraId="7FA03F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76B3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25. 传统剪纸的来历</w:t>
            </w:r>
          </w:p>
        </w:tc>
      </w:tr>
      <w:tr w14:paraId="364A6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1BFB5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26. 扎染与草木染小故事</w:t>
            </w:r>
          </w:p>
        </w:tc>
      </w:tr>
      <w:tr w14:paraId="2480C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7D27EE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27. 中国古建筑探秘</w:t>
            </w:r>
          </w:p>
        </w:tc>
      </w:tr>
      <w:tr w14:paraId="42D1B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0C04A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28. 中华传统服饰故事</w:t>
            </w:r>
          </w:p>
        </w:tc>
      </w:tr>
      <w:tr w14:paraId="533DC8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350C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29. 雪孩子</w:t>
            </w:r>
          </w:p>
        </w:tc>
      </w:tr>
      <w:tr w14:paraId="3A205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C021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30. 月亮的味道</w:t>
            </w:r>
          </w:p>
        </w:tc>
      </w:tr>
      <w:tr w14:paraId="2075E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F270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31. 水墨国风寓言故事</w:t>
            </w:r>
          </w:p>
        </w:tc>
      </w:tr>
      <w:tr w14:paraId="6971CD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64A9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32. 伊索预言</w:t>
            </w:r>
          </w:p>
        </w:tc>
      </w:tr>
      <w:tr w14:paraId="2214AE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8AA95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33. 你好中国 第二辑绘本</w:t>
            </w:r>
          </w:p>
        </w:tc>
      </w:tr>
      <w:tr w14:paraId="2FA71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D5D32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34. 农耕民俗小故事</w:t>
            </w:r>
          </w:p>
        </w:tc>
      </w:tr>
      <w:tr w14:paraId="62629E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B16C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35. 中华美食由来故事</w:t>
            </w:r>
          </w:p>
        </w:tc>
      </w:tr>
      <w:tr w14:paraId="30407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F2ADEE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 xml:space="preserve">36.  打灯笼 </w:t>
            </w:r>
          </w:p>
        </w:tc>
      </w:tr>
      <w:tr w14:paraId="3F99C4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AFF4B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37.  耗子大爷在家吗？</w:t>
            </w:r>
          </w:p>
        </w:tc>
      </w:tr>
      <w:tr w14:paraId="383CD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B3604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38.  从前有个筋斗云</w:t>
            </w:r>
          </w:p>
        </w:tc>
      </w:tr>
      <w:tr w14:paraId="2D1011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BC540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39.  老鼠嫁女</w:t>
            </w:r>
          </w:p>
        </w:tc>
      </w:tr>
      <w:tr w14:paraId="26C08B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B7A3D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40.  哥哥赛龙舟</w:t>
            </w:r>
          </w:p>
        </w:tc>
      </w:tr>
      <w:tr w14:paraId="795669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350F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四、自然科学生命探索类（36本）</w:t>
            </w:r>
          </w:p>
        </w:tc>
      </w:tr>
      <w:tr w14:paraId="038A2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AD093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这就是二十四节气</w:t>
            </w:r>
          </w:p>
        </w:tc>
      </w:tr>
      <w:tr w14:paraId="757AAF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E7B70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种子长大了</w:t>
            </w:r>
          </w:p>
        </w:tc>
      </w:tr>
      <w:tr w14:paraId="039140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F595F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树木的四季</w:t>
            </w:r>
          </w:p>
        </w:tc>
      </w:tr>
      <w:tr w14:paraId="1D531B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E8008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花儿的秘密</w:t>
            </w:r>
          </w:p>
        </w:tc>
      </w:tr>
      <w:tr w14:paraId="062898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0A1FB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田野里的小昆虫</w:t>
            </w:r>
          </w:p>
        </w:tc>
      </w:tr>
      <w:tr w14:paraId="3EDE8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67AF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奇妙的海洋生物</w:t>
            </w:r>
          </w:p>
        </w:tc>
      </w:tr>
      <w:tr w14:paraId="5AD9EF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023CA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 山林里的野生动物</w:t>
            </w:r>
          </w:p>
        </w:tc>
      </w:tr>
      <w:tr w14:paraId="50153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F5909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8. 土壤里的小世界</w:t>
            </w:r>
          </w:p>
        </w:tc>
      </w:tr>
      <w:tr w14:paraId="11D031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E8D1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9. 水的旅行</w:t>
            </w:r>
          </w:p>
        </w:tc>
      </w:tr>
      <w:tr w14:paraId="7A294A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70D2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10. 云与风雨的秘密</w:t>
            </w:r>
          </w:p>
        </w:tc>
      </w:tr>
      <w:tr w14:paraId="746AD3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D8309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11. 星空宇宙大探秘</w:t>
            </w:r>
          </w:p>
        </w:tc>
      </w:tr>
      <w:tr w14:paraId="524AD5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077F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12. 中国山川河流绘本</w:t>
            </w:r>
          </w:p>
        </w:tc>
      </w:tr>
      <w:tr w14:paraId="53E069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F99A8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13. 四季农耕的故事</w:t>
            </w:r>
          </w:p>
        </w:tc>
      </w:tr>
      <w:tr w14:paraId="027AE9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4AA2B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14. 大自然的生态循环</w:t>
            </w:r>
          </w:p>
        </w:tc>
      </w:tr>
      <w:tr w14:paraId="2304B0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137A9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15. 微观世界大发现</w:t>
            </w:r>
          </w:p>
        </w:tc>
      </w:tr>
      <w:tr w14:paraId="1936F8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6504B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16. 植物的生存智慧</w:t>
            </w:r>
          </w:p>
        </w:tc>
      </w:tr>
      <w:tr w14:paraId="4F40D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DE72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17. 动物的自我保护</w:t>
            </w:r>
          </w:p>
        </w:tc>
      </w:tr>
      <w:tr w14:paraId="193596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7ABEB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18. 简单科学小实验</w:t>
            </w:r>
          </w:p>
        </w:tc>
      </w:tr>
      <w:tr w14:paraId="5D4B9E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80A98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19. 磁铁与光影的奥秘</w:t>
            </w:r>
          </w:p>
        </w:tc>
      </w:tr>
      <w:tr w14:paraId="58E7C2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29400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20. 土壤与大地</w:t>
            </w:r>
          </w:p>
        </w:tc>
      </w:tr>
      <w:tr w14:paraId="44D7D6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CB0EA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21. 身体的小秘密</w:t>
            </w:r>
          </w:p>
        </w:tc>
      </w:tr>
      <w:tr w14:paraId="342824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76408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22. 健康饮食身体棒</w:t>
            </w:r>
          </w:p>
        </w:tc>
      </w:tr>
      <w:tr w14:paraId="1B5B3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587A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23. 幼儿安全与自我保护</w:t>
            </w:r>
          </w:p>
        </w:tc>
      </w:tr>
      <w:tr w14:paraId="6F930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27F08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24. 大自然的材料</w:t>
            </w:r>
          </w:p>
        </w:tc>
      </w:tr>
      <w:tr w14:paraId="39ECB9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D7F90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25. 垃圾分类小卫士</w:t>
            </w:r>
          </w:p>
        </w:tc>
      </w:tr>
      <w:tr w14:paraId="4B2495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A7CDE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26. 候鸟迁徙的秘密</w:t>
            </w:r>
          </w:p>
        </w:tc>
      </w:tr>
      <w:tr w14:paraId="065598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94CD9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27. 石头和矿物小百科</w:t>
            </w:r>
          </w:p>
        </w:tc>
      </w:tr>
      <w:tr w14:paraId="412BE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216AA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28. 竹子的一生</w:t>
            </w:r>
          </w:p>
        </w:tc>
      </w:tr>
      <w:tr w14:paraId="78D468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EBCA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29. 菌类小探秘</w:t>
            </w:r>
          </w:p>
        </w:tc>
      </w:tr>
      <w:tr w14:paraId="5EB726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10340E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30. 池塘里的小世界</w:t>
            </w:r>
          </w:p>
        </w:tc>
      </w:tr>
      <w:tr w14:paraId="393D0A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AF418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31. 沙漠里的生命</w:t>
            </w:r>
          </w:p>
        </w:tc>
      </w:tr>
      <w:tr w14:paraId="536F0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5470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32. 森林的故事</w:t>
            </w:r>
          </w:p>
        </w:tc>
      </w:tr>
      <w:tr w14:paraId="0A4C5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8B96F5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33. 鸟类生活大揭秘</w:t>
            </w:r>
          </w:p>
        </w:tc>
      </w:tr>
      <w:tr w14:paraId="2D3F88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E46A0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34. 远古动植物故事</w:t>
            </w:r>
          </w:p>
        </w:tc>
      </w:tr>
      <w:tr w14:paraId="6AE63B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1525D5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35. 天气观测小知识</w:t>
            </w:r>
          </w:p>
        </w:tc>
      </w:tr>
      <w:tr w14:paraId="5B8F3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760E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 xml:space="preserve">36. 盘中餐 </w:t>
            </w:r>
          </w:p>
        </w:tc>
      </w:tr>
      <w:tr w14:paraId="3C701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D246C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五、国风美育创意艺术类（22本）</w:t>
            </w:r>
          </w:p>
        </w:tc>
      </w:tr>
      <w:tr w14:paraId="4CC834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A6010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水墨宝宝视觉启蒙绘本</w:t>
            </w:r>
          </w:p>
        </w:tc>
      </w:tr>
      <w:tr w14:paraId="16F330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D57EF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水与墨色彩的秘密</w:t>
            </w:r>
          </w:p>
        </w:tc>
      </w:tr>
      <w:tr w14:paraId="406C6E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323EC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中国传统色彩给孩子的颜色启蒙书</w:t>
            </w:r>
          </w:p>
        </w:tc>
      </w:tr>
      <w:tr w14:paraId="78D64A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5667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蓝花坊</w:t>
            </w:r>
          </w:p>
        </w:tc>
      </w:tr>
      <w:tr w14:paraId="1B999E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5CB28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姥姥的剪纸</w:t>
            </w:r>
          </w:p>
        </w:tc>
      </w:tr>
      <w:tr w14:paraId="23EC51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BEEA7E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小小陶艺家泥塑启蒙</w:t>
            </w:r>
          </w:p>
        </w:tc>
      </w:tr>
      <w:tr w14:paraId="44A224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44BF7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 拓印里的中国</w:t>
            </w:r>
          </w:p>
        </w:tc>
      </w:tr>
      <w:tr w14:paraId="3092A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3B14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8. 千里江山图绘本版</w:t>
            </w:r>
          </w:p>
        </w:tc>
      </w:tr>
      <w:tr w14:paraId="1E564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7AB78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9. 和风一起散步</w:t>
            </w:r>
          </w:p>
        </w:tc>
      </w:tr>
      <w:tr w14:paraId="42E52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24C27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10. 中国园林小童话</w:t>
            </w:r>
          </w:p>
        </w:tc>
      </w:tr>
      <w:tr w14:paraId="738BBA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8B558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11. 小小非遗草木染</w:t>
            </w:r>
          </w:p>
        </w:tc>
      </w:tr>
      <w:tr w14:paraId="49CC32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C3A3F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12. 年画里的故事</w:t>
            </w:r>
          </w:p>
        </w:tc>
      </w:tr>
      <w:tr w14:paraId="232F68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2A70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13. 皮影戏会动的故事</w:t>
            </w:r>
          </w:p>
        </w:tc>
      </w:tr>
      <w:tr w14:paraId="6B0B04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7481B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14. 风筝飞上天</w:t>
            </w:r>
          </w:p>
        </w:tc>
      </w:tr>
      <w:tr w14:paraId="649F66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4B56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15. 花灯照亮元宵节</w:t>
            </w:r>
          </w:p>
        </w:tc>
      </w:tr>
      <w:tr w14:paraId="1EBE4F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1ED23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16. 青花瓷的秘密</w:t>
            </w:r>
          </w:p>
        </w:tc>
      </w:tr>
      <w:tr w14:paraId="0935A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E05D0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17. 了不起的中国建筑砖雕木雕</w:t>
            </w:r>
          </w:p>
        </w:tc>
      </w:tr>
      <w:tr w14:paraId="3859CF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78FE5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18. 荷花镇的早市</w:t>
            </w:r>
          </w:p>
        </w:tc>
      </w:tr>
      <w:tr w14:paraId="2A9B79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309E6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19. 中国非遗图画书布艺小匠</w:t>
            </w:r>
          </w:p>
        </w:tc>
      </w:tr>
      <w:tr w14:paraId="3447C6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D8C7E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20. 古画里的中国</w:t>
            </w:r>
          </w:p>
        </w:tc>
      </w:tr>
      <w:tr w14:paraId="743587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9B4F9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21. 茉莉姑娘</w:t>
            </w:r>
          </w:p>
        </w:tc>
      </w:tr>
      <w:tr w14:paraId="61231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3B61C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22. 小石狮</w:t>
            </w:r>
          </w:p>
        </w:tc>
      </w:tr>
      <w:tr w14:paraId="68C0EE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9CFC85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六、红色爱国家国情怀绘本（15本）</w:t>
            </w:r>
          </w:p>
        </w:tc>
      </w:tr>
      <w:tr w14:paraId="7E412F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354B9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我爱五星红旗</w:t>
            </w:r>
          </w:p>
        </w:tc>
      </w:tr>
      <w:tr w14:paraId="7C60F8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FA9F1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小小护旗手</w:t>
            </w:r>
          </w:p>
        </w:tc>
      </w:tr>
      <w:tr w14:paraId="71364C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150B7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红船的故事</w:t>
            </w:r>
          </w:p>
        </w:tc>
      </w:tr>
      <w:tr w14:paraId="344FD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0504B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半条棉被</w:t>
            </w:r>
          </w:p>
        </w:tc>
      </w:tr>
      <w:tr w14:paraId="0C6E5B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1F864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雷锋的小故事</w:t>
            </w:r>
          </w:p>
        </w:tc>
      </w:tr>
      <w:tr w14:paraId="464747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04112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袁隆平爷爷的禾下梦</w:t>
            </w:r>
          </w:p>
        </w:tc>
      </w:tr>
      <w:tr w14:paraId="1BA0F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C8B82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 中国航天梦</w:t>
            </w:r>
          </w:p>
        </w:tc>
      </w:tr>
      <w:tr w14:paraId="67EA3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E46B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8. 了不起的中国科学家</w:t>
            </w:r>
          </w:p>
        </w:tc>
      </w:tr>
      <w:tr w14:paraId="5556FA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9C4E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9. 闪闪的红星</w:t>
            </w:r>
          </w:p>
        </w:tc>
      </w:tr>
      <w:tr w14:paraId="603443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35D8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10. 美丽的中国山河</w:t>
            </w:r>
          </w:p>
        </w:tc>
      </w:tr>
      <w:tr w14:paraId="41DB30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94186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11. 强国有我少年行</w:t>
            </w:r>
          </w:p>
        </w:tc>
      </w:tr>
      <w:tr w14:paraId="0CC84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163F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12. 大国高铁制造</w:t>
            </w:r>
          </w:p>
        </w:tc>
      </w:tr>
      <w:tr w14:paraId="6F8F78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FE57C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13. 抗疫白衣天使</w:t>
            </w:r>
          </w:p>
        </w:tc>
      </w:tr>
      <w:tr w14:paraId="66FB55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BB5B5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14. 民族团结大家庭</w:t>
            </w:r>
          </w:p>
        </w:tc>
      </w:tr>
      <w:tr w14:paraId="52FD4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C808C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15. 中华少年中国梦</w:t>
            </w:r>
          </w:p>
        </w:tc>
      </w:tr>
    </w:tbl>
    <w:p w14:paraId="3921170D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 w:bidi="ar"/>
        </w:rPr>
      </w:pPr>
    </w:p>
    <w:tbl>
      <w:tblPr>
        <w:tblStyle w:val="3"/>
        <w:tblW w:w="9121" w:type="dxa"/>
        <w:tblInd w:w="-2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21"/>
      </w:tblGrid>
      <w:tr w14:paraId="0E86D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34385">
            <w:pPr>
              <w:widowControl/>
              <w:spacing w:line="360" w:lineRule="auto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36"/>
                <w:szCs w:val="36"/>
                <w:lang w:eastAsia="zh-Hans" w:bidi="ar"/>
              </w:rPr>
              <w:t>教师用书（30本）</w:t>
            </w:r>
          </w:p>
        </w:tc>
      </w:tr>
      <w:tr w14:paraId="01D92A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83CA0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1.幼儿园后勤精细化管理</w:t>
            </w:r>
          </w:p>
        </w:tc>
      </w:tr>
      <w:tr w14:paraId="7EE0D3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9BC3F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2.学前儿童艺术教育与活动指导（第2版）</w:t>
            </w:r>
          </w:p>
        </w:tc>
      </w:tr>
      <w:tr w14:paraId="60EC9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F6BCA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3.儿童数学教育（第3版）</w:t>
            </w:r>
          </w:p>
        </w:tc>
      </w:tr>
      <w:tr w14:paraId="2B64A4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E2E0F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4.幼儿园课程（第三版）</w:t>
            </w:r>
          </w:p>
        </w:tc>
      </w:tr>
      <w:tr w14:paraId="53551F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5942F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5.学前儿童数学教育与活动指导（第四版)</w:t>
            </w:r>
          </w:p>
        </w:tc>
      </w:tr>
      <w:tr w14:paraId="0A494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1AB51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6.幼儿语言教育与活动指导</w:t>
            </w:r>
          </w:p>
        </w:tc>
      </w:tr>
      <w:tr w14:paraId="4AA9A4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3249E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7.幼儿发展评价手册</w:t>
            </w:r>
          </w:p>
        </w:tc>
      </w:tr>
      <w:tr w14:paraId="40092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055F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8.回归本质的幼儿数学教育——理论与实践探析</w:t>
            </w:r>
          </w:p>
        </w:tc>
      </w:tr>
      <w:tr w14:paraId="5CEFAD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888625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9.幼儿园数学领域教育精要——关键经验与活动指导</w:t>
            </w:r>
          </w:p>
        </w:tc>
      </w:tr>
      <w:tr w14:paraId="3D157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5EC97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10.幼儿园课程图景  课程实施方案编制指南</w:t>
            </w:r>
          </w:p>
        </w:tc>
      </w:tr>
      <w:tr w14:paraId="4AA995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3575E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11.幼儿教师这样上公开课</w:t>
            </w:r>
          </w:p>
        </w:tc>
      </w:tr>
      <w:tr w14:paraId="568BB0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C3A19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12.幼儿园家长工作沟通问题50例</w:t>
            </w:r>
          </w:p>
        </w:tc>
      </w:tr>
      <w:tr w14:paraId="5A6E70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FE4F0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13.幼儿教师与家长沟通之道</w:t>
            </w:r>
          </w:p>
        </w:tc>
      </w:tr>
      <w:tr w14:paraId="4BC906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8225A3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14.幼儿园民间体育游戏活动指导</w:t>
            </w:r>
          </w:p>
        </w:tc>
      </w:tr>
      <w:tr w14:paraId="717F3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DDFFE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15.观察儿童——儿童行为观察记录指南</w:t>
            </w:r>
          </w:p>
        </w:tc>
      </w:tr>
      <w:tr w14:paraId="609AAB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AECB6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16.正面管教</w:t>
            </w:r>
          </w:p>
        </w:tc>
      </w:tr>
      <w:tr w14:paraId="3F51B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5F6B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17.有力的师幼互动：促进幼儿学习的策略</w:t>
            </w:r>
          </w:p>
        </w:tc>
      </w:tr>
      <w:tr w14:paraId="2DEB1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1B18FE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18.五个支架：助力师幼共同构建班本课程</w:t>
            </w:r>
          </w:p>
        </w:tc>
      </w:tr>
      <w:tr w14:paraId="47E64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9808B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19.幼儿园班本化探究活动案例集</w:t>
            </w:r>
          </w:p>
        </w:tc>
      </w:tr>
      <w:tr w14:paraId="11DD1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37E58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20.看见儿童，找到课程</w:t>
            </w:r>
          </w:p>
        </w:tc>
      </w:tr>
      <w:tr w14:paraId="307FA6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B5F2E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21.幼儿教师课程领导力提升实践</w:t>
            </w:r>
          </w:p>
        </w:tc>
      </w:tr>
      <w:tr w14:paraId="1B9770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54B4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22.基于儿童立场的园本课程叙事</w:t>
            </w:r>
          </w:p>
        </w:tc>
      </w:tr>
      <w:tr w14:paraId="65B600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74993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23.游戏.学习.发展：全国幼儿园优秀游戏活动案例编选</w:t>
            </w:r>
          </w:p>
        </w:tc>
      </w:tr>
      <w:tr w14:paraId="4A2EA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F22B1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24.玩转户外：幼儿园自主游戏精选</w:t>
            </w:r>
          </w:p>
        </w:tc>
      </w:tr>
      <w:tr w14:paraId="22A7B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E59E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25.幼儿园自主游戏案例集</w:t>
            </w:r>
          </w:p>
        </w:tc>
      </w:tr>
      <w:tr w14:paraId="1B3E3B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34BBF0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26.幼儿教师音乐教学综合技能</w:t>
            </w:r>
          </w:p>
        </w:tc>
      </w:tr>
      <w:tr w14:paraId="76BA4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9F8C97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27.音乐书籍：欣赏活动（第三版）</w:t>
            </w:r>
          </w:p>
        </w:tc>
      </w:tr>
      <w:tr w14:paraId="6BCBCC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8C907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28.幼儿美术鉴赏活动指导</w:t>
            </w:r>
          </w:p>
        </w:tc>
      </w:tr>
      <w:tr w14:paraId="04CB56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6392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29.给幼儿园教师的101条建议：美术教育</w:t>
            </w:r>
          </w:p>
        </w:tc>
      </w:tr>
      <w:tr w14:paraId="4A69C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6521A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30.幼儿园美术欣赏教学案例</w:t>
            </w:r>
          </w:p>
        </w:tc>
      </w:tr>
      <w:tr w14:paraId="5241E7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0AAAF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36"/>
                <w:szCs w:val="36"/>
                <w:lang w:eastAsia="zh-Hans" w:bidi="ar"/>
              </w:rPr>
              <w:t>部室用书（30本）</w:t>
            </w:r>
          </w:p>
        </w:tc>
      </w:tr>
      <w:tr w14:paraId="102A7F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C830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一、编织馆用书（精选7本）</w:t>
            </w:r>
          </w:p>
        </w:tc>
      </w:tr>
      <w:tr w14:paraId="2A4DC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F2FD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幼儿园编织活动</w:t>
            </w:r>
          </w:p>
        </w:tc>
      </w:tr>
      <w:tr w14:paraId="1C1AC2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204965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幼儿园中华编工坊课程</w:t>
            </w:r>
          </w:p>
        </w:tc>
      </w:tr>
      <w:tr w14:paraId="7E26AE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62D181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民间绳结编织幼儿教程</w:t>
            </w:r>
          </w:p>
        </w:tc>
      </w:tr>
      <w:tr w14:paraId="1FE2BD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E6C79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毛线创意编织小游戏</w:t>
            </w:r>
          </w:p>
        </w:tc>
      </w:tr>
      <w:tr w14:paraId="4307FD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78E66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竹编与草编幼儿实操手册</w:t>
            </w:r>
          </w:p>
        </w:tc>
      </w:tr>
      <w:tr w14:paraId="55242A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7E888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指尖的编织世界</w:t>
            </w:r>
          </w:p>
        </w:tc>
      </w:tr>
      <w:tr w14:paraId="2F2DA1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AE4B7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 编织区材料投放与活动设计</w:t>
            </w:r>
          </w:p>
        </w:tc>
      </w:tr>
      <w:tr w14:paraId="26AD35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1EAD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二、清水积木建构馆用书（精选8本）</w:t>
            </w:r>
          </w:p>
        </w:tc>
      </w:tr>
      <w:tr w14:paraId="25E973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E04EF5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清水积木建构游戏指导</w:t>
            </w:r>
          </w:p>
        </w:tc>
      </w:tr>
      <w:tr w14:paraId="3ABDB3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A86FC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积木建构游戏与幼儿深度学习</w:t>
            </w:r>
          </w:p>
        </w:tc>
      </w:tr>
      <w:tr w14:paraId="697C97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4497A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幼儿园建构区深度游戏案例</w:t>
            </w:r>
          </w:p>
        </w:tc>
      </w:tr>
      <w:tr w14:paraId="204C31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2FFD1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积木里的空间与数学经验</w:t>
            </w:r>
          </w:p>
        </w:tc>
      </w:tr>
      <w:tr w14:paraId="3B645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D6A59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大型积木主题建构方案</w:t>
            </w:r>
          </w:p>
        </w:tc>
      </w:tr>
      <w:tr w14:paraId="44D404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B5797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建构游戏观察与支持策略</w:t>
            </w:r>
          </w:p>
        </w:tc>
      </w:tr>
      <w:tr w14:paraId="14F67F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4643B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 低结构积木创意一百例</w:t>
            </w:r>
          </w:p>
        </w:tc>
      </w:tr>
      <w:tr w14:paraId="7B6959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4CBF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8. 原木积木探究游戏手册</w:t>
            </w:r>
          </w:p>
        </w:tc>
      </w:tr>
      <w:tr w14:paraId="577BC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22EDD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三、融合益智操作馆用书（精选6本）</w:t>
            </w:r>
          </w:p>
        </w:tc>
      </w:tr>
      <w:tr w14:paraId="2729F6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DBE2DC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蒙氏感官教具实操指南</w:t>
            </w:r>
          </w:p>
        </w:tc>
      </w:tr>
      <w:tr w14:paraId="74D2DD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33DFB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蒙氏数学教具幼儿指导手册</w:t>
            </w:r>
          </w:p>
        </w:tc>
      </w:tr>
      <w:tr w14:paraId="31764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4100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幼儿园本土化蒙氏活动设计</w:t>
            </w:r>
          </w:p>
        </w:tc>
      </w:tr>
      <w:tr w14:paraId="5AECFE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50C90A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蒙氏区域游戏一百例</w:t>
            </w:r>
          </w:p>
        </w:tc>
      </w:tr>
      <w:tr w14:paraId="215FAA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289C7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蒙氏科学文化区课程</w:t>
            </w:r>
          </w:p>
        </w:tc>
      </w:tr>
      <w:tr w14:paraId="5AFD4E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015FA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蒙氏教具游戏化延伸方案</w:t>
            </w:r>
          </w:p>
        </w:tc>
      </w:tr>
      <w:tr w14:paraId="0C926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D5E7A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四、扎染非遗美工工坊用书（精选9本）</w:t>
            </w:r>
          </w:p>
        </w:tc>
      </w:tr>
      <w:tr w14:paraId="4100E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487F9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1. 染彩童年：幼儿扎染艺术教学实践</w:t>
            </w:r>
          </w:p>
        </w:tc>
      </w:tr>
      <w:tr w14:paraId="1D0D3F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2977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2. 蓝染工坊幼儿课程设计</w:t>
            </w:r>
          </w:p>
        </w:tc>
      </w:tr>
      <w:tr w14:paraId="260B8F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8925EF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3. 民间扎染幼儿创意教程</w:t>
            </w:r>
          </w:p>
        </w:tc>
      </w:tr>
      <w:tr w14:paraId="779FDC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85B068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4. 布的秘密：扎染布艺活动集</w:t>
            </w:r>
          </w:p>
        </w:tc>
      </w:tr>
      <w:tr w14:paraId="6B5140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08E44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5. 非遗扎染小中大班完整教案</w:t>
            </w:r>
          </w:p>
        </w:tc>
      </w:tr>
      <w:tr w14:paraId="04C160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B55469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6. 草木染幼儿美育手册</w:t>
            </w:r>
          </w:p>
        </w:tc>
      </w:tr>
      <w:tr w14:paraId="7DE1C6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468E1B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7. 布艺印染创意小游戏</w:t>
            </w:r>
          </w:p>
        </w:tc>
      </w:tr>
      <w:tr w14:paraId="1EB087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735396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8. 印染工坊区域活动案例</w:t>
            </w:r>
          </w:p>
        </w:tc>
      </w:tr>
      <w:tr w14:paraId="5447F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6626A2"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9. 民间布艺美育实践课程</w:t>
            </w:r>
          </w:p>
        </w:tc>
      </w:tr>
    </w:tbl>
    <w:p w14:paraId="7E03EBC2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</w:p>
    <w:p w14:paraId="08C018DE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</w:p>
    <w:p w14:paraId="725C0877">
      <w:pPr>
        <w:widowControl/>
        <w:spacing w:line="360" w:lineRule="auto"/>
        <w:jc w:val="center"/>
        <w:rPr>
          <w:rFonts w:hint="eastAsia" w:ascii="宋体" w:hAnsi="宋体" w:cs="宋体"/>
          <w:b/>
          <w:bCs/>
          <w:color w:val="000000"/>
          <w:sz w:val="36"/>
          <w:szCs w:val="36"/>
          <w:lang w:eastAsia="zh-Hans"/>
        </w:rPr>
      </w:pPr>
      <w:r>
        <w:rPr>
          <w:rFonts w:hint="eastAsia" w:ascii="宋体" w:hAnsi="宋体" w:cs="宋体"/>
          <w:b/>
          <w:bCs/>
          <w:color w:val="000000"/>
          <w:sz w:val="36"/>
          <w:szCs w:val="36"/>
          <w:lang w:eastAsia="zh-Hans"/>
        </w:rPr>
        <w:t>2026年西安市兴庆幼儿园教师用书购买书单--教材</w:t>
      </w:r>
    </w:p>
    <w:tbl>
      <w:tblPr>
        <w:tblStyle w:val="3"/>
        <w:tblW w:w="8885" w:type="dxa"/>
        <w:tblInd w:w="-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"/>
        <w:gridCol w:w="3695"/>
        <w:gridCol w:w="818"/>
        <w:gridCol w:w="1937"/>
        <w:gridCol w:w="1582"/>
      </w:tblGrid>
      <w:tr w14:paraId="192ACC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0A48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序号</w:t>
            </w:r>
          </w:p>
        </w:tc>
        <w:tc>
          <w:tcPr>
            <w:tcW w:w="3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1618E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书名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53359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数量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85FD2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作者</w:t>
            </w: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C8CD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备注</w:t>
            </w:r>
          </w:p>
        </w:tc>
      </w:tr>
      <w:tr w14:paraId="774A3A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DBA4B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3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818C3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幼儿园完整儿童活动课程教师用书（小班上下册）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C9AC2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B055A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完整儿童课程编委会</w:t>
            </w: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EDBBA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每册2本共3套</w:t>
            </w:r>
          </w:p>
        </w:tc>
      </w:tr>
      <w:tr w14:paraId="7EB75C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0C55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</w:t>
            </w:r>
          </w:p>
        </w:tc>
        <w:tc>
          <w:tcPr>
            <w:tcW w:w="369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6F14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幼儿园完整儿童活动课程教师用书（中班上下册）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0F2E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773F2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完整儿童课程编委会</w:t>
            </w:r>
          </w:p>
        </w:tc>
        <w:tc>
          <w:tcPr>
            <w:tcW w:w="158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0E8B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每册2本共3套</w:t>
            </w:r>
          </w:p>
        </w:tc>
      </w:tr>
      <w:tr w14:paraId="76899F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598D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C33B2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幼儿园完整儿童活动课程教师用书（大班上下册）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B40E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EA36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完整儿童课程编委会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82CA2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每册2本共3套</w:t>
            </w:r>
          </w:p>
        </w:tc>
      </w:tr>
      <w:tr w14:paraId="0B6510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2AAD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E095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小袋鼠幼儿园活动整合课程教师用书（小班上下册）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7B61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CF6B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周兢 张杏如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3E04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每册2本共3套</w:t>
            </w:r>
          </w:p>
        </w:tc>
      </w:tr>
      <w:tr w14:paraId="361EB1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BF1CD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6999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小袋鼠幼儿园活动整合课程教师用书（中班上下册）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B5CE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D89FD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周兢 张杏如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A0C57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每册2本共3套</w:t>
            </w:r>
          </w:p>
        </w:tc>
      </w:tr>
      <w:tr w14:paraId="2363D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1282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BAA24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小袋鼠幼儿园活动整合课程教师用书（大班上下册）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0F2E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7AE0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周兢 张杏如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329D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每册2本共3套</w:t>
            </w:r>
          </w:p>
        </w:tc>
      </w:tr>
      <w:tr w14:paraId="25372F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6DC5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0740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小袋鼠幼儿园活动整合课程学生用书（小班上册6本）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31540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5728A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周兢 张杏如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34F4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每套6本共1套</w:t>
            </w:r>
          </w:p>
        </w:tc>
      </w:tr>
      <w:tr w14:paraId="7D0FE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0FC22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9520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小袋鼠幼儿园活动整合课程学生用书（小班下册6本）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EC9AD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F5008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周兢 张杏如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72573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每套6本共1套</w:t>
            </w:r>
          </w:p>
        </w:tc>
      </w:tr>
      <w:tr w14:paraId="69F34F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AF33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E298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小袋鼠幼儿园活动整合课程学生用书（中班上册6本）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6702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0351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周兢 张杏如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4EE6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每套6本共1套</w:t>
            </w:r>
          </w:p>
        </w:tc>
      </w:tr>
      <w:tr w14:paraId="19C2D8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4002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9641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小袋鼠幼儿园活动整合课程学生用书（中班下册6本）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4E765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2C33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周兢 张杏如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FE31A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每套6本共1套</w:t>
            </w:r>
          </w:p>
        </w:tc>
      </w:tr>
      <w:tr w14:paraId="1D313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48DE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11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B593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小袋鼠幼儿园活动整合课程学生用书（大班上册6本）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C73E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1EAE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周兢 张杏如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FA89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每套6本共1套</w:t>
            </w:r>
          </w:p>
        </w:tc>
      </w:tr>
      <w:tr w14:paraId="2FD208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21A9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12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1D418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小袋鼠幼儿园活动整合课程学生用书（大班下册6本）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5EB8D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3DB4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周兢 张杏如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E3A2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每套6本共1套</w:t>
            </w:r>
          </w:p>
        </w:tc>
      </w:tr>
      <w:tr w14:paraId="714A9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7B82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13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4F08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游戏·发展·成长课程教师指导用书（小班上下册）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2486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240D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朱家熊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5134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每套2本共3套</w:t>
            </w:r>
          </w:p>
        </w:tc>
      </w:tr>
      <w:tr w14:paraId="3FA81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3E158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14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4B50D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游戏·发展·成长课程教师指导用书（中大上下册）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44C74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3E2D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朱家熊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EE8A8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每套2本共3套</w:t>
            </w:r>
          </w:p>
        </w:tc>
      </w:tr>
      <w:tr w14:paraId="187C38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F267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15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FA46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游戏·发展·成长课程教师指导用书（大班上下册）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9E98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23EE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朱家熊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1AFA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每套2本共3套</w:t>
            </w:r>
          </w:p>
        </w:tc>
      </w:tr>
      <w:tr w14:paraId="69B32B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49AC4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16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E477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幼儿园快乐与发展课程教师教学用书（小班上下册）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747A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1CE2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幼儿园快乐与发展课程组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9670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每套2本共3套</w:t>
            </w:r>
          </w:p>
        </w:tc>
      </w:tr>
      <w:tr w14:paraId="172A1F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B5DE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17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6EF2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幼儿园快乐与发展课程教师教学用书（中班上下册）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B334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1B658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幼儿园快乐与发展课程组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83B45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每套2本共3套</w:t>
            </w:r>
          </w:p>
        </w:tc>
      </w:tr>
      <w:tr w14:paraId="6CE46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8B07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18</w:t>
            </w:r>
          </w:p>
        </w:tc>
        <w:tc>
          <w:tcPr>
            <w:tcW w:w="3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A366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幼儿园快乐与发展课程教师教学用书（大班上下册）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104F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2FB8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幼儿园快乐与发展课程组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2E3E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每套2本共3套</w:t>
            </w:r>
          </w:p>
        </w:tc>
      </w:tr>
      <w:tr w14:paraId="6F57C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C891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合计</w:t>
            </w:r>
          </w:p>
        </w:tc>
        <w:tc>
          <w:tcPr>
            <w:tcW w:w="3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277B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000B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108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7248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FDC4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</w:tbl>
    <w:p w14:paraId="50B6122A">
      <w:pPr>
        <w:widowControl/>
        <w:spacing w:line="360" w:lineRule="auto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</w:p>
    <w:p w14:paraId="3B363539">
      <w:pPr>
        <w:widowControl/>
        <w:spacing w:line="360" w:lineRule="auto"/>
        <w:jc w:val="center"/>
        <w:rPr>
          <w:rFonts w:hint="eastAsia" w:ascii="宋体" w:hAnsi="宋体" w:cs="宋体"/>
          <w:b/>
          <w:bCs/>
          <w:color w:val="000000"/>
          <w:sz w:val="32"/>
          <w:szCs w:val="32"/>
          <w:lang w:eastAsia="zh-Hans"/>
        </w:rPr>
      </w:pPr>
      <w:r>
        <w:rPr>
          <w:rFonts w:hint="eastAsia" w:ascii="宋体" w:hAnsi="宋体" w:cs="宋体"/>
          <w:b/>
          <w:bCs/>
          <w:color w:val="000000"/>
          <w:sz w:val="32"/>
          <w:szCs w:val="32"/>
          <w:lang w:eastAsia="zh-Hans"/>
        </w:rPr>
        <w:t>2026年西安市兴庆幼儿园教师用书购买书单--教师读物</w:t>
      </w:r>
    </w:p>
    <w:tbl>
      <w:tblPr>
        <w:tblStyle w:val="3"/>
        <w:tblW w:w="8898" w:type="dxa"/>
        <w:tblInd w:w="-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3668"/>
        <w:gridCol w:w="805"/>
        <w:gridCol w:w="1963"/>
        <w:gridCol w:w="1582"/>
      </w:tblGrid>
      <w:tr w14:paraId="3C7092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466795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序号</w:t>
            </w:r>
          </w:p>
        </w:tc>
        <w:tc>
          <w:tcPr>
            <w:tcW w:w="3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8C27B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书名</w:t>
            </w:r>
          </w:p>
        </w:tc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5E324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数量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1B5DE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作者</w:t>
            </w: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EAB6A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备注</w:t>
            </w:r>
          </w:p>
        </w:tc>
      </w:tr>
      <w:tr w14:paraId="54F010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F109D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366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09D6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幼儿园保育教育质量评估指南解读</w:t>
            </w:r>
          </w:p>
        </w:tc>
        <w:tc>
          <w:tcPr>
            <w:tcW w:w="80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C36F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40AB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幸福新童年编写组</w:t>
            </w:r>
          </w:p>
        </w:tc>
        <w:tc>
          <w:tcPr>
            <w:tcW w:w="158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BA80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7980E4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D075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2</w:t>
            </w:r>
          </w:p>
        </w:tc>
        <w:tc>
          <w:tcPr>
            <w:tcW w:w="36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E6D8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入学准备与有效学习如何做好幼小衔接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2354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BFEE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胡福贞 王鸿 何珊译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327A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5D3BD8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514A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3</w:t>
            </w:r>
          </w:p>
        </w:tc>
        <w:tc>
          <w:tcPr>
            <w:tcW w:w="36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8BBA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最近发展区视角下的幼儿行为观察与分析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7692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613E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郭力平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037F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095434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C5A9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</w:t>
            </w:r>
          </w:p>
        </w:tc>
        <w:tc>
          <w:tcPr>
            <w:tcW w:w="36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CFE6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幼儿的最近发展区你找到了吗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C8F9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C1218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蒋路易 俞芳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4784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2C645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1639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5</w:t>
            </w:r>
          </w:p>
        </w:tc>
        <w:tc>
          <w:tcPr>
            <w:tcW w:w="36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71B9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幼儿园各年龄班生活活动的特点与教育策略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5870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A58E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李春华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DD27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732B8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9504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6</w:t>
            </w:r>
          </w:p>
        </w:tc>
        <w:tc>
          <w:tcPr>
            <w:tcW w:w="36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0A89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幼儿园环境创设（全4册）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6FC0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4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BE3B0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张晖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002E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全册共4本</w:t>
            </w:r>
          </w:p>
        </w:tc>
      </w:tr>
      <w:tr w14:paraId="72E4C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062D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7</w:t>
            </w:r>
          </w:p>
        </w:tc>
        <w:tc>
          <w:tcPr>
            <w:tcW w:w="36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BA202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幼儿教师与家长沟通的33个技巧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FAEB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B039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段滨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017F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6E916F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BDEE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8</w:t>
            </w:r>
          </w:p>
        </w:tc>
        <w:tc>
          <w:tcPr>
            <w:tcW w:w="36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6830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幼儿园五大领域核心经验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973E2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6A67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谭楣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B57E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3F9479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96CE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9</w:t>
            </w:r>
          </w:p>
        </w:tc>
        <w:tc>
          <w:tcPr>
            <w:tcW w:w="36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DC8B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幼儿园领域关键经验与教育建议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1F857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E9AB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庄春梅 张丽霞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F6B4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0CF889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C7F0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10</w:t>
            </w:r>
          </w:p>
        </w:tc>
        <w:tc>
          <w:tcPr>
            <w:tcW w:w="3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B1F7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幼儿园一日生活组织与指导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8BD3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02DC3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夏艺珊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8C8C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71CA1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3E3C1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11</w:t>
            </w:r>
          </w:p>
        </w:tc>
        <w:tc>
          <w:tcPr>
            <w:tcW w:w="3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CEA1D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幼儿游戏行为观察分析与支持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3E70D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62857D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李艳荣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9BCD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59D089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F5E4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12</w:t>
            </w:r>
          </w:p>
        </w:tc>
        <w:tc>
          <w:tcPr>
            <w:tcW w:w="3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55F42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解读儿童案例精选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E908E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6058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读懂儿童研究院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E260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0444BA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7C39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13</w:t>
            </w:r>
          </w:p>
        </w:tc>
        <w:tc>
          <w:tcPr>
            <w:tcW w:w="3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6D8D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培养孩子从画画开始 走进孩子的涂鸦世界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1561A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8000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于群 译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6224C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7FD5BD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40475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14</w:t>
            </w:r>
          </w:p>
        </w:tc>
        <w:tc>
          <w:tcPr>
            <w:tcW w:w="3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B1D84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《3-6岁儿童学习与发展指南》案例式解读（第二版）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8AF72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EEB4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管旅华 崔利玲 朱瑶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1BB6B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4261D7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3516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15</w:t>
            </w:r>
          </w:p>
        </w:tc>
        <w:tc>
          <w:tcPr>
            <w:tcW w:w="3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2C682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新生入园那些事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95A0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0A1D2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天跃小芽图书工作室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4DE4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  <w:tr w14:paraId="1858E6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41359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总计</w:t>
            </w:r>
          </w:p>
        </w:tc>
        <w:tc>
          <w:tcPr>
            <w:tcW w:w="3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314BF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569F4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  <w:t>18</w:t>
            </w:r>
          </w:p>
        </w:tc>
        <w:tc>
          <w:tcPr>
            <w:tcW w:w="1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A10D4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50FF6"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  <w:lang w:eastAsia="zh-Hans" w:bidi="ar"/>
              </w:rPr>
            </w:pPr>
          </w:p>
        </w:tc>
      </w:tr>
    </w:tbl>
    <w:p w14:paraId="58DC2670">
      <w:pPr>
        <w:widowControl/>
        <w:spacing w:line="360" w:lineRule="auto"/>
        <w:ind w:firstLine="562" w:firstLineChars="200"/>
        <w:jc w:val="left"/>
        <w:rPr>
          <w:rFonts w:hint="eastAsia" w:ascii="宋体" w:hAnsi="宋体" w:cs="宋体"/>
          <w:b/>
          <w:bCs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注：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Hans"/>
        </w:rPr>
        <w:t>本项目图书采购总量上限为260册，本次磋商清单列明图书共计326册。供货阶段须优先完整保障全部教师用书配置，若总册数超出预算限额，仅可对幼儿绘本类图书酌情删减，不得削减教师用书数量。</w:t>
      </w:r>
    </w:p>
    <w:p w14:paraId="2ED8314A">
      <w:pPr>
        <w:widowControl/>
        <w:spacing w:line="360" w:lineRule="auto"/>
        <w:jc w:val="left"/>
        <w:rPr>
          <w:rFonts w:hint="eastAsia" w:ascii="宋体" w:hAnsi="宋体" w:cs="宋体"/>
          <w:b/>
          <w:bCs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Hans"/>
        </w:rPr>
        <w:t>四、服务要求</w:t>
      </w:r>
    </w:p>
    <w:p w14:paraId="1410528A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各采购标的专属技术服务标准、质保期限及专项服务要求，按本部分“三、技术要求”对应条款执行；全项目通用服务要求如下：</w:t>
      </w:r>
    </w:p>
    <w:p w14:paraId="2276BD1A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1.现场勘测复核义务</w:t>
      </w:r>
    </w:p>
    <w:p w14:paraId="3C163F74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合同签订后，供应商须主动对接采购人，于供货前赴项目现场，对所有需安装货物的场地条件、安装空间、水电接口、承重基础等进行实地复核确认，重点核实户外综合感统游乐设施的场地尺寸与地面条件、直饮水机、热水器的进水排水与供电条件、幼教一体机的安装空间等。</w:t>
      </w:r>
    </w:p>
    <w:p w14:paraId="3B5712D5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因供应商未开展复核、复核失误导致货物尺寸不符、无法安装、需额外改造场地等产生的全部损失与费用，均由供应商自行承担。</w:t>
      </w:r>
    </w:p>
    <w:p w14:paraId="7292063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2.供货与安装通用要求</w:t>
      </w:r>
    </w:p>
    <w:p w14:paraId="27C5A7B3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（1）所有交付货物均须为全新未使用的原厂正品，符合国家质量安全、环保、强制认证、版权等相关标准，对应资质证明文件齐全有效。</w:t>
      </w:r>
    </w:p>
    <w:p w14:paraId="60C6AE99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（2）普通图书须为正版合规出版物，无破损、缺页、错装、印装错误等质量问题，配送至采购人指定地点并完成清点交付；出现错发、漏发、质量问题的，供应商须在3个工作日内免费调换补齐。</w:t>
      </w:r>
    </w:p>
    <w:p w14:paraId="0F71D852">
      <w:pPr>
        <w:widowControl/>
        <w:spacing w:line="360" w:lineRule="auto"/>
        <w:ind w:firstLine="560" w:firstLineChars="200"/>
        <w:jc w:val="left"/>
        <w:rPr>
          <w:rFonts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（3）电器设备、游乐设施等需安装的货物，施工须严格遵守国家安全生产规范及园方安全管理规定，全程做好安全防护措施；施工期间发生的安全事故、人员伤亡、财产损失等责任与费用，均由供应商承担。</w:t>
      </w:r>
    </w:p>
    <w:p w14:paraId="55C6CE02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3.质保与售后服务通用规则</w:t>
      </w:r>
    </w:p>
    <w:p w14:paraId="722D2809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（1）所有货物的质保期均自项目整体验收合格之日起计算；各产品专属质保时长、运维服务标准按本部分“三、技术要求”对应条款执行；国家标准或产品原厂标准高于本文件约定的，按较高标准执行。</w:t>
      </w:r>
    </w:p>
    <w:p w14:paraId="1ABAE5A9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（2）质保期内接到采购人报修申请后，供应商须2小时内响应，24小时内安排技术人员上门处置；核心设备故障无法在48小时内修复的，须提供备用设备保障采购人正常使用。</w:t>
      </w:r>
    </w:p>
    <w:p w14:paraId="24E745D2">
      <w:pPr>
        <w:widowControl/>
        <w:spacing w:line="360" w:lineRule="auto"/>
        <w:ind w:firstLine="560" w:firstLineChars="200"/>
        <w:jc w:val="left"/>
        <w:rPr>
          <w:rFonts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（3）质保期内维修、更换的零部件，其质保期相应顺延。</w:t>
      </w:r>
    </w:p>
    <w:p w14:paraId="5E8938AF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4.验收配合义务</w:t>
      </w:r>
    </w:p>
    <w:p w14:paraId="26CD2656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供应商完成全部供货安装后，须配合采购人开展项目最终验收，按要求提交全套验收资料，包括但不限于产品合格证、强制认证证书、合规检测报告、正版授权文件、水质检测报告、游乐设施安全验收资料等。</w:t>
      </w:r>
    </w:p>
    <w:p w14:paraId="4ADB4758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验收不合格的，供应商须在采购人要求时限内免费整改到位，直至通过验收，整改期间产生的所有费用由供应商自行承担。</w:t>
      </w:r>
    </w:p>
    <w:p w14:paraId="77487AB6">
      <w:pPr>
        <w:widowControl/>
        <w:spacing w:line="360" w:lineRule="auto"/>
        <w:ind w:firstLine="0" w:firstLineChars="0"/>
        <w:jc w:val="left"/>
        <w:rPr>
          <w:rFonts w:hint="eastAsia" w:ascii="宋体" w:hAnsi="宋体" w:cs="宋体"/>
          <w:b/>
          <w:bCs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Hans"/>
        </w:rPr>
        <w:t>五、商务要求</w:t>
      </w:r>
    </w:p>
    <w:p w14:paraId="3286D580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1.合同类型：固定</w:t>
      </w:r>
      <w:r>
        <w:rPr>
          <w:rFonts w:hint="eastAsia" w:ascii="宋体" w:hAnsi="宋体" w:cs="宋体"/>
          <w:color w:val="000000"/>
          <w:sz w:val="28"/>
          <w:szCs w:val="28"/>
        </w:rPr>
        <w:t>总</w:t>
      </w: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价。</w:t>
      </w:r>
    </w:p>
    <w:p w14:paraId="4AD25D87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2.供货期：合同签订后30日历天，成交供应商须完成全部货物的供货、安装、调试及现场清理，达到验收合格标准并正式交付采购人使用。</w:t>
      </w:r>
    </w:p>
    <w:p w14:paraId="4FFB726D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3.款项结算</w:t>
      </w:r>
    </w:p>
    <w:p w14:paraId="1FB875AF">
      <w:pPr>
        <w:widowControl/>
        <w:spacing w:line="360" w:lineRule="auto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（1）合同签订后10个工作日支付合同总价款的40%作为预付款。</w:t>
      </w:r>
    </w:p>
    <w:p w14:paraId="72C8AF47">
      <w:pPr>
        <w:widowControl/>
        <w:spacing w:line="360" w:lineRule="auto"/>
        <w:ind w:firstLine="560" w:firstLineChars="200"/>
        <w:jc w:val="left"/>
      </w:pPr>
      <w:r>
        <w:rPr>
          <w:rFonts w:hint="eastAsia" w:ascii="宋体" w:hAnsi="宋体" w:cs="宋体"/>
          <w:color w:val="000000"/>
          <w:sz w:val="28"/>
          <w:szCs w:val="28"/>
          <w:lang w:eastAsia="zh-Hans"/>
        </w:rPr>
        <w:t>（2）待货物类配送安装到位、验收合格且甲方收到乙方出具的增值税普通发票后10个工作日内支付合同总价款的60%。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0000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F679AE"/>
    <w:multiLevelType w:val="singleLevel"/>
    <w:tmpl w:val="8EF679A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93E5FC3B"/>
    <w:multiLevelType w:val="singleLevel"/>
    <w:tmpl w:val="93E5FC3B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AF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spacing w:line="720" w:lineRule="exact"/>
      <w:outlineLvl w:val="1"/>
    </w:pPr>
    <w:rPr>
      <w:rFonts w:ascii="黑体" w:hAnsi="Copperplate Gothic Bold" w:eastAsia="楷体_GB2312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annotation reference"/>
    <w:qFormat/>
    <w:uiPriority w:val="0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2026-08-20T12:52:53Z</dcterms:created>
  <dc:creator>11022</dc:creator>
  <cp:lastModifiedBy>十二</cp:lastModifiedBy>
  <dcterms:modified xsi:type="dcterms:W3CDTF">2026-08-20T12:52:57Z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eyJoZGlkIjoiMzEwNTM5NzYwMDRjMzkwZTVkZjY2ODkwMGIxNGU0OTUiLCJ1c2VySWQiOiI0MDg2NTQ1ODMifQ==</vt:lpwstr>
  </property>
  <property fmtid="{D5CDD505-2E9C-101B-9397-08002B2CF9AE}" pid="4" name="ICV">
    <vt:lpwstr>48BF4CD8EA2E48ECA2FBCC450EB68C21_12</vt:lpwstr>
  </property>
</Properties>
</file>