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版本号：HRC-ZBDL-2026-0111320260820001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校园广播及网络设备采购项目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HRC-ZBDL-2026-01113</w:t>
      </w:r>
      <w:r>
        <w:br/>
      </w:r>
      <w:r>
        <w:br/>
      </w:r>
      <w:r>
        <w:br/>
      </w:r>
    </w:p>
    <w:p>
      <w:pPr>
        <w:pStyle w:val="null3"/>
        <w:jc w:val="center"/>
        <w:outlineLvl w:val="2"/>
      </w:pPr>
      <w:r>
        <w:rPr>
          <w:rFonts w:ascii="仿宋_GB2312" w:hAnsi="仿宋_GB2312" w:cs="仿宋_GB2312" w:eastAsia="仿宋_GB2312"/>
          <w:sz w:val="28"/>
          <w:b/>
        </w:rPr>
        <w:t>西安市高新逸翠园初级中学</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西安市高新逸翠园初级中学</w:t>
      </w:r>
      <w:r>
        <w:rPr>
          <w:rFonts w:ascii="仿宋_GB2312" w:hAnsi="仿宋_GB2312" w:cs="仿宋_GB2312" w:eastAsia="仿宋_GB2312"/>
        </w:rPr>
        <w:t>委托，拟对</w:t>
      </w:r>
      <w:r>
        <w:rPr>
          <w:rFonts w:ascii="仿宋_GB2312" w:hAnsi="仿宋_GB2312" w:cs="仿宋_GB2312" w:eastAsia="仿宋_GB2312"/>
        </w:rPr>
        <w:t>校园广播及网络设备采购项目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HRC-ZBDL-2026-01113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校园广播及网络设备采购项目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西安市高新逸翠园初级中学校园广播及网络设备采购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1、基本资格条件承诺函：供应商提供《基本资格条件承诺函》</w:t>
      </w:r>
    </w:p>
    <w:p>
      <w:pPr>
        <w:pStyle w:val="null3"/>
      </w:pPr>
      <w:r>
        <w:rPr>
          <w:rFonts w:ascii="仿宋_GB2312" w:hAnsi="仿宋_GB2312" w:cs="仿宋_GB2312" w:eastAsia="仿宋_GB2312"/>
        </w:rPr>
        <w:t>2、营业执照：具有独立承担民事责任能力的法人、其他组织或自然人，提供合法有效的统一社会信用代码营业执照（事业单位提供法人证书，自然人提供身份证）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3、法定代表人授权书：非法定代表人参加投标的，须提供法定代表人委托授权书和被授权人开标前连续三个月的社会保障资金缴纳证明，法定代表人参加投标时，须提供法定代表人身份证明。</w:t>
      </w:r>
    </w:p>
    <w:p>
      <w:pPr>
        <w:pStyle w:val="null3"/>
      </w:pPr>
      <w:r>
        <w:rPr>
          <w:rFonts w:ascii="仿宋_GB2312" w:hAnsi="仿宋_GB2312" w:cs="仿宋_GB2312" w:eastAsia="仿宋_GB2312"/>
        </w:rPr>
        <w:t>4、本项目不接受联合体投标：本项目不接受联合体投标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西安市高新逸翠园初级中学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西安高新区唐延南路交通辅道76号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029-84503515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冯延平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029-85393806/13227022154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采购包1：1,024,660.00元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55LCD显示单元 和 管理电脑</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代理服务费收费标准：参照国家计委颁发的《招标代理服务收费管理暂行办法》（计价格[2002]1980号）和国家发展改革办公厅颁发的《关于招标代理服务收费 有关问题的通知》（发改办价格[2003] 857号）的有关规定标准计取。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西安市高新逸翠园初级中学</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西安市高新逸翠园初级中学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西安市高新逸翠园初级中学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以正式合同为准</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按照磋商文件及成交供应商磋商响应文件技术要求验收。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联系人：冯延平</w:t>
      </w:r>
    </w:p>
    <w:p>
      <w:pPr>
        <w:pStyle w:val="null3"/>
      </w:pPr>
      <w:r>
        <w:rPr>
          <w:rFonts w:ascii="仿宋_GB2312" w:hAnsi="仿宋_GB2312" w:cs="仿宋_GB2312" w:eastAsia="仿宋_GB2312"/>
        </w:rPr>
        <w:t>联系电话：029-85393806</w:t>
      </w:r>
    </w:p>
    <w:p>
      <w:pPr>
        <w:pStyle w:val="null3"/>
      </w:pPr>
      <w:r>
        <w:rPr>
          <w:rFonts w:ascii="仿宋_GB2312" w:hAnsi="仿宋_GB2312" w:cs="仿宋_GB2312" w:eastAsia="仿宋_GB2312"/>
        </w:rPr>
        <w:t>地址：陕西省西安市雁塔区曲江新区雁翔路3269号旺座曲江E座29层2901号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西安市高新逸翠园初级中学校园广播及网络设备采购，本项目核心产品为：网络高清半球摄像机、网络高清枪式摄像机、教室吸顶AP</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1,024,660.00</w:t>
      </w:r>
    </w:p>
    <w:p>
      <w:pPr>
        <w:pStyle w:val="null3"/>
      </w:pPr>
      <w:r>
        <w:rPr>
          <w:rFonts w:ascii="仿宋_GB2312" w:hAnsi="仿宋_GB2312" w:cs="仿宋_GB2312" w:eastAsia="仿宋_GB2312"/>
        </w:rPr>
        <w:t>采购包最高限价（元）: 1,024,660.00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校园广播及网络设备采购项目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1,024,660.00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标的名称：校园广播及网络设备采购项目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37"/>
              <w:gridCol w:w="434"/>
              <w:gridCol w:w="1653"/>
              <w:gridCol w:w="196"/>
              <w:gridCol w:w="132"/>
            </w:tblGrid>
            <w:tr>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4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设备名称</w:t>
                  </w:r>
                </w:p>
              </w:tc>
              <w:tc>
                <w:tcPr>
                  <w:tcW w:type="dxa" w:w="1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技术参数</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1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r>
            <w:tr>
              <w:tc>
                <w:tcPr>
                  <w:tcW w:type="dxa" w:w="22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一、网络设备</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教室吸顶</w:t>
                  </w:r>
                  <w:r>
                    <w:rPr>
                      <w:rFonts w:ascii="仿宋_GB2312" w:hAnsi="仿宋_GB2312" w:cs="仿宋_GB2312" w:eastAsia="仿宋_GB2312"/>
                      <w:sz w:val="22"/>
                      <w:color w:val="000000"/>
                    </w:rPr>
                    <w:t>AP</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1、▲支持802.11a/b/g/n/ac/ax标准协议，全频段（2.4G和5G）支持802.11be</w:t>
                  </w:r>
                  <w:r>
                    <w:br/>
                  </w:r>
                  <w:r>
                    <w:rPr>
                      <w:rFonts w:ascii="仿宋_GB2312" w:hAnsi="仿宋_GB2312" w:cs="仿宋_GB2312" w:eastAsia="仿宋_GB2312"/>
                      <w:sz w:val="22"/>
                      <w:color w:val="000000"/>
                    </w:rPr>
                    <w:t>2、支持双射频，整机空间流≥4条，整机速率可达≥3.5Gbps</w:t>
                  </w:r>
                  <w:r>
                    <w:br/>
                  </w:r>
                  <w:r>
                    <w:rPr>
                      <w:rFonts w:ascii="仿宋_GB2312" w:hAnsi="仿宋_GB2312" w:cs="仿宋_GB2312" w:eastAsia="仿宋_GB2312"/>
                      <w:sz w:val="22"/>
                      <w:color w:val="000000"/>
                    </w:rPr>
                    <w:t>3、支持上行100M/1000M/2.5GE电口≥1个</w:t>
                  </w:r>
                  <w:r>
                    <w:br/>
                  </w:r>
                  <w:r>
                    <w:rPr>
                      <w:rFonts w:ascii="仿宋_GB2312" w:hAnsi="仿宋_GB2312" w:cs="仿宋_GB2312" w:eastAsia="仿宋_GB2312"/>
                      <w:sz w:val="22"/>
                      <w:color w:val="000000"/>
                    </w:rPr>
                    <w:t>4、▲支持USB接口，可用于扩展外置物联网（支持ZigBee、RFID等协议）</w:t>
                  </w:r>
                  <w:r>
                    <w:br/>
                  </w:r>
                  <w:r>
                    <w:rPr>
                      <w:rFonts w:ascii="仿宋_GB2312" w:hAnsi="仿宋_GB2312" w:cs="仿宋_GB2312" w:eastAsia="仿宋_GB2312"/>
                      <w:sz w:val="22"/>
                      <w:color w:val="000000"/>
                    </w:rPr>
                    <w:t>5、支持隧道转发和直接转发</w:t>
                  </w:r>
                  <w:r>
                    <w:br/>
                  </w:r>
                  <w:r>
                    <w:rPr>
                      <w:rFonts w:ascii="仿宋_GB2312" w:hAnsi="仿宋_GB2312" w:cs="仿宋_GB2312" w:eastAsia="仿宋_GB2312"/>
                      <w:sz w:val="22"/>
                      <w:color w:val="000000"/>
                    </w:rPr>
                    <w:t>6、支持802.1X认证、MAC地址认证、Portal认证等,支持WPA3认证,支持WAPI认证</w:t>
                  </w:r>
                  <w:r>
                    <w:br/>
                  </w:r>
                  <w:r>
                    <w:rPr>
                      <w:rFonts w:ascii="仿宋_GB2312" w:hAnsi="仿宋_GB2312" w:cs="仿宋_GB2312" w:eastAsia="仿宋_GB2312"/>
                      <w:sz w:val="22"/>
                      <w:color w:val="000000"/>
                    </w:rPr>
                    <w:t>7、支持VIP用户带宽保障功能，提升用户体验</w:t>
                  </w:r>
                  <w:r>
                    <w:br/>
                  </w:r>
                  <w:r>
                    <w:rPr>
                      <w:rFonts w:ascii="仿宋_GB2312" w:hAnsi="仿宋_GB2312" w:cs="仿宋_GB2312" w:eastAsia="仿宋_GB2312"/>
                      <w:sz w:val="22"/>
                      <w:color w:val="000000"/>
                    </w:rPr>
                    <w:t>8、▲内置蓝牙串口，可以通过蓝牙快速运维调测</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1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8口ONU</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1、网络侧接口：不少于1*GPON，用户侧接口：不少于8*GE，GE电口均支持PoE/PoE+；</w:t>
                  </w:r>
                  <w:r>
                    <w:br/>
                  </w:r>
                  <w:r>
                    <w:rPr>
                      <w:rFonts w:ascii="仿宋_GB2312" w:hAnsi="仿宋_GB2312" w:cs="仿宋_GB2312" w:eastAsia="仿宋_GB2312"/>
                      <w:sz w:val="22"/>
                      <w:color w:val="000000"/>
                    </w:rPr>
                    <w:t>▲2、PoE输出总功率不少于120W，每个 PoE 接口输出不少于30W；</w:t>
                  </w:r>
                  <w:r>
                    <w:br/>
                  </w:r>
                  <w:r>
                    <w:rPr>
                      <w:rFonts w:ascii="仿宋_GB2312" w:hAnsi="仿宋_GB2312" w:cs="仿宋_GB2312" w:eastAsia="仿宋_GB2312"/>
                      <w:sz w:val="22"/>
                      <w:color w:val="000000"/>
                    </w:rPr>
                    <w:t>▲3、盒式ONU设备, 金属外壳，工作温度：-5°C ~ +45°C，支持220V AC供电；</w:t>
                  </w:r>
                  <w:r>
                    <w:br/>
                  </w:r>
                  <w:r>
                    <w:rPr>
                      <w:rFonts w:ascii="仿宋_GB2312" w:hAnsi="仿宋_GB2312" w:cs="仿宋_GB2312" w:eastAsia="仿宋_GB2312"/>
                      <w:sz w:val="22"/>
                      <w:color w:val="000000"/>
                    </w:rPr>
                    <w:t>4、安全性能：支持防DoS攻击/ARP防攻击、静态MAC地址绑定；</w:t>
                  </w:r>
                  <w:r>
                    <w:br/>
                  </w:r>
                  <w:r>
                    <w:rPr>
                      <w:rFonts w:ascii="仿宋_GB2312" w:hAnsi="仿宋_GB2312" w:cs="仿宋_GB2312" w:eastAsia="仿宋_GB2312"/>
                      <w:sz w:val="22"/>
                      <w:color w:val="000000"/>
                    </w:rPr>
                    <w:t>5、可靠性：支持TypeB单/双归属保护；</w:t>
                  </w:r>
                  <w:r>
                    <w:br/>
                  </w:r>
                  <w:r>
                    <w:rPr>
                      <w:rFonts w:ascii="仿宋_GB2312" w:hAnsi="仿宋_GB2312" w:cs="仿宋_GB2312" w:eastAsia="仿宋_GB2312"/>
                      <w:sz w:val="22"/>
                      <w:color w:val="000000"/>
                    </w:rPr>
                    <w:t>6、智能运维：支持流氓ONT检测和自律、环网检测；</w:t>
                  </w:r>
                  <w:r>
                    <w:br/>
                  </w:r>
                  <w:r>
                    <w:rPr>
                      <w:rFonts w:ascii="仿宋_GB2312" w:hAnsi="仿宋_GB2312" w:cs="仿宋_GB2312" w:eastAsia="仿宋_GB2312"/>
                      <w:sz w:val="22"/>
                      <w:color w:val="000000"/>
                    </w:rPr>
                    <w:t>7、QoS：支持以太端口限速、支持802.1p优先级；</w:t>
                  </w:r>
                  <w:r>
                    <w:br/>
                  </w:r>
                  <w:r>
                    <w:rPr>
                      <w:rFonts w:ascii="仿宋_GB2312" w:hAnsi="仿宋_GB2312" w:cs="仿宋_GB2312" w:eastAsia="仿宋_GB2312"/>
                      <w:sz w:val="22"/>
                      <w:color w:val="000000"/>
                    </w:rPr>
                    <w:t>8、二层管理：支持DHCP Option82、LLDP/LLDP-MED二层管理；</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24口办公室ONU</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1、网络侧接口：2* GPON ，用户侧接口：不少于24*GE，GE电口均支持PoE；</w:t>
                  </w:r>
                  <w:r>
                    <w:br/>
                  </w:r>
                  <w:r>
                    <w:rPr>
                      <w:rFonts w:ascii="仿宋_GB2312" w:hAnsi="仿宋_GB2312" w:cs="仿宋_GB2312" w:eastAsia="仿宋_GB2312"/>
                      <w:sz w:val="22"/>
                      <w:color w:val="000000"/>
                    </w:rPr>
                    <w:t>▲2、PoE总输出功率不小于350W，单端口支持30W；</w:t>
                  </w:r>
                  <w:r>
                    <w:br/>
                  </w:r>
                  <w:r>
                    <w:rPr>
                      <w:rFonts w:ascii="仿宋_GB2312" w:hAnsi="仿宋_GB2312" w:cs="仿宋_GB2312" w:eastAsia="仿宋_GB2312"/>
                      <w:sz w:val="22"/>
                      <w:color w:val="000000"/>
                    </w:rPr>
                    <w:t>3、安全性能：支持防DoS攻击/ARP防攻击、静态MAC地址绑定；</w:t>
                  </w:r>
                  <w:r>
                    <w:br/>
                  </w:r>
                  <w:r>
                    <w:rPr>
                      <w:rFonts w:ascii="仿宋_GB2312" w:hAnsi="仿宋_GB2312" w:cs="仿宋_GB2312" w:eastAsia="仿宋_GB2312"/>
                      <w:sz w:val="22"/>
                      <w:color w:val="000000"/>
                    </w:rPr>
                    <w:t>▲4、可靠性：支持TypeB单/双归属组网保护,TypeC 单/双归属组网；</w:t>
                  </w:r>
                  <w:r>
                    <w:br/>
                  </w:r>
                  <w:r>
                    <w:rPr>
                      <w:rFonts w:ascii="仿宋_GB2312" w:hAnsi="仿宋_GB2312" w:cs="仿宋_GB2312" w:eastAsia="仿宋_GB2312"/>
                      <w:sz w:val="22"/>
                      <w:color w:val="000000"/>
                    </w:rPr>
                    <w:t>5、智能运维：支持流氓ONT检测和自律、环网检测；</w:t>
                  </w:r>
                  <w:r>
                    <w:br/>
                  </w:r>
                  <w:r>
                    <w:rPr>
                      <w:rFonts w:ascii="仿宋_GB2312" w:hAnsi="仿宋_GB2312" w:cs="仿宋_GB2312" w:eastAsia="仿宋_GB2312"/>
                      <w:sz w:val="22"/>
                      <w:color w:val="000000"/>
                    </w:rPr>
                    <w:t>6、QoS：支持以太端口限速、支持802.1p优先级；</w:t>
                  </w:r>
                  <w:r>
                    <w:br/>
                  </w:r>
                  <w:r>
                    <w:rPr>
                      <w:rFonts w:ascii="仿宋_GB2312" w:hAnsi="仿宋_GB2312" w:cs="仿宋_GB2312" w:eastAsia="仿宋_GB2312"/>
                      <w:sz w:val="22"/>
                      <w:color w:val="000000"/>
                    </w:rPr>
                    <w:t>7、二层管理：</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DHCP Option82、LLDP/LLDP-MED二层管理；</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分光器</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1、机架式分光器，1U高，支持19 英寸机架安装和 21 英寸机架安装；</w:t>
                  </w:r>
                  <w:r>
                    <w:br/>
                  </w:r>
                  <w:r>
                    <w:rPr>
                      <w:rFonts w:ascii="仿宋_GB2312" w:hAnsi="仿宋_GB2312" w:cs="仿宋_GB2312" w:eastAsia="仿宋_GB2312"/>
                      <w:sz w:val="22"/>
                      <w:color w:val="000000"/>
                    </w:rPr>
                    <w:t>2、上架式光分路器，2:16-均分-SC/UPC；</w:t>
                  </w:r>
                  <w:r>
                    <w:br/>
                  </w:r>
                  <w:r>
                    <w:rPr>
                      <w:rFonts w:ascii="仿宋_GB2312" w:hAnsi="仿宋_GB2312" w:cs="仿宋_GB2312" w:eastAsia="仿宋_GB2312"/>
                      <w:sz w:val="22"/>
                      <w:color w:val="000000"/>
                    </w:rPr>
                    <w:t>▲3、插入损耗不大于15dB；</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线材辅材</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足量光纤尾纤、光纤跳线、网线、电源线、光纤热缩管（单芯</w:t>
                  </w:r>
                  <w:r>
                    <w:rPr>
                      <w:rFonts w:ascii="仿宋_GB2312" w:hAnsi="仿宋_GB2312" w:cs="仿宋_GB2312" w:eastAsia="仿宋_GB2312"/>
                      <w:sz w:val="22"/>
                      <w:color w:val="000000"/>
                    </w:rPr>
                    <w:t>/ 双芯）、熔接盘、光纤收容盒等</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光接入调试服务</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光接入设备（</w:t>
                  </w:r>
                  <w:r>
                    <w:rPr>
                      <w:rFonts w:ascii="仿宋_GB2312" w:hAnsi="仿宋_GB2312" w:cs="仿宋_GB2312" w:eastAsia="仿宋_GB2312"/>
                      <w:sz w:val="22"/>
                      <w:color w:val="000000"/>
                    </w:rPr>
                    <w:t>OLT、ONU）调试</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22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二、校园广播</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网络化中转服务器</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显示屏和按键设计，可以实时查看和设置工作状态；</w:t>
                  </w:r>
                  <w:r>
                    <w:rPr>
                      <w:rFonts w:ascii="仿宋_GB2312" w:hAnsi="仿宋_GB2312" w:cs="仿宋_GB2312" w:eastAsia="仿宋_GB2312"/>
                      <w:sz w:val="22"/>
                      <w:color w:val="000000"/>
                    </w:rPr>
                    <w:t>同</w:t>
                  </w:r>
                  <w:r>
                    <w:rPr>
                      <w:rFonts w:ascii="仿宋_GB2312" w:hAnsi="仿宋_GB2312" w:cs="仿宋_GB2312" w:eastAsia="仿宋_GB2312"/>
                      <w:sz w:val="22"/>
                      <w:color w:val="000000"/>
                    </w:rPr>
                    <w:t>时可在</w:t>
                  </w:r>
                  <w:r>
                    <w:rPr>
                      <w:rFonts w:ascii="仿宋_GB2312" w:hAnsi="仿宋_GB2312" w:cs="仿宋_GB2312" w:eastAsia="仿宋_GB2312"/>
                      <w:sz w:val="22"/>
                      <w:color w:val="000000"/>
                    </w:rPr>
                    <w:t>显示器查看和设置工作状态。</w:t>
                  </w:r>
                  <w:r>
                    <w:br/>
                  </w:r>
                  <w:r>
                    <w:rPr>
                      <w:rFonts w:ascii="仿宋_GB2312" w:hAnsi="仿宋_GB2312" w:cs="仿宋_GB2312" w:eastAsia="仿宋_GB2312"/>
                      <w:sz w:val="22"/>
                      <w:color w:val="000000"/>
                    </w:rPr>
                    <w:t>网络可以到达的任何地方。</w:t>
                  </w:r>
                  <w:r>
                    <w:br/>
                  </w:r>
                  <w:r>
                    <w:rPr>
                      <w:rFonts w:ascii="仿宋_GB2312" w:hAnsi="仿宋_GB2312" w:cs="仿宋_GB2312" w:eastAsia="仿宋_GB2312"/>
                      <w:sz w:val="22"/>
                      <w:color w:val="000000"/>
                    </w:rPr>
                    <w:t>可将音频信号和控制信号同时中转给网络广播终端。</w:t>
                  </w:r>
                  <w:r>
                    <w:br/>
                  </w:r>
                  <w:r>
                    <w:rPr>
                      <w:rFonts w:ascii="仿宋_GB2312" w:hAnsi="仿宋_GB2312" w:cs="仿宋_GB2312" w:eastAsia="仿宋_GB2312"/>
                      <w:sz w:val="22"/>
                      <w:color w:val="000000"/>
                    </w:rPr>
                    <w:t>可以连接鼠标或键盘进行操作设置。</w:t>
                  </w:r>
                  <w:r>
                    <w:br/>
                  </w:r>
                  <w:r>
                    <w:rPr>
                      <w:rFonts w:ascii="仿宋_GB2312" w:hAnsi="仿宋_GB2312" w:cs="仿宋_GB2312" w:eastAsia="仿宋_GB2312"/>
                      <w:sz w:val="22"/>
                      <w:color w:val="000000"/>
                    </w:rPr>
                    <w:t>铝合金制造。</w:t>
                  </w:r>
                  <w:r>
                    <w:br/>
                  </w:r>
                  <w:r>
                    <w:rPr>
                      <w:rFonts w:ascii="仿宋_GB2312" w:hAnsi="仿宋_GB2312" w:cs="仿宋_GB2312" w:eastAsia="仿宋_GB2312"/>
                      <w:sz w:val="22"/>
                      <w:color w:val="000000"/>
                    </w:rPr>
                    <w:t>工作电压</w:t>
                  </w:r>
                  <w:r>
                    <w:rPr>
                      <w:rFonts w:ascii="仿宋_GB2312" w:hAnsi="仿宋_GB2312" w:cs="仿宋_GB2312" w:eastAsia="仿宋_GB2312"/>
                      <w:sz w:val="22"/>
                      <w:color w:val="000000"/>
                    </w:rPr>
                    <w:t>AC220V/50Hz</w:t>
                  </w:r>
                  <w:r>
                    <w:br/>
                  </w:r>
                  <w:r>
                    <w:rPr>
                      <w:rFonts w:ascii="仿宋_GB2312" w:hAnsi="仿宋_GB2312" w:cs="仿宋_GB2312" w:eastAsia="仿宋_GB2312"/>
                      <w:sz w:val="22"/>
                      <w:color w:val="000000"/>
                    </w:rPr>
                    <w:t>额定功耗</w:t>
                  </w:r>
                  <w:r>
                    <w:rPr>
                      <w:rFonts w:ascii="仿宋_GB2312" w:hAnsi="仿宋_GB2312" w:cs="仿宋_GB2312" w:eastAsia="仿宋_GB2312"/>
                      <w:sz w:val="22"/>
                      <w:color w:val="000000"/>
                    </w:rPr>
                    <w:t>≦20W</w:t>
                  </w:r>
                  <w:r>
                    <w:br/>
                  </w:r>
                  <w:r>
                    <w:rPr>
                      <w:rFonts w:ascii="仿宋_GB2312" w:hAnsi="仿宋_GB2312" w:cs="仿宋_GB2312" w:eastAsia="仿宋_GB2312"/>
                      <w:sz w:val="22"/>
                      <w:color w:val="000000"/>
                    </w:rPr>
                    <w:t>中转带载量</w:t>
                  </w:r>
                  <w:r>
                    <w:rPr>
                      <w:rFonts w:ascii="仿宋_GB2312" w:hAnsi="仿宋_GB2312" w:cs="仿宋_GB2312" w:eastAsia="仿宋_GB2312"/>
                      <w:sz w:val="22"/>
                      <w:color w:val="000000"/>
                    </w:rPr>
                    <w:t>≥200 台</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网络化智能寻呼站</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具有≥7寸真彩触摸屏，支持≥1个手动快捷寻呼按键，≥1监听喇叭，≥5段输出电平指示灯，≥1路RJ45网络通讯接口，≥2路USB接口，≥1路RS232插口，≥1路RS485插口，≥1路监听耳机3.5插口，≥1路网络音频RCA输出接口，≥1路线路音频RCA输出接口，≥2路线路音频RCA输入接口，≥1个监听音量调节旋钮，同时支持节目预听，和切换主机和U盘的音源播放。</w:t>
                  </w:r>
                  <w:r>
                    <w:br/>
                  </w:r>
                  <w:r>
                    <w:rPr>
                      <w:rFonts w:ascii="仿宋_GB2312" w:hAnsi="仿宋_GB2312" w:cs="仿宋_GB2312" w:eastAsia="仿宋_GB2312"/>
                      <w:sz w:val="22"/>
                      <w:color w:val="000000"/>
                    </w:rPr>
                    <w:t>2.具有自动智能关闭话筒功能，可设定发话者延时关闭寻呼时间，可手动打开、关闭寻呼话筒供电。</w:t>
                  </w:r>
                  <w:r>
                    <w:br/>
                  </w:r>
                  <w:r>
                    <w:rPr>
                      <w:rFonts w:ascii="仿宋_GB2312" w:hAnsi="仿宋_GB2312" w:cs="仿宋_GB2312" w:eastAsia="仿宋_GB2312"/>
                      <w:sz w:val="22"/>
                      <w:color w:val="000000"/>
                    </w:rPr>
                    <w:t>3.具有音频日志记录功能，可对寻呼的内容实时录音记录，并可播放查阅。</w:t>
                  </w:r>
                  <w:r>
                    <w:br/>
                  </w:r>
                  <w:r>
                    <w:rPr>
                      <w:rFonts w:ascii="仿宋_GB2312" w:hAnsi="仿宋_GB2312" w:cs="仿宋_GB2312" w:eastAsia="仿宋_GB2312"/>
                      <w:sz w:val="22"/>
                      <w:color w:val="000000"/>
                    </w:rPr>
                    <w:t>4.内置节目播放器，同步更新主机上的节目源，支持本地预听主机上的节目源，支持选择任意分区播放主机上的节目歌曲。</w:t>
                  </w:r>
                  <w:r>
                    <w:br/>
                  </w:r>
                  <w:r>
                    <w:rPr>
                      <w:rFonts w:ascii="仿宋_GB2312" w:hAnsi="仿宋_GB2312" w:cs="仿宋_GB2312" w:eastAsia="仿宋_GB2312"/>
                      <w:sz w:val="22"/>
                      <w:color w:val="000000"/>
                    </w:rPr>
                    <w:t>5.具有分区编辑功能，能对全部终端设备进行分组编辑，也可以选择显示或者隐藏任意分区。</w:t>
                  </w:r>
                  <w:r>
                    <w:br/>
                  </w:r>
                  <w:r>
                    <w:rPr>
                      <w:rFonts w:ascii="仿宋_GB2312" w:hAnsi="仿宋_GB2312" w:cs="仿宋_GB2312" w:eastAsia="仿宋_GB2312"/>
                      <w:sz w:val="22"/>
                      <w:color w:val="000000"/>
                    </w:rPr>
                    <w:t>6.支持输入信号优先等级设置功能，启用时话筒输入优先线路输入，不启用时混合输入。</w:t>
                  </w:r>
                  <w:r>
                    <w:br/>
                  </w:r>
                  <w:r>
                    <w:rPr>
                      <w:rFonts w:ascii="仿宋_GB2312" w:hAnsi="仿宋_GB2312" w:cs="仿宋_GB2312" w:eastAsia="仿宋_GB2312"/>
                      <w:sz w:val="22"/>
                      <w:color w:val="000000"/>
                    </w:rPr>
                    <w:t>7.具有对讲功能，寻呼话筒之间可实现对讲，支持语音提示、闪光提示功能。</w:t>
                  </w:r>
                  <w:r>
                    <w:br/>
                  </w:r>
                  <w:r>
                    <w:rPr>
                      <w:rFonts w:ascii="仿宋_GB2312" w:hAnsi="仿宋_GB2312" w:cs="仿宋_GB2312" w:eastAsia="仿宋_GB2312"/>
                      <w:sz w:val="22"/>
                      <w:color w:val="000000"/>
                    </w:rPr>
                    <w:t>8.支持多用户权限设置功能，寻呼话筒可供多人使用，不同的用户可以指定自己能够看到和显示的分区，并且可以指定用户是否具有系统参数的修改权限，由管理员统一管理。</w:t>
                  </w:r>
                  <w:r>
                    <w:br/>
                  </w:r>
                  <w:r>
                    <w:rPr>
                      <w:rFonts w:ascii="仿宋_GB2312" w:hAnsi="仿宋_GB2312" w:cs="仿宋_GB2312" w:eastAsia="仿宋_GB2312"/>
                      <w:sz w:val="22"/>
                      <w:color w:val="000000"/>
                    </w:rPr>
                    <w:t>9.支持寻呼功能，可通过寻呼站进行分区广播寻呼及对讲。</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网络化音箱</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▲1.具有≥2个RJ45通讯接口，≥1路插扩展接口，≥1路100V音频输入口，≥1路功放插输出口，≥1路线路输出6.35接口，≥1路线路输入6.35接口，≥1路MIC输入6.35接口，≥1路RST辅助升级健。</w:t>
                  </w:r>
                  <w:r>
                    <w:br/>
                  </w:r>
                  <w:r>
                    <w:rPr>
                      <w:rFonts w:ascii="仿宋_GB2312" w:hAnsi="仿宋_GB2312" w:cs="仿宋_GB2312" w:eastAsia="仿宋_GB2312"/>
                      <w:sz w:val="22"/>
                      <w:color w:val="000000"/>
                    </w:rPr>
                    <w:t>2.内置≥2×25W数字功放，可播放来自系统主机的背景音乐、紧急寻呼、告警信号。</w:t>
                  </w:r>
                  <w:r>
                    <w:br/>
                  </w:r>
                  <w:r>
                    <w:rPr>
                      <w:rFonts w:ascii="仿宋_GB2312" w:hAnsi="仿宋_GB2312" w:cs="仿宋_GB2312" w:eastAsia="仿宋_GB2312"/>
                      <w:sz w:val="22"/>
                      <w:color w:val="000000"/>
                    </w:rPr>
                    <w:t>3.具有MP3解码播放功能，支持≥48kHz采样率≥16bit数字音频码流解码。</w:t>
                  </w:r>
                  <w:r>
                    <w:br/>
                  </w:r>
                  <w:r>
                    <w:rPr>
                      <w:rFonts w:ascii="仿宋_GB2312" w:hAnsi="仿宋_GB2312" w:cs="仿宋_GB2312" w:eastAsia="仿宋_GB2312"/>
                      <w:sz w:val="22"/>
                      <w:color w:val="000000"/>
                    </w:rPr>
                    <w:t>4.支持本地输出音量及本地播放状态可控，可接受红外线遥控器的操控。</w:t>
                  </w:r>
                  <w:r>
                    <w:br/>
                  </w:r>
                  <w:r>
                    <w:rPr>
                      <w:rFonts w:ascii="仿宋_GB2312" w:hAnsi="仿宋_GB2312" w:cs="仿宋_GB2312" w:eastAsia="仿宋_GB2312"/>
                      <w:sz w:val="22"/>
                      <w:color w:val="000000"/>
                    </w:rPr>
                    <w:t>5.支持通过web端设置中英文语言、离线定时点功能启用或失能、100V备份输入启用（常开/备份）或失能、设置电容或动圈话筒类型、选择常开或自动的功放模式、设置音源优先级（1-3级）和默音深度范围，可设置麦克风、线路输入、网络/U盘≥3种音源。</w:t>
                  </w:r>
                  <w:r>
                    <w:br/>
                  </w:r>
                  <w:r>
                    <w:rPr>
                      <w:rFonts w:ascii="仿宋_GB2312" w:hAnsi="仿宋_GB2312" w:cs="仿宋_GB2312" w:eastAsia="仿宋_GB2312"/>
                      <w:sz w:val="22"/>
                      <w:color w:val="000000"/>
                    </w:rPr>
                    <w:t>6.支持点播功能：可以通过网络化点播面板进行点播播放网络化广播中心的音源。</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网络化播放功放（</w:t>
                  </w:r>
                  <w:r>
                    <w:rPr>
                      <w:rFonts w:ascii="仿宋_GB2312" w:hAnsi="仿宋_GB2312" w:cs="仿宋_GB2312" w:eastAsia="仿宋_GB2312"/>
                      <w:sz w:val="22"/>
                      <w:color w:val="000000"/>
                    </w:rPr>
                    <w:t>60W)</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具有≥1块数码显示屏，≥2个RJ45通讯接口，≥1路SD卡接口，≥1路USB接口，≥1路100V音频输入口，≥1路100V音频输出口，≥1路麦克风6.35输入接口，≥1路现场监听麦克风输入口，≥1路线路输入RCA接口，≥1路线路输出RCA接口，≥1路24V触发信号插输出接口，≥1路SC信号插输出接口，≥1组扩展插接口。</w:t>
                  </w:r>
                  <w:r>
                    <w:br/>
                  </w:r>
                  <w:r>
                    <w:rPr>
                      <w:rFonts w:ascii="仿宋_GB2312" w:hAnsi="仿宋_GB2312" w:cs="仿宋_GB2312" w:eastAsia="仿宋_GB2312"/>
                      <w:sz w:val="22"/>
                      <w:color w:val="000000"/>
                    </w:rPr>
                    <w:t>2.具有≥6个面板状态指示灯，实时显示设备状态，≥8个快捷按键，实现播放暂停、上下曲选择、音量加减调节、USB播放、音源切换，设置IP等功能。</w:t>
                  </w:r>
                  <w:r>
                    <w:br/>
                  </w:r>
                  <w:r>
                    <w:rPr>
                      <w:rFonts w:ascii="仿宋_GB2312" w:hAnsi="仿宋_GB2312" w:cs="仿宋_GB2312" w:eastAsia="仿宋_GB2312"/>
                      <w:sz w:val="22"/>
                      <w:color w:val="000000"/>
                    </w:rPr>
                    <w:t>3.内置DSP音效处理芯片，支持≥48KHZ采样率≥16bit的音频流数据解码，额定输出功率≥60W。</w:t>
                  </w:r>
                  <w:r>
                    <w:br/>
                  </w:r>
                  <w:r>
                    <w:rPr>
                      <w:rFonts w:ascii="仿宋_GB2312" w:hAnsi="仿宋_GB2312" w:cs="仿宋_GB2312" w:eastAsia="仿宋_GB2312"/>
                      <w:sz w:val="22"/>
                      <w:color w:val="000000"/>
                    </w:rPr>
                    <w:t>4.支持播放系统主机的背景音乐、紧急寻呼、告警信号，可设置≥7级优先级管理功能。</w:t>
                  </w:r>
                  <w:r>
                    <w:br/>
                  </w:r>
                  <w:r>
                    <w:rPr>
                      <w:rFonts w:ascii="仿宋_GB2312" w:hAnsi="仿宋_GB2312" w:cs="仿宋_GB2312" w:eastAsia="仿宋_GB2312"/>
                      <w:sz w:val="22"/>
                      <w:color w:val="000000"/>
                    </w:rPr>
                    <w:t>5.支持通过web端设置中英文语言、离线定时点功能启用或失能、100V输入（常开/备份）启用或失能、设置电容或动圈话筒类型、选择常开或自动的功放模式、设置音源优先级≥（1-3级）和默音深度范围，可设置麦克风、线路输入、</w:t>
                  </w:r>
                  <w:r>
                    <w:rPr>
                      <w:rFonts w:ascii="仿宋_GB2312" w:hAnsi="仿宋_GB2312" w:cs="仿宋_GB2312" w:eastAsia="仿宋_GB2312"/>
                      <w:sz w:val="22"/>
                      <w:color w:val="000000"/>
                    </w:rPr>
                    <w:t>网络</w:t>
                  </w:r>
                  <w:r>
                    <w:rPr>
                      <w:rFonts w:ascii="仿宋_GB2312" w:hAnsi="仿宋_GB2312" w:cs="仿宋_GB2312" w:eastAsia="仿宋_GB2312"/>
                      <w:sz w:val="22"/>
                      <w:color w:val="000000"/>
                    </w:rPr>
                    <w:t>/U盘</w:t>
                  </w:r>
                  <w:r>
                    <w:rPr>
                      <w:rFonts w:ascii="仿宋_GB2312" w:hAnsi="仿宋_GB2312" w:cs="仿宋_GB2312" w:eastAsia="仿宋_GB2312"/>
                      <w:sz w:val="22"/>
                      <w:color w:val="000000"/>
                    </w:rPr>
                    <w:t>≥3种音源。</w:t>
                  </w:r>
                  <w:r>
                    <w:br/>
                  </w:r>
                  <w:r>
                    <w:rPr>
                      <w:rFonts w:ascii="仿宋_GB2312" w:hAnsi="仿宋_GB2312" w:cs="仿宋_GB2312" w:eastAsia="仿宋_GB2312"/>
                      <w:sz w:val="22"/>
                      <w:color w:val="000000"/>
                    </w:rPr>
                    <w:t>6.具有定压备份功能，内置有主备切换检测模块，在断网或断电的故障情况下，可自动切换到100V定压备份通道，主备切换过程不卡顿。</w:t>
                  </w:r>
                  <w:r>
                    <w:br/>
                  </w:r>
                  <w:r>
                    <w:rPr>
                      <w:rFonts w:ascii="仿宋_GB2312" w:hAnsi="仿宋_GB2312" w:cs="仿宋_GB2312" w:eastAsia="仿宋_GB2312"/>
                      <w:sz w:val="22"/>
                      <w:color w:val="000000"/>
                    </w:rPr>
                    <w:t>7.支持点播功能：可以通过网络化点播面板进行点播播放网络化广播中心的音源。</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壁挂扬声器</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1.工作电压70/100V，功率1.5-10W（多个配接端子），适应不同场合；</w:t>
                  </w:r>
                  <w:r>
                    <w:br/>
                  </w:r>
                  <w:r>
                    <w:rPr>
                      <w:rFonts w:ascii="仿宋_GB2312" w:hAnsi="仿宋_GB2312" w:cs="仿宋_GB2312" w:eastAsia="仿宋_GB2312"/>
                      <w:sz w:val="22"/>
                      <w:color w:val="000000"/>
                    </w:rPr>
                    <w:t>2.最大声压级达100±2dB，有效频率范围宽达160Hz-18kHz;</w:t>
                  </w:r>
                  <w:r>
                    <w:br/>
                  </w:r>
                  <w:r>
                    <w:rPr>
                      <w:rFonts w:ascii="仿宋_GB2312" w:hAnsi="仿宋_GB2312" w:cs="仿宋_GB2312" w:eastAsia="仿宋_GB2312"/>
                      <w:sz w:val="22"/>
                      <w:color w:val="000000"/>
                    </w:rPr>
                    <w:t>3.自备悬挂孔，安装方便；</w:t>
                  </w:r>
                  <w:r>
                    <w:br/>
                  </w:r>
                  <w:r>
                    <w:rPr>
                      <w:rFonts w:ascii="仿宋_GB2312" w:hAnsi="仿宋_GB2312" w:cs="仿宋_GB2312" w:eastAsia="仿宋_GB2312"/>
                      <w:sz w:val="22"/>
                      <w:color w:val="000000"/>
                    </w:rPr>
                    <w:t>4.优质工程塑料注塑成型，经久耐用，不变形，不褪色；</w:t>
                  </w:r>
                  <w:r>
                    <w:br/>
                  </w:r>
                  <w:r>
                    <w:rPr>
                      <w:rFonts w:ascii="仿宋_GB2312" w:hAnsi="仿宋_GB2312" w:cs="仿宋_GB2312" w:eastAsia="仿宋_GB2312"/>
                      <w:sz w:val="22"/>
                      <w:color w:val="000000"/>
                    </w:rPr>
                    <w:t>5.扬声器悬边阻尼处理，寿命长，灵敏度高（达92±2dB），声音清晰</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网络化播放功放</w:t>
                  </w:r>
                  <w:r>
                    <w:rPr>
                      <w:rFonts w:ascii="仿宋_GB2312" w:hAnsi="仿宋_GB2312" w:cs="仿宋_GB2312" w:eastAsia="仿宋_GB2312"/>
                      <w:sz w:val="22"/>
                      <w:color w:val="000000"/>
                    </w:rPr>
                    <w:t>(120W)</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具有≥1块数码显示屏，≥2个RJ45通讯接口，≥1路SD卡接口，≥1路USB接口，≥1路100V音频输入口，≥1路100V音频输出口，≥1路麦克风6.35输入接口，≥1路现场监听麦克风输入口，≥1路线路输入RCA接口，≥1路线路输出RCA接口，≥1路24V触发信号插输出接口，≥1路SC触发信号插输出接口，≥1组扩展插接口。</w:t>
                  </w:r>
                  <w:r>
                    <w:br/>
                  </w:r>
                  <w:r>
                    <w:rPr>
                      <w:rFonts w:ascii="仿宋_GB2312" w:hAnsi="仿宋_GB2312" w:cs="仿宋_GB2312" w:eastAsia="仿宋_GB2312"/>
                      <w:sz w:val="22"/>
                      <w:color w:val="000000"/>
                    </w:rPr>
                    <w:t>2.具有≥6个面板状态指示灯，实时显示设备状态，≥8个快捷按键，实现播放暂停、上下曲选择、音量加减调节、USB播放、音源切换，设置IP等功能。</w:t>
                  </w:r>
                  <w:r>
                    <w:br/>
                  </w:r>
                  <w:r>
                    <w:rPr>
                      <w:rFonts w:ascii="仿宋_GB2312" w:hAnsi="仿宋_GB2312" w:cs="仿宋_GB2312" w:eastAsia="仿宋_GB2312"/>
                      <w:sz w:val="22"/>
                      <w:color w:val="000000"/>
                    </w:rPr>
                    <w:t>3.内置DSP音效处理芯片，支持≥48KHZ采样率≥16bit的音频流数据解码，额定输出功率≥120W。</w:t>
                  </w:r>
                  <w:r>
                    <w:br/>
                  </w:r>
                  <w:r>
                    <w:rPr>
                      <w:rFonts w:ascii="仿宋_GB2312" w:hAnsi="仿宋_GB2312" w:cs="仿宋_GB2312" w:eastAsia="仿宋_GB2312"/>
                      <w:sz w:val="22"/>
                      <w:color w:val="000000"/>
                    </w:rPr>
                    <w:t>4.支持播放系统主机的背景音乐、紧急寻呼、告警信号，可设置≥7级优先级管理功能。</w:t>
                  </w:r>
                  <w:r>
                    <w:br/>
                  </w:r>
                  <w:r>
                    <w:rPr>
                      <w:rFonts w:ascii="仿宋_GB2312" w:hAnsi="仿宋_GB2312" w:cs="仿宋_GB2312" w:eastAsia="仿宋_GB2312"/>
                      <w:sz w:val="22"/>
                      <w:color w:val="000000"/>
                    </w:rPr>
                    <w:t>5.支持通过web端设置中英文语言、离线定时点功能启用或失能、100V输入（常开/备份）启用或失能、设置电容或动圈话筒类型、选择常开或自动的功放模式、设置音源优先级≥（1-3级）和默音深度范围，可设置麦克风、线路输入、网络/U盘≥3种音源。</w:t>
                  </w:r>
                  <w:r>
                    <w:br/>
                  </w:r>
                  <w:r>
                    <w:rPr>
                      <w:rFonts w:ascii="仿宋_GB2312" w:hAnsi="仿宋_GB2312" w:cs="仿宋_GB2312" w:eastAsia="仿宋_GB2312"/>
                      <w:sz w:val="22"/>
                      <w:color w:val="000000"/>
                    </w:rPr>
                    <w:t>6.具有定压备份功能，内置有主备切换检测模块，在断网或断电的故障情况下，可自动切换到100V定压备份通道，主备切换过程不卡顿。</w:t>
                  </w:r>
                  <w:r>
                    <w:br/>
                  </w:r>
                  <w:r>
                    <w:rPr>
                      <w:rFonts w:ascii="仿宋_GB2312" w:hAnsi="仿宋_GB2312" w:cs="仿宋_GB2312" w:eastAsia="仿宋_GB2312"/>
                      <w:sz w:val="22"/>
                      <w:color w:val="000000"/>
                    </w:rPr>
                    <w:t>7.支持点播功能：可以通过网络化点播面板进行点播播放网络化广播中心的音源。</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机柜</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25U标准机柜，玻璃门带锁带散热风扇</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线材辅材</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网线、</w:t>
                  </w:r>
                  <w:r>
                    <w:rPr>
                      <w:rFonts w:ascii="仿宋_GB2312" w:hAnsi="仿宋_GB2312" w:cs="仿宋_GB2312" w:eastAsia="仿宋_GB2312"/>
                      <w:sz w:val="22"/>
                      <w:color w:val="000000"/>
                    </w:rPr>
                    <w:t>RVV三芯电源线、接头端子、接线端子、接线排、分线盒、扎带、钢丝扎带、线卡、膨胀螺丝、自攻螺丝等</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系统集成</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设备安装、调试、接入原先广播系统调试</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22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三、监控及防欺凌</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新建教学楼视频监控及监控中心升级</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网络高清</w:t>
                  </w:r>
                  <w:r>
                    <w:rPr>
                      <w:rFonts w:ascii="仿宋_GB2312" w:hAnsi="仿宋_GB2312" w:cs="仿宋_GB2312" w:eastAsia="仿宋_GB2312"/>
                      <w:sz w:val="22"/>
                      <w:color w:val="000000"/>
                    </w:rPr>
                    <w:t>枪式摄像机</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1"/>
                    </w:rPr>
                    <w:t xml:space="preserve"> </w:t>
                  </w:r>
                  <w:r>
                    <w:rPr>
                      <w:rFonts w:ascii="仿宋_GB2312" w:hAnsi="仿宋_GB2312" w:cs="仿宋_GB2312" w:eastAsia="仿宋_GB2312"/>
                      <w:sz w:val="22"/>
                      <w:color w:val="000000"/>
                    </w:rPr>
                    <w:t>不少于</w:t>
                  </w:r>
                  <w:r>
                    <w:rPr>
                      <w:rFonts w:ascii="仿宋_GB2312" w:hAnsi="仿宋_GB2312" w:cs="仿宋_GB2312" w:eastAsia="仿宋_GB2312"/>
                      <w:sz w:val="22"/>
                      <w:color w:val="000000"/>
                    </w:rPr>
                    <w:t>400万全彩 筒型网络摄像机</w:t>
                  </w:r>
                  <w:r>
                    <w:br/>
                  </w:r>
                  <w:r>
                    <w:rPr>
                      <w:rFonts w:ascii="仿宋_GB2312" w:hAnsi="仿宋_GB2312" w:cs="仿宋_GB2312" w:eastAsia="仿宋_GB2312"/>
                      <w:sz w:val="22"/>
                      <w:color w:val="000000"/>
                    </w:rPr>
                    <w:t>2.</w:t>
                  </w:r>
                  <w:r>
                    <w:rPr>
                      <w:rFonts w:ascii="仿宋_GB2312" w:hAnsi="仿宋_GB2312" w:cs="仿宋_GB2312" w:eastAsia="仿宋_GB2312"/>
                      <w:sz w:val="21"/>
                    </w:rPr>
                    <w:t xml:space="preserve"> </w:t>
                  </w:r>
                  <w:r>
                    <w:rPr>
                      <w:rFonts w:ascii="仿宋_GB2312" w:hAnsi="仿宋_GB2312" w:cs="仿宋_GB2312" w:eastAsia="仿宋_GB2312"/>
                      <w:sz w:val="22"/>
                      <w:color w:val="000000"/>
                    </w:rPr>
                    <w:t>彩色高灵敏度传感器，</w:t>
                  </w:r>
                  <w:r>
                    <w:rPr>
                      <w:rFonts w:ascii="仿宋_GB2312" w:hAnsi="仿宋_GB2312" w:cs="仿宋_GB2312" w:eastAsia="仿宋_GB2312"/>
                      <w:sz w:val="22"/>
                      <w:color w:val="000000"/>
                    </w:rPr>
                    <w:t>F1.0超大光圈镜头，有清晰的视频流输入</w:t>
                  </w:r>
                  <w:r>
                    <w:br/>
                  </w:r>
                  <w:r>
                    <w:rPr>
                      <w:rFonts w:ascii="仿宋_GB2312" w:hAnsi="仿宋_GB2312" w:cs="仿宋_GB2312" w:eastAsia="仿宋_GB2312"/>
                      <w:sz w:val="22"/>
                      <w:color w:val="000000"/>
                    </w:rPr>
                    <w:t>3.</w:t>
                  </w:r>
                  <w:r>
                    <w:rPr>
                      <w:rFonts w:ascii="仿宋_GB2312" w:hAnsi="仿宋_GB2312" w:cs="仿宋_GB2312" w:eastAsia="仿宋_GB2312"/>
                      <w:sz w:val="21"/>
                    </w:rPr>
                    <w:t xml:space="preserve"> </w:t>
                  </w:r>
                  <w:r>
                    <w:rPr>
                      <w:rFonts w:ascii="仿宋_GB2312" w:hAnsi="仿宋_GB2312" w:cs="仿宋_GB2312" w:eastAsia="仿宋_GB2312"/>
                      <w:sz w:val="22"/>
                      <w:color w:val="000000"/>
                    </w:rPr>
                    <w:t>AI ISP图像处理引擎，影像随场景自适应，夜视效果随时在线</w:t>
                  </w:r>
                  <w:r>
                    <w:br/>
                  </w:r>
                  <w:r>
                    <w:rPr>
                      <w:rFonts w:ascii="仿宋_GB2312" w:hAnsi="仿宋_GB2312" w:cs="仿宋_GB2312" w:eastAsia="仿宋_GB2312"/>
                      <w:sz w:val="22"/>
                      <w:color w:val="000000"/>
                    </w:rPr>
                    <w:t>4.</w:t>
                  </w:r>
                  <w:r>
                    <w:rPr>
                      <w:rFonts w:ascii="仿宋_GB2312" w:hAnsi="仿宋_GB2312" w:cs="仿宋_GB2312" w:eastAsia="仿宋_GB2312"/>
                      <w:sz w:val="21"/>
                    </w:rPr>
                    <w:t xml:space="preserve"> </w:t>
                  </w:r>
                  <w:r>
                    <w:rPr>
                      <w:rFonts w:ascii="仿宋_GB2312" w:hAnsi="仿宋_GB2312" w:cs="仿宋_GB2312" w:eastAsia="仿宋_GB2312"/>
                      <w:sz w:val="22"/>
                      <w:color w:val="000000"/>
                    </w:rPr>
                    <w:t>最高分辨率可达</w:t>
                  </w:r>
                  <w:r>
                    <w:rPr>
                      <w:rFonts w:ascii="仿宋_GB2312" w:hAnsi="仿宋_GB2312" w:cs="仿宋_GB2312" w:eastAsia="仿宋_GB2312"/>
                      <w:sz w:val="22"/>
                      <w:color w:val="000000"/>
                    </w:rPr>
                    <w:t>2560 × 1440 @25 fps，在该分辨率下可输出实时图像</w:t>
                  </w:r>
                  <w:r>
                    <w:br/>
                  </w:r>
                  <w:r>
                    <w:rPr>
                      <w:rFonts w:ascii="仿宋_GB2312" w:hAnsi="仿宋_GB2312" w:cs="仿宋_GB2312" w:eastAsia="仿宋_GB2312"/>
                      <w:sz w:val="22"/>
                      <w:color w:val="000000"/>
                    </w:rPr>
                    <w:t>5.</w:t>
                  </w:r>
                  <w:r>
                    <w:rPr>
                      <w:rFonts w:ascii="仿宋_GB2312" w:hAnsi="仿宋_GB2312" w:cs="仿宋_GB2312" w:eastAsia="仿宋_GB2312"/>
                      <w:sz w:val="21"/>
                    </w:rPr>
                    <w:t xml:space="preserve"> </w:t>
                  </w:r>
                  <w:r>
                    <w:rPr>
                      <w:rFonts w:ascii="仿宋_GB2312" w:hAnsi="仿宋_GB2312" w:cs="仿宋_GB2312" w:eastAsia="仿宋_GB2312"/>
                      <w:sz w:val="22"/>
                      <w:color w:val="000000"/>
                    </w:rPr>
                    <w:t>内置麦克风和扬声器，喊话对讲全兼顾</w:t>
                  </w:r>
                  <w:r>
                    <w:br/>
                  </w:r>
                  <w:r>
                    <w:rPr>
                      <w:rFonts w:ascii="仿宋_GB2312" w:hAnsi="仿宋_GB2312" w:cs="仿宋_GB2312" w:eastAsia="仿宋_GB2312"/>
                      <w:sz w:val="22"/>
                      <w:color w:val="000000"/>
                    </w:rPr>
                    <w:t>6.</w:t>
                  </w:r>
                  <w:r>
                    <w:rPr>
                      <w:rFonts w:ascii="仿宋_GB2312" w:hAnsi="仿宋_GB2312" w:cs="仿宋_GB2312" w:eastAsia="仿宋_GB2312"/>
                      <w:sz w:val="21"/>
                    </w:rPr>
                    <w:t xml:space="preserve"> </w:t>
                  </w:r>
                  <w:r>
                    <w:rPr>
                      <w:rFonts w:ascii="仿宋_GB2312" w:hAnsi="仿宋_GB2312" w:cs="仿宋_GB2312" w:eastAsia="仿宋_GB2312"/>
                      <w:sz w:val="22"/>
                      <w:color w:val="000000"/>
                    </w:rPr>
                    <w:t>人</w:t>
                  </w:r>
                  <w:r>
                    <w:rPr>
                      <w:rFonts w:ascii="仿宋_GB2312" w:hAnsi="仿宋_GB2312" w:cs="仿宋_GB2312" w:eastAsia="仿宋_GB2312"/>
                      <w:sz w:val="22"/>
                      <w:color w:val="000000"/>
                    </w:rPr>
                    <w:t>/车目标分类，报警精准减打扰</w:t>
                  </w:r>
                  <w:r>
                    <w:br/>
                  </w:r>
                  <w:r>
                    <w:rPr>
                      <w:rFonts w:ascii="仿宋_GB2312" w:hAnsi="仿宋_GB2312" w:cs="仿宋_GB2312" w:eastAsia="仿宋_GB2312"/>
                      <w:sz w:val="22"/>
                      <w:color w:val="000000"/>
                    </w:rPr>
                    <w:t>7.</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支持背光补偿，强光抑制，</w:t>
                  </w:r>
                  <w:r>
                    <w:rPr>
                      <w:rFonts w:ascii="仿宋_GB2312" w:hAnsi="仿宋_GB2312" w:cs="仿宋_GB2312" w:eastAsia="仿宋_GB2312"/>
                      <w:sz w:val="22"/>
                      <w:color w:val="000000"/>
                    </w:rPr>
                    <w:t>3D数字降噪，120 dB宽动态适应不同监控环境</w:t>
                  </w:r>
                  <w:r>
                    <w:br/>
                  </w:r>
                  <w:r>
                    <w:rPr>
                      <w:rFonts w:ascii="仿宋_GB2312" w:hAnsi="仿宋_GB2312" w:cs="仿宋_GB2312" w:eastAsia="仿宋_GB2312"/>
                      <w:sz w:val="22"/>
                      <w:color w:val="000000"/>
                    </w:rPr>
                    <w:t>8.自研超级智能编码，省存储，画质稳</w:t>
                  </w:r>
                  <w:r>
                    <w:br/>
                  </w:r>
                  <w:r>
                    <w:rPr>
                      <w:rFonts w:ascii="仿宋_GB2312" w:hAnsi="仿宋_GB2312" w:cs="仿宋_GB2312" w:eastAsia="仿宋_GB2312"/>
                      <w:sz w:val="22"/>
                      <w:color w:val="000000"/>
                    </w:rPr>
                    <w:t>9.</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支持柔光灯补光，照射距离最远可达</w:t>
                  </w:r>
                  <w:r>
                    <w:rPr>
                      <w:rFonts w:ascii="仿宋_GB2312" w:hAnsi="仿宋_GB2312" w:cs="仿宋_GB2312" w:eastAsia="仿宋_GB2312"/>
                      <w:sz w:val="22"/>
                      <w:color w:val="000000"/>
                    </w:rPr>
                    <w:t>30 m</w:t>
                  </w:r>
                  <w:r>
                    <w:br/>
                  </w:r>
                  <w:r>
                    <w:rPr>
                      <w:rFonts w:ascii="仿宋_GB2312" w:hAnsi="仿宋_GB2312" w:cs="仿宋_GB2312" w:eastAsia="仿宋_GB2312"/>
                      <w:sz w:val="22"/>
                      <w:color w:val="000000"/>
                    </w:rPr>
                    <w:t>10.</w:t>
                  </w:r>
                  <w:r>
                    <w:rPr>
                      <w:rFonts w:ascii="仿宋_GB2312" w:hAnsi="仿宋_GB2312" w:cs="仿宋_GB2312" w:eastAsia="仿宋_GB2312"/>
                      <w:sz w:val="21"/>
                    </w:rPr>
                    <w:t xml:space="preserve"> </w:t>
                  </w:r>
                  <w:r>
                    <w:rPr>
                      <w:rFonts w:ascii="仿宋_GB2312" w:hAnsi="仿宋_GB2312" w:cs="仿宋_GB2312" w:eastAsia="仿宋_GB2312"/>
                      <w:sz w:val="22"/>
                      <w:color w:val="000000"/>
                    </w:rPr>
                    <w:t>符合</w:t>
                  </w:r>
                  <w:r>
                    <w:rPr>
                      <w:rFonts w:ascii="仿宋_GB2312" w:hAnsi="仿宋_GB2312" w:cs="仿宋_GB2312" w:eastAsia="仿宋_GB2312"/>
                      <w:sz w:val="22"/>
                      <w:color w:val="000000"/>
                    </w:rPr>
                    <w:t>IP67防尘防水设计，可靠性高</w:t>
                  </w:r>
                  <w:r>
                    <w:br/>
                  </w:r>
                  <w:r>
                    <w:rPr>
                      <w:rFonts w:ascii="仿宋_GB2312" w:hAnsi="仿宋_GB2312" w:cs="仿宋_GB2312" w:eastAsia="仿宋_GB2312"/>
                      <w:sz w:val="22"/>
                      <w:color w:val="000000"/>
                    </w:rPr>
                    <w:t>11.</w:t>
                  </w:r>
                  <w:r>
                    <w:rPr>
                      <w:rFonts w:ascii="仿宋_GB2312" w:hAnsi="仿宋_GB2312" w:cs="仿宋_GB2312" w:eastAsia="仿宋_GB2312"/>
                      <w:sz w:val="21"/>
                    </w:rPr>
                    <w:t xml:space="preserve"> </w:t>
                  </w:r>
                  <w:r>
                    <w:rPr>
                      <w:rFonts w:ascii="仿宋_GB2312" w:hAnsi="仿宋_GB2312" w:cs="仿宋_GB2312" w:eastAsia="仿宋_GB2312"/>
                      <w:sz w:val="22"/>
                      <w:color w:val="000000"/>
                    </w:rPr>
                    <w:t>在支持大模型</w:t>
                  </w:r>
                  <w:r>
                    <w:rPr>
                      <w:rFonts w:ascii="仿宋_GB2312" w:hAnsi="仿宋_GB2312" w:cs="仿宋_GB2312" w:eastAsia="仿宋_GB2312"/>
                      <w:sz w:val="22"/>
                      <w:color w:val="000000"/>
                    </w:rPr>
                    <w:t>AI编码功能。可保持可视场景中目标（如人、车）的图像质量，并虚化背景以降低码率和存储空间</w:t>
                  </w:r>
                  <w:r>
                    <w:br/>
                  </w:r>
                  <w:r>
                    <w:rPr>
                      <w:rFonts w:ascii="仿宋_GB2312" w:hAnsi="仿宋_GB2312" w:cs="仿宋_GB2312" w:eastAsia="仿宋_GB2312"/>
                      <w:sz w:val="22"/>
                      <w:color w:val="000000"/>
                    </w:rPr>
                    <w:t>12.</w:t>
                  </w:r>
                  <w:r>
                    <w:rPr>
                      <w:rFonts w:ascii="仿宋_GB2312" w:hAnsi="仿宋_GB2312" w:cs="仿宋_GB2312" w:eastAsia="仿宋_GB2312"/>
                      <w:sz w:val="21"/>
                    </w:rPr>
                    <w:t xml:space="preserve"> </w:t>
                  </w:r>
                  <w:r>
                    <w:rPr>
                      <w:rFonts w:ascii="仿宋_GB2312" w:hAnsi="仿宋_GB2312" w:cs="仿宋_GB2312" w:eastAsia="仿宋_GB2312"/>
                      <w:sz w:val="22"/>
                      <w:color w:val="000000"/>
                    </w:rPr>
                    <w:t>内置不低于</w:t>
                  </w:r>
                  <w:r>
                    <w:rPr>
                      <w:rFonts w:ascii="仿宋_GB2312" w:hAnsi="仿宋_GB2312" w:cs="仿宋_GB2312" w:eastAsia="仿宋_GB2312"/>
                      <w:sz w:val="22"/>
                      <w:color w:val="000000"/>
                    </w:rPr>
                    <w:t>1颗CPU、GPU、N</w:t>
                  </w:r>
                  <w:r>
                    <w:rPr>
                      <w:rFonts w:ascii="仿宋_GB2312" w:hAnsi="仿宋_GB2312" w:cs="仿宋_GB2312" w:eastAsia="仿宋_GB2312"/>
                      <w:sz w:val="22"/>
                      <w:color w:val="000000"/>
                    </w:rPr>
                    <w:t>PU于一体的芯片。</w:t>
                  </w:r>
                  <w:r>
                    <w:br/>
                  </w:r>
                  <w:r>
                    <w:rPr>
                      <w:rFonts w:ascii="仿宋_GB2312" w:hAnsi="仿宋_GB2312" w:cs="仿宋_GB2312" w:eastAsia="仿宋_GB2312"/>
                      <w:sz w:val="22"/>
                      <w:color w:val="000000"/>
                    </w:rPr>
                    <w:t>13.</w:t>
                  </w:r>
                  <w:r>
                    <w:rPr>
                      <w:rFonts w:ascii="仿宋_GB2312" w:hAnsi="仿宋_GB2312" w:cs="仿宋_GB2312" w:eastAsia="仿宋_GB2312"/>
                      <w:sz w:val="21"/>
                    </w:rPr>
                    <w:t xml:space="preserve"> </w:t>
                  </w:r>
                  <w:r>
                    <w:rPr>
                      <w:rFonts w:ascii="仿宋_GB2312" w:hAnsi="仿宋_GB2312" w:cs="仿宋_GB2312" w:eastAsia="仿宋_GB2312"/>
                      <w:sz w:val="22"/>
                      <w:color w:val="000000"/>
                    </w:rPr>
                    <w:t>补光灯灯杯采用双层透镜结构，外表平面为柔光层，采用复眼式微透镜阵列，具有六边形阵列纹路。</w:t>
                  </w:r>
                  <w:r>
                    <w:br/>
                  </w:r>
                  <w:r>
                    <w:rPr>
                      <w:rFonts w:ascii="仿宋_GB2312" w:hAnsi="仿宋_GB2312" w:cs="仿宋_GB2312" w:eastAsia="仿宋_GB2312"/>
                      <w:sz w:val="22"/>
                      <w:color w:val="000000"/>
                    </w:rPr>
                    <w:t>14.</w:t>
                  </w:r>
                  <w:r>
                    <w:rPr>
                      <w:rFonts w:ascii="仿宋_GB2312" w:hAnsi="仿宋_GB2312" w:cs="仿宋_GB2312" w:eastAsia="仿宋_GB2312"/>
                      <w:sz w:val="21"/>
                    </w:rPr>
                    <w:t xml:space="preserve"> </w:t>
                  </w:r>
                  <w:r>
                    <w:rPr>
                      <w:rFonts w:ascii="仿宋_GB2312" w:hAnsi="仿宋_GB2312" w:cs="仿宋_GB2312" w:eastAsia="仿宋_GB2312"/>
                      <w:sz w:val="22"/>
                      <w:color w:val="000000"/>
                    </w:rPr>
                    <w:t>补光灯开启后，灯光应为椭圆形形状，且补光灯均匀无波纹状、圆环状、麻点状、条纹状和不规则亮斑。</w:t>
                  </w:r>
                  <w:r>
                    <w:br/>
                  </w:r>
                  <w:r>
                    <w:rPr>
                      <w:rFonts w:ascii="仿宋_GB2312" w:hAnsi="仿宋_GB2312" w:cs="仿宋_GB2312" w:eastAsia="仿宋_GB2312"/>
                      <w:sz w:val="22"/>
                      <w:color w:val="000000"/>
                    </w:rPr>
                    <w:t>15.</w:t>
                  </w:r>
                  <w:r>
                    <w:rPr>
                      <w:rFonts w:ascii="仿宋_GB2312" w:hAnsi="仿宋_GB2312" w:cs="仿宋_GB2312" w:eastAsia="仿宋_GB2312"/>
                      <w:sz w:val="21"/>
                    </w:rPr>
                    <w:t xml:space="preserve"> </w:t>
                  </w:r>
                  <w:r>
                    <w:rPr>
                      <w:rFonts w:ascii="仿宋_GB2312" w:hAnsi="仿宋_GB2312" w:cs="仿宋_GB2312" w:eastAsia="仿宋_GB2312"/>
                      <w:sz w:val="22"/>
                      <w:color w:val="000000"/>
                    </w:rPr>
                    <w:t>可通过</w:t>
                  </w:r>
                  <w:r>
                    <w:rPr>
                      <w:rFonts w:ascii="仿宋_GB2312" w:hAnsi="仿宋_GB2312" w:cs="仿宋_GB2312" w:eastAsia="仿宋_GB2312"/>
                      <w:sz w:val="22"/>
                      <w:color w:val="000000"/>
                    </w:rPr>
                    <w:t>IE浏览器或客户端开启白光补光。</w:t>
                  </w:r>
                  <w:r>
                    <w:br/>
                  </w:r>
                  <w:r>
                    <w:rPr>
                      <w:rFonts w:ascii="仿宋_GB2312" w:hAnsi="仿宋_GB2312" w:cs="仿宋_GB2312" w:eastAsia="仿宋_GB2312"/>
                      <w:sz w:val="22"/>
                      <w:color w:val="000000"/>
                    </w:rPr>
                    <w:t>16.</w:t>
                  </w:r>
                  <w:r>
                    <w:rPr>
                      <w:rFonts w:ascii="仿宋_GB2312" w:hAnsi="仿宋_GB2312" w:cs="仿宋_GB2312" w:eastAsia="仿宋_GB2312"/>
                      <w:sz w:val="21"/>
                    </w:rPr>
                    <w:t xml:space="preserve"> </w:t>
                  </w:r>
                  <w:r>
                    <w:rPr>
                      <w:rFonts w:ascii="仿宋_GB2312" w:hAnsi="仿宋_GB2312" w:cs="仿宋_GB2312" w:eastAsia="仿宋_GB2312"/>
                      <w:sz w:val="22"/>
                      <w:color w:val="000000"/>
                    </w:rPr>
                    <w:t>具有日夜场景自适应功能，在白天和夜晚环境下，样机均可输出彩色图像，在夜晚自动开启补光灯条件下，夜晚图像清晰度应不低于白天图像清晰度的</w:t>
                  </w:r>
                  <w:r>
                    <w:rPr>
                      <w:rFonts w:ascii="仿宋_GB2312" w:hAnsi="仿宋_GB2312" w:cs="仿宋_GB2312" w:eastAsia="仿宋_GB2312"/>
                      <w:sz w:val="22"/>
                      <w:color w:val="000000"/>
                    </w:rPr>
                    <w:t>95%。</w:t>
                  </w:r>
                  <w:r>
                    <w:br/>
                  </w:r>
                  <w:r>
                    <w:rPr>
                      <w:rFonts w:ascii="仿宋_GB2312" w:hAnsi="仿宋_GB2312" w:cs="仿宋_GB2312" w:eastAsia="仿宋_GB2312"/>
                      <w:sz w:val="22"/>
                      <w:color w:val="000000"/>
                    </w:rPr>
                    <w:t>17.</w:t>
                  </w:r>
                  <w:r>
                    <w:rPr>
                      <w:rFonts w:ascii="仿宋_GB2312" w:hAnsi="仿宋_GB2312" w:cs="仿宋_GB2312" w:eastAsia="仿宋_GB2312"/>
                      <w:sz w:val="21"/>
                    </w:rPr>
                    <w:t xml:space="preserve"> </w:t>
                  </w:r>
                  <w:r>
                    <w:rPr>
                      <w:rFonts w:ascii="仿宋_GB2312" w:hAnsi="仿宋_GB2312" w:cs="仿宋_GB2312" w:eastAsia="仿宋_GB2312"/>
                      <w:sz w:val="22"/>
                      <w:color w:val="000000"/>
                    </w:rPr>
                    <w:t>具有</w:t>
                  </w:r>
                  <w:r>
                    <w:rPr>
                      <w:rFonts w:ascii="仿宋_GB2312" w:hAnsi="仿宋_GB2312" w:cs="仿宋_GB2312" w:eastAsia="仿宋_GB2312"/>
                      <w:sz w:val="22"/>
                      <w:color w:val="000000"/>
                    </w:rPr>
                    <w:t>AI-ISP图像质量提升功能，在低照度环境下，可自动调节预览场景视频画面中人脸、人体、车辆等目标及预览场景视频画面的区域曝光、亮度、色彩饱和度、对比度、锐度等。</w:t>
                  </w:r>
                  <w:r>
                    <w:br/>
                  </w:r>
                  <w:r>
                    <w:rPr>
                      <w:rFonts w:ascii="仿宋_GB2312" w:hAnsi="仿宋_GB2312" w:cs="仿宋_GB2312" w:eastAsia="仿宋_GB2312"/>
                      <w:sz w:val="22"/>
                      <w:color w:val="000000"/>
                    </w:rPr>
                    <w:t>18.</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DC12V或POE供电。防护：IP67</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网络高清半球摄像机</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不少于</w:t>
                  </w:r>
                  <w:r>
                    <w:rPr>
                      <w:rFonts w:ascii="仿宋_GB2312" w:hAnsi="仿宋_GB2312" w:cs="仿宋_GB2312" w:eastAsia="仿宋_GB2312"/>
                      <w:sz w:val="22"/>
                      <w:color w:val="000000"/>
                    </w:rPr>
                    <w:t>400万全彩 半球型网络摄像机</w:t>
                  </w:r>
                  <w:r>
                    <w:br/>
                  </w:r>
                  <w:r>
                    <w:rPr>
                      <w:rFonts w:ascii="仿宋_GB2312" w:hAnsi="仿宋_GB2312" w:cs="仿宋_GB2312" w:eastAsia="仿宋_GB2312"/>
                      <w:sz w:val="22"/>
                      <w:color w:val="000000"/>
                    </w:rPr>
                    <w:t>2.</w:t>
                  </w:r>
                  <w:r>
                    <w:rPr>
                      <w:rFonts w:ascii="仿宋_GB2312" w:hAnsi="仿宋_GB2312" w:cs="仿宋_GB2312" w:eastAsia="仿宋_GB2312"/>
                      <w:sz w:val="21"/>
                    </w:rPr>
                    <w:t xml:space="preserve"> </w:t>
                  </w:r>
                  <w:r>
                    <w:rPr>
                      <w:rFonts w:ascii="仿宋_GB2312" w:hAnsi="仿宋_GB2312" w:cs="仿宋_GB2312" w:eastAsia="仿宋_GB2312"/>
                      <w:sz w:val="22"/>
                      <w:color w:val="000000"/>
                    </w:rPr>
                    <w:t>彩色高灵敏度传感器，</w:t>
                  </w:r>
                  <w:r>
                    <w:rPr>
                      <w:rFonts w:ascii="仿宋_GB2312" w:hAnsi="仿宋_GB2312" w:cs="仿宋_GB2312" w:eastAsia="仿宋_GB2312"/>
                      <w:sz w:val="22"/>
                      <w:color w:val="000000"/>
                    </w:rPr>
                    <w:t>F1.0超大光圈镜头，提供更清晰的视频流输入</w:t>
                  </w:r>
                  <w:r>
                    <w:br/>
                  </w:r>
                  <w:r>
                    <w:rPr>
                      <w:rFonts w:ascii="仿宋_GB2312" w:hAnsi="仿宋_GB2312" w:cs="仿宋_GB2312" w:eastAsia="仿宋_GB2312"/>
                      <w:sz w:val="22"/>
                      <w:color w:val="000000"/>
                    </w:rPr>
                    <w:t>3.</w:t>
                  </w:r>
                  <w:r>
                    <w:rPr>
                      <w:rFonts w:ascii="仿宋_GB2312" w:hAnsi="仿宋_GB2312" w:cs="仿宋_GB2312" w:eastAsia="仿宋_GB2312"/>
                      <w:sz w:val="21"/>
                    </w:rPr>
                    <w:t xml:space="preserve"> </w:t>
                  </w:r>
                  <w:r>
                    <w:rPr>
                      <w:rFonts w:ascii="仿宋_GB2312" w:hAnsi="仿宋_GB2312" w:cs="仿宋_GB2312" w:eastAsia="仿宋_GB2312"/>
                      <w:sz w:val="22"/>
                      <w:color w:val="000000"/>
                    </w:rPr>
                    <w:t>AI ISP图像处理引擎，影像随场景自适应，夜视效果随时在线</w:t>
                  </w:r>
                  <w:r>
                    <w:br/>
                  </w:r>
                  <w:r>
                    <w:rPr>
                      <w:rFonts w:ascii="仿宋_GB2312" w:hAnsi="仿宋_GB2312" w:cs="仿宋_GB2312" w:eastAsia="仿宋_GB2312"/>
                      <w:sz w:val="22"/>
                      <w:color w:val="000000"/>
                    </w:rPr>
                    <w:t>4.</w:t>
                  </w:r>
                  <w:r>
                    <w:rPr>
                      <w:rFonts w:ascii="仿宋_GB2312" w:hAnsi="仿宋_GB2312" w:cs="仿宋_GB2312" w:eastAsia="仿宋_GB2312"/>
                      <w:sz w:val="21"/>
                    </w:rPr>
                    <w:t xml:space="preserve"> </w:t>
                  </w:r>
                  <w:r>
                    <w:rPr>
                      <w:rFonts w:ascii="仿宋_GB2312" w:hAnsi="仿宋_GB2312" w:cs="仿宋_GB2312" w:eastAsia="仿宋_GB2312"/>
                      <w:sz w:val="22"/>
                      <w:color w:val="000000"/>
                    </w:rPr>
                    <w:t>最高分辨率可达</w:t>
                  </w:r>
                  <w:r>
                    <w:rPr>
                      <w:rFonts w:ascii="仿宋_GB2312" w:hAnsi="仿宋_GB2312" w:cs="仿宋_GB2312" w:eastAsia="仿宋_GB2312"/>
                      <w:sz w:val="22"/>
                      <w:color w:val="000000"/>
                    </w:rPr>
                    <w:t>2560 × 1440 @25 fps，在该分辨率下可输出实时图像</w:t>
                  </w:r>
                  <w:r>
                    <w:br/>
                  </w:r>
                  <w:r>
                    <w:rPr>
                      <w:rFonts w:ascii="仿宋_GB2312" w:hAnsi="仿宋_GB2312" w:cs="仿宋_GB2312" w:eastAsia="仿宋_GB2312"/>
                      <w:sz w:val="22"/>
                      <w:color w:val="000000"/>
                    </w:rPr>
                    <w:t>5.</w:t>
                  </w:r>
                  <w:r>
                    <w:rPr>
                      <w:rFonts w:ascii="仿宋_GB2312" w:hAnsi="仿宋_GB2312" w:cs="仿宋_GB2312" w:eastAsia="仿宋_GB2312"/>
                      <w:sz w:val="21"/>
                    </w:rPr>
                    <w:t xml:space="preserve"> </w:t>
                  </w:r>
                  <w:r>
                    <w:rPr>
                      <w:rFonts w:ascii="仿宋_GB2312" w:hAnsi="仿宋_GB2312" w:cs="仿宋_GB2312" w:eastAsia="仿宋_GB2312"/>
                      <w:sz w:val="22"/>
                      <w:color w:val="000000"/>
                    </w:rPr>
                    <w:t>内置麦克风和扬声器，喊话对讲全兼顾</w:t>
                  </w:r>
                  <w:r>
                    <w:br/>
                  </w:r>
                  <w:r>
                    <w:rPr>
                      <w:rFonts w:ascii="仿宋_GB2312" w:hAnsi="仿宋_GB2312" w:cs="仿宋_GB2312" w:eastAsia="仿宋_GB2312"/>
                      <w:sz w:val="22"/>
                      <w:color w:val="000000"/>
                    </w:rPr>
                    <w:t>6.</w:t>
                  </w:r>
                  <w:r>
                    <w:rPr>
                      <w:rFonts w:ascii="仿宋_GB2312" w:hAnsi="仿宋_GB2312" w:cs="仿宋_GB2312" w:eastAsia="仿宋_GB2312"/>
                      <w:sz w:val="21"/>
                    </w:rPr>
                    <w:t xml:space="preserve"> </w:t>
                  </w:r>
                  <w:r>
                    <w:rPr>
                      <w:rFonts w:ascii="仿宋_GB2312" w:hAnsi="仿宋_GB2312" w:cs="仿宋_GB2312" w:eastAsia="仿宋_GB2312"/>
                      <w:sz w:val="22"/>
                      <w:color w:val="000000"/>
                    </w:rPr>
                    <w:t>人</w:t>
                  </w:r>
                  <w:r>
                    <w:rPr>
                      <w:rFonts w:ascii="仿宋_GB2312" w:hAnsi="仿宋_GB2312" w:cs="仿宋_GB2312" w:eastAsia="仿宋_GB2312"/>
                      <w:sz w:val="22"/>
                      <w:color w:val="000000"/>
                    </w:rPr>
                    <w:t>/车目标分类，报警</w:t>
                  </w:r>
                  <w:r>
                    <w:rPr>
                      <w:rFonts w:ascii="仿宋_GB2312" w:hAnsi="仿宋_GB2312" w:cs="仿宋_GB2312" w:eastAsia="仿宋_GB2312"/>
                      <w:sz w:val="22"/>
                      <w:color w:val="000000"/>
                    </w:rPr>
                    <w:t>精准减打扰</w:t>
                  </w:r>
                  <w:r>
                    <w:br/>
                  </w:r>
                  <w:r>
                    <w:rPr>
                      <w:rFonts w:ascii="仿宋_GB2312" w:hAnsi="仿宋_GB2312" w:cs="仿宋_GB2312" w:eastAsia="仿宋_GB2312"/>
                      <w:sz w:val="22"/>
                      <w:color w:val="000000"/>
                    </w:rPr>
                    <w:t>7.</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支持背光补偿，强光抑制，</w:t>
                  </w:r>
                  <w:r>
                    <w:rPr>
                      <w:rFonts w:ascii="仿宋_GB2312" w:hAnsi="仿宋_GB2312" w:cs="仿宋_GB2312" w:eastAsia="仿宋_GB2312"/>
                      <w:sz w:val="22"/>
                      <w:color w:val="000000"/>
                    </w:rPr>
                    <w:t>3D数字降噪，120 dB宽动态适应不同监控环境</w:t>
                  </w:r>
                  <w:r>
                    <w:br/>
                  </w:r>
                  <w:r>
                    <w:rPr>
                      <w:rFonts w:ascii="仿宋_GB2312" w:hAnsi="仿宋_GB2312" w:cs="仿宋_GB2312" w:eastAsia="仿宋_GB2312"/>
                      <w:sz w:val="22"/>
                      <w:color w:val="000000"/>
                    </w:rPr>
                    <w:t>8.自研超级智能编码，省存储，画质稳</w:t>
                  </w:r>
                  <w:r>
                    <w:br/>
                  </w:r>
                  <w:r>
                    <w:rPr>
                      <w:rFonts w:ascii="仿宋_GB2312" w:hAnsi="仿宋_GB2312" w:cs="仿宋_GB2312" w:eastAsia="仿宋_GB2312"/>
                      <w:sz w:val="22"/>
                      <w:color w:val="000000"/>
                    </w:rPr>
                    <w:t>9.</w:t>
                  </w:r>
                  <w:r>
                    <w:rPr>
                      <w:rFonts w:ascii="仿宋_GB2312" w:hAnsi="仿宋_GB2312" w:cs="仿宋_GB2312" w:eastAsia="仿宋_GB2312"/>
                      <w:sz w:val="21"/>
                    </w:rPr>
                    <w:t xml:space="preserve"> </w:t>
                  </w:r>
                  <w:r>
                    <w:rPr>
                      <w:rFonts w:ascii="仿宋_GB2312" w:hAnsi="仿宋_GB2312" w:cs="仿宋_GB2312" w:eastAsia="仿宋_GB2312"/>
                      <w:sz w:val="22"/>
                      <w:color w:val="000000"/>
                    </w:rPr>
                    <w:t>支</w:t>
                  </w:r>
                  <w:r>
                    <w:rPr>
                      <w:rFonts w:ascii="仿宋_GB2312" w:hAnsi="仿宋_GB2312" w:cs="仿宋_GB2312" w:eastAsia="仿宋_GB2312"/>
                      <w:sz w:val="22"/>
                      <w:color w:val="000000"/>
                    </w:rPr>
                    <w:t>持柔光灯补光，照射距离最远可达</w:t>
                  </w:r>
                  <w:r>
                    <w:rPr>
                      <w:rFonts w:ascii="仿宋_GB2312" w:hAnsi="仿宋_GB2312" w:cs="仿宋_GB2312" w:eastAsia="仿宋_GB2312"/>
                      <w:sz w:val="22"/>
                      <w:color w:val="000000"/>
                    </w:rPr>
                    <w:t>30 m</w:t>
                  </w:r>
                  <w:r>
                    <w:br/>
                  </w:r>
                  <w:r>
                    <w:rPr>
                      <w:rFonts w:ascii="仿宋_GB2312" w:hAnsi="仿宋_GB2312" w:cs="仿宋_GB2312" w:eastAsia="仿宋_GB2312"/>
                      <w:sz w:val="22"/>
                      <w:color w:val="000000"/>
                    </w:rPr>
                    <w:t>10.</w:t>
                  </w:r>
                  <w:r>
                    <w:rPr>
                      <w:rFonts w:ascii="仿宋_GB2312" w:hAnsi="仿宋_GB2312" w:cs="仿宋_GB2312" w:eastAsia="仿宋_GB2312"/>
                      <w:sz w:val="21"/>
                    </w:rPr>
                    <w:t xml:space="preserve"> </w:t>
                  </w:r>
                  <w:r>
                    <w:rPr>
                      <w:rFonts w:ascii="仿宋_GB2312" w:hAnsi="仿宋_GB2312" w:cs="仿宋_GB2312" w:eastAsia="仿宋_GB2312"/>
                      <w:sz w:val="22"/>
                      <w:color w:val="000000"/>
                    </w:rPr>
                    <w:t>符合</w:t>
                  </w:r>
                  <w:r>
                    <w:rPr>
                      <w:rFonts w:ascii="仿宋_GB2312" w:hAnsi="仿宋_GB2312" w:cs="仿宋_GB2312" w:eastAsia="仿宋_GB2312"/>
                      <w:sz w:val="22"/>
                      <w:color w:val="000000"/>
                    </w:rPr>
                    <w:t>IP67防尘防水设计，可靠性高</w:t>
                  </w:r>
                  <w:r>
                    <w:br/>
                  </w:r>
                  <w:r>
                    <w:rPr>
                      <w:rFonts w:ascii="仿宋_GB2312" w:hAnsi="仿宋_GB2312" w:cs="仿宋_GB2312" w:eastAsia="仿宋_GB2312"/>
                      <w:sz w:val="22"/>
                      <w:color w:val="000000"/>
                    </w:rPr>
                    <w:t>11.</w:t>
                  </w:r>
                  <w:r>
                    <w:rPr>
                      <w:rFonts w:ascii="仿宋_GB2312" w:hAnsi="仿宋_GB2312" w:cs="仿宋_GB2312" w:eastAsia="仿宋_GB2312"/>
                      <w:sz w:val="21"/>
                    </w:rPr>
                    <w:t xml:space="preserve"> </w:t>
                  </w:r>
                  <w:r>
                    <w:rPr>
                      <w:rFonts w:ascii="仿宋_GB2312" w:hAnsi="仿宋_GB2312" w:cs="仿宋_GB2312" w:eastAsia="仿宋_GB2312"/>
                      <w:sz w:val="22"/>
                      <w:color w:val="000000"/>
                    </w:rPr>
                    <w:t>在支持大模型</w:t>
                  </w:r>
                  <w:r>
                    <w:rPr>
                      <w:rFonts w:ascii="仿宋_GB2312" w:hAnsi="仿宋_GB2312" w:cs="仿宋_GB2312" w:eastAsia="仿宋_GB2312"/>
                      <w:sz w:val="22"/>
                      <w:color w:val="000000"/>
                    </w:rPr>
                    <w:t>AI编码功能。可保持可视场景中目标（如人、车）的图像质量，并虚化背景以降低码率和存储空间</w:t>
                  </w:r>
                  <w:r>
                    <w:br/>
                  </w:r>
                  <w:r>
                    <w:rPr>
                      <w:rFonts w:ascii="仿宋_GB2312" w:hAnsi="仿宋_GB2312" w:cs="仿宋_GB2312" w:eastAsia="仿宋_GB2312"/>
                      <w:sz w:val="22"/>
                      <w:color w:val="000000"/>
                    </w:rPr>
                    <w:t>12.</w:t>
                  </w:r>
                  <w:r>
                    <w:rPr>
                      <w:rFonts w:ascii="仿宋_GB2312" w:hAnsi="仿宋_GB2312" w:cs="仿宋_GB2312" w:eastAsia="仿宋_GB2312"/>
                      <w:sz w:val="21"/>
                    </w:rPr>
                    <w:t xml:space="preserve"> </w:t>
                  </w:r>
                  <w:r>
                    <w:rPr>
                      <w:rFonts w:ascii="仿宋_GB2312" w:hAnsi="仿宋_GB2312" w:cs="仿宋_GB2312" w:eastAsia="仿宋_GB2312"/>
                      <w:sz w:val="22"/>
                      <w:color w:val="000000"/>
                    </w:rPr>
                    <w:t>内置低于</w:t>
                  </w:r>
                  <w:r>
                    <w:rPr>
                      <w:rFonts w:ascii="仿宋_GB2312" w:hAnsi="仿宋_GB2312" w:cs="仿宋_GB2312" w:eastAsia="仿宋_GB2312"/>
                      <w:sz w:val="22"/>
                      <w:color w:val="000000"/>
                    </w:rPr>
                    <w:t>1颗CPU、GPU、NPU于一体的芯片。</w:t>
                  </w:r>
                  <w:r>
                    <w:br/>
                  </w:r>
                  <w:r>
                    <w:rPr>
                      <w:rFonts w:ascii="仿宋_GB2312" w:hAnsi="仿宋_GB2312" w:cs="仿宋_GB2312" w:eastAsia="仿宋_GB2312"/>
                      <w:sz w:val="22"/>
                      <w:color w:val="000000"/>
                    </w:rPr>
                    <w:t>13.</w:t>
                  </w:r>
                  <w:r>
                    <w:rPr>
                      <w:rFonts w:ascii="仿宋_GB2312" w:hAnsi="仿宋_GB2312" w:cs="仿宋_GB2312" w:eastAsia="仿宋_GB2312"/>
                      <w:sz w:val="21"/>
                    </w:rPr>
                    <w:t xml:space="preserve"> </w:t>
                  </w:r>
                  <w:r>
                    <w:rPr>
                      <w:rFonts w:ascii="仿宋_GB2312" w:hAnsi="仿宋_GB2312" w:cs="仿宋_GB2312" w:eastAsia="仿宋_GB2312"/>
                      <w:sz w:val="22"/>
                      <w:color w:val="000000"/>
                    </w:rPr>
                    <w:t>补光灯灯杯采用双层透镜结构，外表平面为柔光层，采用复眼式微透</w:t>
                  </w:r>
                  <w:r>
                    <w:rPr>
                      <w:rFonts w:ascii="仿宋_GB2312" w:hAnsi="仿宋_GB2312" w:cs="仿宋_GB2312" w:eastAsia="仿宋_GB2312"/>
                      <w:sz w:val="22"/>
                      <w:color w:val="000000"/>
                    </w:rPr>
                    <w:t>镜阵列，具有六边形阵列纹路</w:t>
                  </w:r>
                  <w:r>
                    <w:rPr>
                      <w:rFonts w:ascii="仿宋_GB2312" w:hAnsi="仿宋_GB2312" w:cs="仿宋_GB2312" w:eastAsia="仿宋_GB2312"/>
                      <w:sz w:val="22"/>
                      <w:color w:val="000000"/>
                    </w:rPr>
                    <w:t>;下层束光层为，内壁具纹路。</w:t>
                  </w:r>
                  <w:r>
                    <w:br/>
                  </w:r>
                  <w:r>
                    <w:rPr>
                      <w:rFonts w:ascii="仿宋_GB2312" w:hAnsi="仿宋_GB2312" w:cs="仿宋_GB2312" w:eastAsia="仿宋_GB2312"/>
                      <w:sz w:val="22"/>
                      <w:color w:val="000000"/>
                    </w:rPr>
                    <w:t>14.</w:t>
                  </w:r>
                  <w:r>
                    <w:rPr>
                      <w:rFonts w:ascii="仿宋_GB2312" w:hAnsi="仿宋_GB2312" w:cs="仿宋_GB2312" w:eastAsia="仿宋_GB2312"/>
                      <w:sz w:val="21"/>
                    </w:rPr>
                    <w:t xml:space="preserve"> </w:t>
                  </w:r>
                  <w:r>
                    <w:rPr>
                      <w:rFonts w:ascii="仿宋_GB2312" w:hAnsi="仿宋_GB2312" w:cs="仿宋_GB2312" w:eastAsia="仿宋_GB2312"/>
                      <w:sz w:val="22"/>
                      <w:color w:val="000000"/>
                    </w:rPr>
                    <w:t>补光灯开启后，灯光应为椭圆形形状，且补光灯均匀无波纹状、圆环状、麻点状、条纹状和不规则亮斑。</w:t>
                  </w:r>
                  <w:r>
                    <w:br/>
                  </w:r>
                  <w:r>
                    <w:rPr>
                      <w:rFonts w:ascii="仿宋_GB2312" w:hAnsi="仿宋_GB2312" w:cs="仿宋_GB2312" w:eastAsia="仿宋_GB2312"/>
                      <w:sz w:val="22"/>
                      <w:color w:val="000000"/>
                    </w:rPr>
                    <w:t>15.</w:t>
                  </w:r>
                  <w:r>
                    <w:rPr>
                      <w:rFonts w:ascii="仿宋_GB2312" w:hAnsi="仿宋_GB2312" w:cs="仿宋_GB2312" w:eastAsia="仿宋_GB2312"/>
                      <w:sz w:val="21"/>
                    </w:rPr>
                    <w:t xml:space="preserve"> </w:t>
                  </w:r>
                  <w:r>
                    <w:rPr>
                      <w:rFonts w:ascii="仿宋_GB2312" w:hAnsi="仿宋_GB2312" w:cs="仿宋_GB2312" w:eastAsia="仿宋_GB2312"/>
                      <w:sz w:val="22"/>
                      <w:color w:val="000000"/>
                    </w:rPr>
                    <w:t>可通过</w:t>
                  </w:r>
                  <w:r>
                    <w:rPr>
                      <w:rFonts w:ascii="仿宋_GB2312" w:hAnsi="仿宋_GB2312" w:cs="仿宋_GB2312" w:eastAsia="仿宋_GB2312"/>
                      <w:sz w:val="22"/>
                      <w:color w:val="000000"/>
                    </w:rPr>
                    <w:t>IE浏览器或客户端开启白光补光。</w:t>
                  </w:r>
                  <w:r>
                    <w:br/>
                  </w:r>
                  <w:r>
                    <w:rPr>
                      <w:rFonts w:ascii="仿宋_GB2312" w:hAnsi="仿宋_GB2312" w:cs="仿宋_GB2312" w:eastAsia="仿宋_GB2312"/>
                      <w:sz w:val="22"/>
                      <w:color w:val="000000"/>
                    </w:rPr>
                    <w:t>16.</w:t>
                  </w:r>
                  <w:r>
                    <w:rPr>
                      <w:rFonts w:ascii="仿宋_GB2312" w:hAnsi="仿宋_GB2312" w:cs="仿宋_GB2312" w:eastAsia="仿宋_GB2312"/>
                      <w:sz w:val="21"/>
                    </w:rPr>
                    <w:t xml:space="preserve"> </w:t>
                  </w:r>
                  <w:r>
                    <w:rPr>
                      <w:rFonts w:ascii="仿宋_GB2312" w:hAnsi="仿宋_GB2312" w:cs="仿宋_GB2312" w:eastAsia="仿宋_GB2312"/>
                      <w:sz w:val="22"/>
                      <w:color w:val="000000"/>
                    </w:rPr>
                    <w:t>具有日夜场景自适应功能，在白天和夜晚环境下，样机均可输出彩色图像，在夜晚自动开启补光灯条件下，夜晚图像清晰度应不低于白天图像清晰度的</w:t>
                  </w:r>
                  <w:r>
                    <w:rPr>
                      <w:rFonts w:ascii="仿宋_GB2312" w:hAnsi="仿宋_GB2312" w:cs="仿宋_GB2312" w:eastAsia="仿宋_GB2312"/>
                      <w:sz w:val="22"/>
                      <w:color w:val="000000"/>
                    </w:rPr>
                    <w:t>95%。</w:t>
                  </w:r>
                  <w:r>
                    <w:br/>
                  </w:r>
                  <w:r>
                    <w:rPr>
                      <w:rFonts w:ascii="仿宋_GB2312" w:hAnsi="仿宋_GB2312" w:cs="仿宋_GB2312" w:eastAsia="仿宋_GB2312"/>
                      <w:sz w:val="22"/>
                      <w:color w:val="000000"/>
                    </w:rPr>
                    <w:t>17.</w:t>
                  </w:r>
                  <w:r>
                    <w:rPr>
                      <w:rFonts w:ascii="仿宋_GB2312" w:hAnsi="仿宋_GB2312" w:cs="仿宋_GB2312" w:eastAsia="仿宋_GB2312"/>
                      <w:sz w:val="21"/>
                    </w:rPr>
                    <w:t xml:space="preserve"> </w:t>
                  </w:r>
                  <w:r>
                    <w:rPr>
                      <w:rFonts w:ascii="仿宋_GB2312" w:hAnsi="仿宋_GB2312" w:cs="仿宋_GB2312" w:eastAsia="仿宋_GB2312"/>
                      <w:sz w:val="22"/>
                      <w:color w:val="000000"/>
                    </w:rPr>
                    <w:t>具</w:t>
                  </w:r>
                  <w:r>
                    <w:rPr>
                      <w:rFonts w:ascii="仿宋_GB2312" w:hAnsi="仿宋_GB2312" w:cs="仿宋_GB2312" w:eastAsia="仿宋_GB2312"/>
                      <w:sz w:val="22"/>
                      <w:color w:val="000000"/>
                    </w:rPr>
                    <w:t>有</w:t>
                  </w:r>
                  <w:r>
                    <w:rPr>
                      <w:rFonts w:ascii="仿宋_GB2312" w:hAnsi="仿宋_GB2312" w:cs="仿宋_GB2312" w:eastAsia="仿宋_GB2312"/>
                      <w:sz w:val="22"/>
                      <w:color w:val="000000"/>
                    </w:rPr>
                    <w:t>AI-ISP图像质量提升功能，在低照度环境下，可自动调节预览场景视频画面中人脸、人体、车辆等目标及预览场景视频画面的区域曝光、亮度、色彩饱和度、对比度、锐度等。</w:t>
                  </w:r>
                  <w:r>
                    <w:br/>
                  </w:r>
                  <w:r>
                    <w:rPr>
                      <w:rFonts w:ascii="仿宋_GB2312" w:hAnsi="仿宋_GB2312" w:cs="仿宋_GB2312" w:eastAsia="仿宋_GB2312"/>
                      <w:sz w:val="22"/>
                      <w:color w:val="000000"/>
                    </w:rPr>
                    <w:t>18.</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DC12V或POE供电。防护：IP67</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83</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枪机</w:t>
                  </w:r>
                  <w:r>
                    <w:rPr>
                      <w:rFonts w:ascii="仿宋_GB2312" w:hAnsi="仿宋_GB2312" w:cs="仿宋_GB2312" w:eastAsia="仿宋_GB2312"/>
                      <w:sz w:val="22"/>
                      <w:color w:val="000000"/>
                    </w:rPr>
                    <w:t>/半球支架</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枪机、半球配套</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无线网桥</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2.4GHz 100米电梯网桥</w:t>
                  </w:r>
                  <w:r>
                    <w:br/>
                  </w:r>
                  <w:r>
                    <w:rPr>
                      <w:rFonts w:ascii="仿宋_GB2312" w:hAnsi="仿宋_GB2312" w:cs="仿宋_GB2312" w:eastAsia="仿宋_GB2312"/>
                      <w:sz w:val="22"/>
                      <w:color w:val="000000"/>
                    </w:rPr>
                    <w:t>无线抗干扰</w:t>
                  </w:r>
                  <w:r>
                    <w:rPr>
                      <w:rFonts w:ascii="仿宋_GB2312" w:hAnsi="仿宋_GB2312" w:cs="仿宋_GB2312" w:eastAsia="仿宋_GB2312"/>
                      <w:sz w:val="22"/>
                      <w:color w:val="000000"/>
                    </w:rPr>
                    <w:t>故障可自愈</w:t>
                  </w:r>
                  <w:r>
                    <w:br/>
                  </w:r>
                  <w:r>
                    <w:rPr>
                      <w:rFonts w:ascii="仿宋_GB2312" w:hAnsi="仿宋_GB2312" w:cs="仿宋_GB2312" w:eastAsia="仿宋_GB2312"/>
                      <w:sz w:val="22"/>
                      <w:color w:val="000000"/>
                    </w:rPr>
                    <w:t>客户端统一管理</w:t>
                  </w:r>
                  <w:r>
                    <w:rPr>
                      <w:rFonts w:ascii="仿宋_GB2312" w:hAnsi="仿宋_GB2312" w:cs="仿宋_GB2312" w:eastAsia="仿宋_GB2312"/>
                      <w:sz w:val="22"/>
                      <w:color w:val="000000"/>
                    </w:rPr>
                    <w:t>拓扑可视化、传输稳定不卡顿</w:t>
                  </w:r>
                  <w:r>
                    <w:br/>
                  </w:r>
                  <w:r>
                    <w:rPr>
                      <w:rFonts w:ascii="仿宋_GB2312" w:hAnsi="仿宋_GB2312" w:cs="仿宋_GB2312" w:eastAsia="仿宋_GB2312"/>
                      <w:sz w:val="22"/>
                      <w:color w:val="000000"/>
                    </w:rPr>
                    <w:t>无线标准：</w:t>
                  </w:r>
                  <w:r>
                    <w:rPr>
                      <w:rFonts w:ascii="仿宋_GB2312" w:hAnsi="仿宋_GB2312" w:cs="仿宋_GB2312" w:eastAsia="仿宋_GB2312"/>
                      <w:sz w:val="22"/>
                      <w:color w:val="000000"/>
                    </w:rPr>
                    <w:t>IEEE 802.11b/g/n</w:t>
                  </w:r>
                  <w:r>
                    <w:br/>
                  </w:r>
                  <w:r>
                    <w:rPr>
                      <w:rFonts w:ascii="仿宋_GB2312" w:hAnsi="仿宋_GB2312" w:cs="仿宋_GB2312" w:eastAsia="仿宋_GB2312"/>
                      <w:sz w:val="22"/>
                      <w:color w:val="000000"/>
                    </w:rPr>
                    <w:t>工作频段：</w:t>
                  </w:r>
                  <w:r>
                    <w:rPr>
                      <w:rFonts w:ascii="仿宋_GB2312" w:hAnsi="仿宋_GB2312" w:cs="仿宋_GB2312" w:eastAsia="仿宋_GB2312"/>
                      <w:sz w:val="22"/>
                      <w:color w:val="000000"/>
                    </w:rPr>
                    <w:t>2400MHz ~ 2472 MHz</w:t>
                  </w:r>
                  <w:r>
                    <w:br/>
                  </w:r>
                  <w:r>
                    <w:rPr>
                      <w:rFonts w:ascii="仿宋_GB2312" w:hAnsi="仿宋_GB2312" w:cs="仿宋_GB2312" w:eastAsia="仿宋_GB2312"/>
                      <w:sz w:val="22"/>
                      <w:color w:val="000000"/>
                    </w:rPr>
                    <w:t>信道宽度：</w:t>
                  </w:r>
                  <w:r>
                    <w:rPr>
                      <w:rFonts w:ascii="仿宋_GB2312" w:hAnsi="仿宋_GB2312" w:cs="仿宋_GB2312" w:eastAsia="仿宋_GB2312"/>
                      <w:sz w:val="22"/>
                      <w:color w:val="000000"/>
                    </w:rPr>
                    <w:t>10/20 MHz</w:t>
                  </w:r>
                  <w:r>
                    <w:br/>
                  </w:r>
                  <w:r>
                    <w:rPr>
                      <w:rFonts w:ascii="仿宋_GB2312" w:hAnsi="仿宋_GB2312" w:cs="仿宋_GB2312" w:eastAsia="仿宋_GB2312"/>
                      <w:sz w:val="22"/>
                      <w:color w:val="000000"/>
                    </w:rPr>
                    <w:t>天线角度：水平天线角度：</w:t>
                  </w:r>
                  <w:r>
                    <w:rPr>
                      <w:rFonts w:ascii="仿宋_GB2312" w:hAnsi="仿宋_GB2312" w:cs="仿宋_GB2312" w:eastAsia="仿宋_GB2312"/>
                      <w:sz w:val="22"/>
                      <w:color w:val="000000"/>
                    </w:rPr>
                    <w:t>50° ± 5°,垂直天线角度：50° ± 5°</w:t>
                  </w:r>
                  <w:r>
                    <w:br/>
                  </w:r>
                  <w:r>
                    <w:rPr>
                      <w:rFonts w:ascii="仿宋_GB2312" w:hAnsi="仿宋_GB2312" w:cs="仿宋_GB2312" w:eastAsia="仿宋_GB2312"/>
                      <w:sz w:val="22"/>
                      <w:color w:val="000000"/>
                    </w:rPr>
                    <w:t>接收灵敏度：</w:t>
                  </w:r>
                  <w:r>
                    <w:rPr>
                      <w:rFonts w:ascii="仿宋_GB2312" w:hAnsi="仿宋_GB2312" w:cs="仿宋_GB2312" w:eastAsia="仿宋_GB2312"/>
                      <w:sz w:val="22"/>
                      <w:color w:val="000000"/>
                    </w:rPr>
                    <w:t>-86±1.5dBm@HT20 MCS0；</w:t>
                  </w:r>
                  <w:r>
                    <w:br/>
                  </w:r>
                  <w:r>
                    <w:rPr>
                      <w:rFonts w:ascii="仿宋_GB2312" w:hAnsi="仿宋_GB2312" w:cs="仿宋_GB2312" w:eastAsia="仿宋_GB2312"/>
                      <w:sz w:val="22"/>
                      <w:color w:val="000000"/>
                    </w:rPr>
                    <w:t>-68±1.5dBm@HT20 MCS7</w:t>
                  </w:r>
                  <w:r>
                    <w:br/>
                  </w:r>
                  <w:r>
                    <w:rPr>
                      <w:rFonts w:ascii="仿宋_GB2312" w:hAnsi="仿宋_GB2312" w:cs="仿宋_GB2312" w:eastAsia="仿宋_GB2312"/>
                      <w:sz w:val="22"/>
                      <w:color w:val="000000"/>
                    </w:rPr>
                    <w:t>配对方式：自动上电配对</w:t>
                  </w:r>
                  <w:r>
                    <w:br/>
                  </w:r>
                  <w:r>
                    <w:rPr>
                      <w:rFonts w:ascii="仿宋_GB2312" w:hAnsi="仿宋_GB2312" w:cs="仿宋_GB2312" w:eastAsia="仿宋_GB2312"/>
                      <w:sz w:val="22"/>
                      <w:color w:val="000000"/>
                    </w:rPr>
                    <w:t>无线传输距离：</w:t>
                  </w:r>
                  <w:r>
                    <w:rPr>
                      <w:rFonts w:ascii="仿宋_GB2312" w:hAnsi="仿宋_GB2312" w:cs="仿宋_GB2312" w:eastAsia="仿宋_GB2312"/>
                      <w:sz w:val="22"/>
                      <w:color w:val="000000"/>
                    </w:rPr>
                    <w:t>100 m</w:t>
                  </w:r>
                  <w:r>
                    <w:br/>
                  </w:r>
                  <w:r>
                    <w:rPr>
                      <w:rFonts w:ascii="仿宋_GB2312" w:hAnsi="仿宋_GB2312" w:cs="仿宋_GB2312" w:eastAsia="仿宋_GB2312"/>
                      <w:sz w:val="22"/>
                      <w:color w:val="000000"/>
                    </w:rPr>
                    <w:t>组网方式：点对点</w:t>
                  </w:r>
                  <w:r>
                    <w:br/>
                  </w:r>
                  <w:r>
                    <w:rPr>
                      <w:rFonts w:ascii="仿宋_GB2312" w:hAnsi="仿宋_GB2312" w:cs="仿宋_GB2312" w:eastAsia="仿宋_GB2312"/>
                      <w:sz w:val="22"/>
                      <w:color w:val="000000"/>
                    </w:rPr>
                    <w:t>带机量：</w:t>
                  </w:r>
                  <w:r>
                    <w:rPr>
                      <w:rFonts w:ascii="仿宋_GB2312" w:hAnsi="仿宋_GB2312" w:cs="仿宋_GB2312" w:eastAsia="仿宋_GB2312"/>
                      <w:sz w:val="22"/>
                      <w:color w:val="000000"/>
                    </w:rPr>
                    <w:t xml:space="preserve">100米支持：1路6MP IPC或2路2MP IPC； </w:t>
                  </w:r>
                  <w:r>
                    <w:br/>
                  </w:r>
                  <w:r>
                    <w:rPr>
                      <w:rFonts w:ascii="仿宋_GB2312" w:hAnsi="仿宋_GB2312" w:cs="仿宋_GB2312" w:eastAsia="仿宋_GB2312"/>
                      <w:sz w:val="22"/>
                      <w:color w:val="000000"/>
                    </w:rPr>
                    <w:t>工作温度：</w:t>
                  </w:r>
                  <w:r>
                    <w:rPr>
                      <w:rFonts w:ascii="仿宋_GB2312" w:hAnsi="仿宋_GB2312" w:cs="仿宋_GB2312" w:eastAsia="仿宋_GB2312"/>
                      <w:sz w:val="22"/>
                      <w:color w:val="000000"/>
                    </w:rPr>
                    <w:t>-30 °C~70 °C</w:t>
                  </w:r>
                  <w:r>
                    <w:br/>
                  </w:r>
                  <w:r>
                    <w:rPr>
                      <w:rFonts w:ascii="仿宋_GB2312" w:hAnsi="仿宋_GB2312" w:cs="仿宋_GB2312" w:eastAsia="仿宋_GB2312"/>
                      <w:sz w:val="22"/>
                      <w:color w:val="000000"/>
                    </w:rPr>
                    <w:t>工作湿度：</w:t>
                  </w:r>
                  <w:r>
                    <w:rPr>
                      <w:rFonts w:ascii="仿宋_GB2312" w:hAnsi="仿宋_GB2312" w:cs="仿宋_GB2312" w:eastAsia="仿宋_GB2312"/>
                      <w:sz w:val="22"/>
                      <w:color w:val="000000"/>
                    </w:rPr>
                    <w:t>5%~95%（无凝露）</w:t>
                  </w:r>
                  <w:r>
                    <w:br/>
                  </w:r>
                  <w:r>
                    <w:rPr>
                      <w:rFonts w:ascii="仿宋_GB2312" w:hAnsi="仿宋_GB2312" w:cs="仿宋_GB2312" w:eastAsia="仿宋_GB2312"/>
                      <w:sz w:val="22"/>
                      <w:color w:val="000000"/>
                    </w:rPr>
                    <w:t>存储温度：</w:t>
                  </w:r>
                  <w:r>
                    <w:rPr>
                      <w:rFonts w:ascii="仿宋_GB2312" w:hAnsi="仿宋_GB2312" w:cs="仿宋_GB2312" w:eastAsia="仿宋_GB2312"/>
                      <w:sz w:val="22"/>
                      <w:color w:val="000000"/>
                    </w:rPr>
                    <w:t>-40℃~80 ℃</w:t>
                  </w:r>
                  <w:r>
                    <w:br/>
                  </w:r>
                  <w:r>
                    <w:rPr>
                      <w:rFonts w:ascii="仿宋_GB2312" w:hAnsi="仿宋_GB2312" w:cs="仿宋_GB2312" w:eastAsia="仿宋_GB2312"/>
                      <w:sz w:val="22"/>
                      <w:color w:val="000000"/>
                    </w:rPr>
                    <w:t>存储湿度：</w:t>
                  </w:r>
                  <w:r>
                    <w:rPr>
                      <w:rFonts w:ascii="仿宋_GB2312" w:hAnsi="仿宋_GB2312" w:cs="仿宋_GB2312" w:eastAsia="仿宋_GB2312"/>
                      <w:sz w:val="22"/>
                      <w:color w:val="000000"/>
                    </w:rPr>
                    <w:t>5%~95%（无凝露）</w:t>
                  </w:r>
                  <w:r>
                    <w:br/>
                  </w:r>
                  <w:r>
                    <w:rPr>
                      <w:rFonts w:ascii="仿宋_GB2312" w:hAnsi="仿宋_GB2312" w:cs="仿宋_GB2312" w:eastAsia="仿宋_GB2312"/>
                      <w:sz w:val="22"/>
                      <w:color w:val="000000"/>
                    </w:rPr>
                    <w:t>安装方式：抱杆或壁挂</w:t>
                  </w:r>
                  <w:r>
                    <w:br/>
                  </w:r>
                  <w:r>
                    <w:rPr>
                      <w:rFonts w:ascii="仿宋_GB2312" w:hAnsi="仿宋_GB2312" w:cs="仿宋_GB2312" w:eastAsia="仿宋_GB2312"/>
                      <w:sz w:val="22"/>
                      <w:color w:val="000000"/>
                    </w:rPr>
                    <w:t>装箱形式：成对装</w:t>
                  </w:r>
                  <w:r>
                    <w:br/>
                  </w:r>
                  <w:r>
                    <w:rPr>
                      <w:rFonts w:ascii="仿宋_GB2312" w:hAnsi="仿宋_GB2312" w:cs="仿宋_GB2312" w:eastAsia="仿宋_GB2312"/>
                      <w:sz w:val="22"/>
                      <w:color w:val="000000"/>
                    </w:rPr>
                    <w:t>浪涌防护：共模</w:t>
                  </w:r>
                  <w:r>
                    <w:rPr>
                      <w:rFonts w:ascii="仿宋_GB2312" w:hAnsi="仿宋_GB2312" w:cs="仿宋_GB2312" w:eastAsia="仿宋_GB2312"/>
                      <w:sz w:val="22"/>
                      <w:color w:val="000000"/>
                    </w:rPr>
                    <w:t>2 kV，差模1 kV</w:t>
                  </w:r>
                  <w:r>
                    <w:br/>
                  </w:r>
                  <w:r>
                    <w:rPr>
                      <w:rFonts w:ascii="仿宋_GB2312" w:hAnsi="仿宋_GB2312" w:cs="仿宋_GB2312" w:eastAsia="仿宋_GB2312"/>
                      <w:sz w:val="22"/>
                      <w:color w:val="000000"/>
                    </w:rPr>
                    <w:t>整机功耗：整机最大功耗</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2 W；带≥1路6MP IPC：1 W   </w:t>
                  </w:r>
                  <w:r>
                    <w:br/>
                  </w:r>
                  <w:r>
                    <w:rPr>
                      <w:rFonts w:ascii="仿宋_GB2312" w:hAnsi="仿宋_GB2312" w:cs="仿宋_GB2312" w:eastAsia="仿宋_GB2312"/>
                      <w:sz w:val="22"/>
                      <w:color w:val="000000"/>
                    </w:rPr>
                    <w:t>网口：</w:t>
                  </w:r>
                  <w:r>
                    <w:rPr>
                      <w:rFonts w:ascii="仿宋_GB2312" w:hAnsi="仿宋_GB2312" w:cs="仿宋_GB2312" w:eastAsia="仿宋_GB2312"/>
                      <w:sz w:val="22"/>
                      <w:color w:val="000000"/>
                    </w:rPr>
                    <w:t>≥1个RJ45 ,10/100 Mbps自适应</w:t>
                  </w:r>
                  <w:r>
                    <w:br/>
                  </w:r>
                  <w:r>
                    <w:rPr>
                      <w:rFonts w:ascii="仿宋_GB2312" w:hAnsi="仿宋_GB2312" w:cs="仿宋_GB2312" w:eastAsia="仿宋_GB2312"/>
                      <w:sz w:val="22"/>
                      <w:color w:val="000000"/>
                    </w:rPr>
                    <w:t>LED指示灯：PWR电源指示灯,LAN口指示灯,信号强度指示灯</w:t>
                  </w:r>
                  <w:r>
                    <w:br/>
                  </w:r>
                  <w:r>
                    <w:rPr>
                      <w:rFonts w:ascii="仿宋_GB2312" w:hAnsi="仿宋_GB2312" w:cs="仿宋_GB2312" w:eastAsia="仿宋_GB2312"/>
                      <w:sz w:val="22"/>
                      <w:color w:val="000000"/>
                    </w:rPr>
                    <w:t>复位：支持</w:t>
                  </w:r>
                  <w:r>
                    <w:br/>
                  </w:r>
                  <w:r>
                    <w:rPr>
                      <w:rFonts w:ascii="仿宋_GB2312" w:hAnsi="仿宋_GB2312" w:cs="仿宋_GB2312" w:eastAsia="仿宋_GB2312"/>
                      <w:sz w:val="22"/>
                      <w:color w:val="000000"/>
                    </w:rPr>
                    <w:t>供电方式：支持</w:t>
                  </w:r>
                  <w:r>
                    <w:rPr>
                      <w:rFonts w:ascii="仿宋_GB2312" w:hAnsi="仿宋_GB2312" w:cs="仿宋_GB2312" w:eastAsia="仿宋_GB2312"/>
                      <w:sz w:val="22"/>
                      <w:color w:val="000000"/>
                    </w:rPr>
                    <w:t xml:space="preserve">12-24 V非标PoE供电,网线供电距离60 m </w:t>
                  </w:r>
                  <w:r>
                    <w:br/>
                  </w:r>
                  <w:r>
                    <w:rPr>
                      <w:rFonts w:ascii="仿宋_GB2312" w:hAnsi="仿宋_GB2312" w:cs="仿宋_GB2312" w:eastAsia="仿宋_GB2312"/>
                      <w:sz w:val="22"/>
                      <w:color w:val="000000"/>
                    </w:rPr>
                    <w:t>工作场景：机房端</w:t>
                  </w:r>
                  <w:r>
                    <w:rPr>
                      <w:rFonts w:ascii="仿宋_GB2312" w:hAnsi="仿宋_GB2312" w:cs="仿宋_GB2312" w:eastAsia="仿宋_GB2312"/>
                      <w:sz w:val="22"/>
                      <w:color w:val="000000"/>
                    </w:rPr>
                    <w:t>/摄像机端</w:t>
                  </w:r>
                  <w:r>
                    <w:br/>
                  </w:r>
                  <w:r>
                    <w:rPr>
                      <w:rFonts w:ascii="仿宋_GB2312" w:hAnsi="仿宋_GB2312" w:cs="仿宋_GB2312" w:eastAsia="仿宋_GB2312"/>
                      <w:sz w:val="22"/>
                      <w:color w:val="000000"/>
                    </w:rPr>
                    <w:t>安全模式：</w:t>
                  </w:r>
                  <w:r>
                    <w:rPr>
                      <w:rFonts w:ascii="仿宋_GB2312" w:hAnsi="仿宋_GB2312" w:cs="仿宋_GB2312" w:eastAsia="仿宋_GB2312"/>
                      <w:sz w:val="22"/>
                      <w:color w:val="000000"/>
                    </w:rPr>
                    <w:t>WPA2-PSK</w:t>
                  </w:r>
                  <w:r>
                    <w:br/>
                  </w:r>
                  <w:r>
                    <w:rPr>
                      <w:rFonts w:ascii="仿宋_GB2312" w:hAnsi="仿宋_GB2312" w:cs="仿宋_GB2312" w:eastAsia="仿宋_GB2312"/>
                      <w:sz w:val="22"/>
                      <w:color w:val="000000"/>
                    </w:rPr>
                    <w:t>安全机制：隐藏无线网络名称</w:t>
                  </w:r>
                  <w:r>
                    <w:br/>
                  </w:r>
                  <w:r>
                    <w:rPr>
                      <w:rFonts w:ascii="仿宋_GB2312" w:hAnsi="仿宋_GB2312" w:cs="仿宋_GB2312" w:eastAsia="仿宋_GB2312"/>
                      <w:sz w:val="22"/>
                      <w:color w:val="000000"/>
                    </w:rPr>
                    <w:t>智能频谱管理：支持</w:t>
                  </w:r>
                  <w:r>
                    <w:br/>
                  </w:r>
                  <w:r>
                    <w:rPr>
                      <w:rFonts w:ascii="仿宋_GB2312" w:hAnsi="仿宋_GB2312" w:cs="仿宋_GB2312" w:eastAsia="仿宋_GB2312"/>
                      <w:sz w:val="22"/>
                      <w:color w:val="000000"/>
                    </w:rPr>
                    <w:t>网络模式：桥接</w:t>
                  </w:r>
                  <w:r>
                    <w:br/>
                  </w:r>
                  <w:r>
                    <w:rPr>
                      <w:rFonts w:ascii="仿宋_GB2312" w:hAnsi="仿宋_GB2312" w:cs="仿宋_GB2312" w:eastAsia="仿宋_GB2312"/>
                      <w:sz w:val="22"/>
                      <w:color w:val="000000"/>
                    </w:rPr>
                    <w:t>WiFi热点：支持</w:t>
                  </w:r>
                  <w:r>
                    <w:br/>
                  </w:r>
                  <w:r>
                    <w:rPr>
                      <w:rFonts w:ascii="仿宋_GB2312" w:hAnsi="仿宋_GB2312" w:cs="仿宋_GB2312" w:eastAsia="仿宋_GB2312"/>
                      <w:sz w:val="22"/>
                      <w:color w:val="000000"/>
                    </w:rPr>
                    <w:t>信号扫描：支持</w:t>
                  </w:r>
                  <w:r>
                    <w:br/>
                  </w:r>
                  <w:r>
                    <w:rPr>
                      <w:rFonts w:ascii="仿宋_GB2312" w:hAnsi="仿宋_GB2312" w:cs="仿宋_GB2312" w:eastAsia="仿宋_GB2312"/>
                      <w:sz w:val="22"/>
                      <w:color w:val="000000"/>
                    </w:rPr>
                    <w:t>设备维护：支持日志查询</w:t>
                  </w:r>
                  <w:r>
                    <w:rPr>
                      <w:rFonts w:ascii="仿宋_GB2312" w:hAnsi="仿宋_GB2312" w:cs="仿宋_GB2312" w:eastAsia="仿宋_GB2312"/>
                      <w:sz w:val="22"/>
                      <w:color w:val="000000"/>
                    </w:rPr>
                    <w:t>支持远程升级</w:t>
                  </w:r>
                  <w:r>
                    <w:rPr>
                      <w:rFonts w:ascii="仿宋_GB2312" w:hAnsi="仿宋_GB2312" w:cs="仿宋_GB2312" w:eastAsia="仿宋_GB2312"/>
                      <w:sz w:val="22"/>
                      <w:color w:val="000000"/>
                    </w:rPr>
                    <w:t>支持配置导入导出</w:t>
                  </w:r>
                  <w:r>
                    <w:rPr>
                      <w:rFonts w:ascii="仿宋_GB2312" w:hAnsi="仿宋_GB2312" w:cs="仿宋_GB2312" w:eastAsia="仿宋_GB2312"/>
                      <w:sz w:val="22"/>
                      <w:color w:val="000000"/>
                    </w:rPr>
                    <w:t>支持默认参数恢复</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DHCP Client 支持SSH 支持NTP校时</w:t>
                  </w:r>
                  <w:r>
                    <w:br/>
                  </w:r>
                  <w:r>
                    <w:rPr>
                      <w:rFonts w:ascii="仿宋_GB2312" w:hAnsi="仿宋_GB2312" w:cs="仿宋_GB2312" w:eastAsia="仿宋_GB2312"/>
                      <w:sz w:val="22"/>
                      <w:color w:val="000000"/>
                    </w:rPr>
                    <w:t>远程管理：支持</w:t>
                  </w:r>
                  <w:r>
                    <w:rPr>
                      <w:rFonts w:ascii="仿宋_GB2312" w:hAnsi="仿宋_GB2312" w:cs="仿宋_GB2312" w:eastAsia="仿宋_GB2312"/>
                      <w:sz w:val="22"/>
                      <w:color w:val="000000"/>
                    </w:rPr>
                    <w:t>Web</w:t>
                  </w:r>
                  <w:r>
                    <w:br/>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4200客户端</w:t>
                  </w:r>
                  <w:r>
                    <w:br/>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SADP</w:t>
                  </w:r>
                  <w:r>
                    <w:br/>
                  </w:r>
                  <w:r>
                    <w:rPr>
                      <w:rFonts w:ascii="仿宋_GB2312" w:hAnsi="仿宋_GB2312" w:cs="仿宋_GB2312" w:eastAsia="仿宋_GB2312"/>
                      <w:sz w:val="22"/>
                      <w:color w:val="000000"/>
                    </w:rPr>
                    <w:t>支持云商</w:t>
                  </w:r>
                  <w:r>
                    <w:rPr>
                      <w:rFonts w:ascii="仿宋_GB2312" w:hAnsi="仿宋_GB2312" w:cs="仿宋_GB2312" w:eastAsia="仿宋_GB2312"/>
                      <w:sz w:val="22"/>
                      <w:color w:val="000000"/>
                    </w:rPr>
                    <w:t>App</w:t>
                  </w:r>
                  <w:r>
                    <w:br/>
                  </w:r>
                  <w:r>
                    <w:rPr>
                      <w:rFonts w:ascii="仿宋_GB2312" w:hAnsi="仿宋_GB2312" w:cs="仿宋_GB2312" w:eastAsia="仿宋_GB2312"/>
                      <w:sz w:val="22"/>
                      <w:color w:val="000000"/>
                    </w:rPr>
                    <w:t>支持互联</w:t>
                  </w:r>
                  <w:r>
                    <w:rPr>
                      <w:rFonts w:ascii="仿宋_GB2312" w:hAnsi="仿宋_GB2312" w:cs="仿宋_GB2312" w:eastAsia="仿宋_GB2312"/>
                      <w:sz w:val="22"/>
                      <w:color w:val="000000"/>
                    </w:rPr>
                    <w:t>APP</w:t>
                  </w:r>
                  <w:r>
                    <w:br/>
                  </w:r>
                  <w:r>
                    <w:rPr>
                      <w:rFonts w:ascii="仿宋_GB2312" w:hAnsi="仿宋_GB2312" w:cs="仿宋_GB2312" w:eastAsia="仿宋_GB2312"/>
                      <w:sz w:val="22"/>
                      <w:color w:val="000000"/>
                    </w:rPr>
                    <w:t>支持统一网络管理平台</w:t>
                  </w:r>
                  <w:r>
                    <w:br/>
                  </w:r>
                  <w:r>
                    <w:rPr>
                      <w:rFonts w:ascii="仿宋_GB2312" w:hAnsi="仿宋_GB2312" w:cs="仿宋_GB2312" w:eastAsia="仿宋_GB2312"/>
                      <w:sz w:val="22"/>
                      <w:color w:val="000000"/>
                    </w:rPr>
                    <w:t>Ping工具：支持</w:t>
                  </w:r>
                  <w:r>
                    <w:br/>
                  </w:r>
                  <w:r>
                    <w:rPr>
                      <w:rFonts w:ascii="仿宋_GB2312" w:hAnsi="仿宋_GB2312" w:cs="仿宋_GB2312" w:eastAsia="仿宋_GB2312"/>
                      <w:sz w:val="22"/>
                      <w:color w:val="000000"/>
                    </w:rPr>
                    <w:t>Ping Watchdog：支持</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POE接入交换机</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1"/>
                    </w:rPr>
                    <w:t xml:space="preserve"> </w:t>
                  </w:r>
                  <w:r>
                    <w:rPr>
                      <w:rFonts w:ascii="仿宋_GB2312" w:hAnsi="仿宋_GB2312" w:cs="仿宋_GB2312" w:eastAsia="仿宋_GB2312"/>
                      <w:sz w:val="22"/>
                      <w:color w:val="000000"/>
                    </w:rPr>
                    <w:t>配置：可用千兆</w:t>
                  </w:r>
                  <w:r>
                    <w:rPr>
                      <w:rFonts w:ascii="仿宋_GB2312" w:hAnsi="仿宋_GB2312" w:cs="仿宋_GB2312" w:eastAsia="仿宋_GB2312"/>
                      <w:sz w:val="22"/>
                      <w:color w:val="000000"/>
                    </w:rPr>
                    <w:t>PoE电口数量≥24，千兆光口数量≥2</w:t>
                  </w:r>
                  <w:r>
                    <w:br/>
                  </w:r>
                  <w:r>
                    <w:rPr>
                      <w:rFonts w:ascii="仿宋_GB2312" w:hAnsi="仿宋_GB2312" w:cs="仿宋_GB2312" w:eastAsia="仿宋_GB2312"/>
                      <w:sz w:val="22"/>
                      <w:color w:val="000000"/>
                    </w:rPr>
                    <w:t>2.</w:t>
                  </w:r>
                  <w:r>
                    <w:rPr>
                      <w:rFonts w:ascii="仿宋_GB2312" w:hAnsi="仿宋_GB2312" w:cs="仿宋_GB2312" w:eastAsia="仿宋_GB2312"/>
                      <w:sz w:val="21"/>
                    </w:rPr>
                    <w:t xml:space="preserve"> </w:t>
                  </w:r>
                  <w:r>
                    <w:rPr>
                      <w:rFonts w:ascii="仿宋_GB2312" w:hAnsi="仿宋_GB2312" w:cs="仿宋_GB2312" w:eastAsia="仿宋_GB2312"/>
                      <w:sz w:val="22"/>
                      <w:color w:val="000000"/>
                    </w:rPr>
                    <w:t>交换容量</w:t>
                  </w:r>
                  <w:r>
                    <w:rPr>
                      <w:rFonts w:ascii="仿宋_GB2312" w:hAnsi="仿宋_GB2312" w:cs="仿宋_GB2312" w:eastAsia="仿宋_GB2312"/>
                      <w:sz w:val="22"/>
                      <w:color w:val="000000"/>
                    </w:rPr>
                    <w:t>≥55Gbps，转发性能≥40Mpps</w:t>
                  </w:r>
                  <w:r>
                    <w:br/>
                  </w:r>
                  <w:r>
                    <w:rPr>
                      <w:rFonts w:ascii="仿宋_GB2312" w:hAnsi="仿宋_GB2312" w:cs="仿宋_GB2312" w:eastAsia="仿宋_GB2312"/>
                      <w:sz w:val="22"/>
                      <w:color w:val="000000"/>
                    </w:rPr>
                    <w:t>3.浪涌（冲击）抗扰度符合GB/T17626.5</w:t>
                  </w:r>
                  <w:r>
                    <w:br/>
                  </w:r>
                  <w:r>
                    <w:rPr>
                      <w:rFonts w:ascii="仿宋_GB2312" w:hAnsi="仿宋_GB2312" w:cs="仿宋_GB2312" w:eastAsia="仿宋_GB2312"/>
                      <w:sz w:val="22"/>
                      <w:color w:val="000000"/>
                    </w:rPr>
                    <w:t>4.</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支持通过管理平台和手机</w:t>
                  </w:r>
                  <w:r>
                    <w:rPr>
                      <w:rFonts w:ascii="仿宋_GB2312" w:hAnsi="仿宋_GB2312" w:cs="仿宋_GB2312" w:eastAsia="仿宋_GB2312"/>
                      <w:sz w:val="22"/>
                      <w:color w:val="000000"/>
                    </w:rPr>
                    <w:t>APP展示并管理交换机的拓扑，交换机支持不同拓扑连接方式，包括网线连接、光纤连接、无线连接，支持在网络拓扑中展示交换机详情，包括基本信息、交换机性能使用信息、交换机面板状态、端口信息</w:t>
                  </w:r>
                  <w:r>
                    <w:br/>
                  </w:r>
                  <w:r>
                    <w:rPr>
                      <w:rFonts w:ascii="仿宋_GB2312" w:hAnsi="仿宋_GB2312" w:cs="仿宋_GB2312" w:eastAsia="仿宋_GB2312"/>
                      <w:sz w:val="22"/>
                      <w:color w:val="000000"/>
                    </w:rPr>
                    <w:t>5.</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支持通过管理平台和手机</w:t>
                  </w:r>
                  <w:r>
                    <w:rPr>
                      <w:rFonts w:ascii="仿宋_GB2312" w:hAnsi="仿宋_GB2312" w:cs="仿宋_GB2312" w:eastAsia="仿宋_GB2312"/>
                      <w:sz w:val="22"/>
                      <w:color w:val="000000"/>
                    </w:rPr>
                    <w:t>APP对交换机进行远程控制、状态查看、远程升级和远程重启</w:t>
                  </w:r>
                  <w:r>
                    <w:br/>
                  </w:r>
                  <w:r>
                    <w:rPr>
                      <w:rFonts w:ascii="仿宋_GB2312" w:hAnsi="仿宋_GB2312" w:cs="仿宋_GB2312" w:eastAsia="仿宋_GB2312"/>
                      <w:sz w:val="22"/>
                      <w:color w:val="000000"/>
                    </w:rPr>
                    <w:t>6.</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支持通过管理平台和手机</w:t>
                  </w:r>
                  <w:r>
                    <w:rPr>
                      <w:rFonts w:ascii="仿宋_GB2312" w:hAnsi="仿宋_GB2312" w:cs="仿宋_GB2312" w:eastAsia="仿宋_GB2312"/>
                      <w:sz w:val="22"/>
                      <w:color w:val="000000"/>
                    </w:rPr>
                    <w:t>APP在交换机网络断开、电源故障、端口故障等异常情况时，能实时显示交换机告警内容</w:t>
                  </w:r>
                  <w:r>
                    <w:br/>
                  </w:r>
                  <w:r>
                    <w:rPr>
                      <w:rFonts w:ascii="仿宋_GB2312" w:hAnsi="仿宋_GB2312" w:cs="仿宋_GB2312" w:eastAsia="仿宋_GB2312"/>
                      <w:sz w:val="22"/>
                      <w:color w:val="000000"/>
                    </w:rPr>
                    <w:t>7.</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支持通过管理平台和手机</w:t>
                  </w:r>
                  <w:r>
                    <w:rPr>
                      <w:rFonts w:ascii="仿宋_GB2312" w:hAnsi="仿宋_GB2312" w:cs="仿宋_GB2312" w:eastAsia="仿宋_GB2312"/>
                      <w:sz w:val="22"/>
                      <w:color w:val="000000"/>
                    </w:rPr>
                    <w:t>APP对交换机的端口进行速率、流控、使能配置及实时收发速率、峰值收发速率统计</w:t>
                  </w:r>
                  <w:r>
                    <w:br/>
                  </w:r>
                  <w:r>
                    <w:rPr>
                      <w:rFonts w:ascii="仿宋_GB2312" w:hAnsi="仿宋_GB2312" w:cs="仿宋_GB2312" w:eastAsia="仿宋_GB2312"/>
                      <w:sz w:val="22"/>
                      <w:color w:val="000000"/>
                    </w:rPr>
                    <w:t>8.</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支持通过管理平台和手机</w:t>
                  </w:r>
                  <w:r>
                    <w:rPr>
                      <w:rFonts w:ascii="仿宋_GB2312" w:hAnsi="仿宋_GB2312" w:cs="仿宋_GB2312" w:eastAsia="仿宋_GB2312"/>
                      <w:sz w:val="22"/>
                      <w:color w:val="000000"/>
                    </w:rPr>
                    <w:t>APP对交换机的VLAN功能进行配置</w:t>
                  </w:r>
                  <w:r>
                    <w:br/>
                  </w:r>
                  <w:r>
                    <w:rPr>
                      <w:rFonts w:ascii="仿宋_GB2312" w:hAnsi="仿宋_GB2312" w:cs="仿宋_GB2312" w:eastAsia="仿宋_GB2312"/>
                      <w:sz w:val="22"/>
                      <w:color w:val="000000"/>
                    </w:rPr>
                    <w:t>9.</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支持通过管理平台和手机</w:t>
                  </w:r>
                  <w:r>
                    <w:rPr>
                      <w:rFonts w:ascii="仿宋_GB2312" w:hAnsi="仿宋_GB2312" w:cs="仿宋_GB2312" w:eastAsia="仿宋_GB2312"/>
                      <w:sz w:val="22"/>
                      <w:color w:val="000000"/>
                    </w:rPr>
                    <w:t>APP对交换机进行准入配置，识别接入终端并进行终端准入管控，阻止异常终端接入</w:t>
                  </w:r>
                  <w:r>
                    <w:br/>
                  </w:r>
                  <w:r>
                    <w:rPr>
                      <w:rFonts w:ascii="仿宋_GB2312" w:hAnsi="仿宋_GB2312" w:cs="仿宋_GB2312" w:eastAsia="仿宋_GB2312"/>
                      <w:sz w:val="22"/>
                      <w:color w:val="000000"/>
                    </w:rPr>
                    <w:t>10.</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支持通过管理平台和手机</w:t>
                  </w:r>
                  <w:r>
                    <w:rPr>
                      <w:rFonts w:ascii="仿宋_GB2312" w:hAnsi="仿宋_GB2312" w:cs="仿宋_GB2312" w:eastAsia="仿宋_GB2312"/>
                      <w:sz w:val="22"/>
                      <w:color w:val="000000"/>
                    </w:rPr>
                    <w:t>APP对交换机进行POE功率管理，包括监控整机/端口功率，开启/关闭POE功能，支持自适应802.3af/at供电标准，整机最大输出功率≥370W，支持POE 过载保护/过压保护功能，支持POE上电/下电功率管理功能，支持POE看门狗功能</w:t>
                  </w:r>
                  <w:r>
                    <w:br/>
                  </w:r>
                  <w:r>
                    <w:rPr>
                      <w:rFonts w:ascii="仿宋_GB2312" w:hAnsi="仿宋_GB2312" w:cs="仿宋_GB2312" w:eastAsia="仿宋_GB2312"/>
                      <w:sz w:val="22"/>
                      <w:color w:val="000000"/>
                    </w:rPr>
                    <w:t>11.</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支持链路聚合、</w:t>
                  </w:r>
                  <w:r>
                    <w:rPr>
                      <w:rFonts w:ascii="仿宋_GB2312" w:hAnsi="仿宋_GB2312" w:cs="仿宋_GB2312" w:eastAsia="仿宋_GB2312"/>
                      <w:sz w:val="22"/>
                      <w:color w:val="000000"/>
                    </w:rPr>
                    <w:t>QoS、STP/RSTP、端口镜像、端口隔离、风暴抑制功能，支持SNMP管理、LLDP功能，支持SNMP管理、LLDP功能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汇聚交换机</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1"/>
                    </w:rPr>
                    <w:t xml:space="preserve"> </w:t>
                  </w:r>
                  <w:r>
                    <w:rPr>
                      <w:rFonts w:ascii="仿宋_GB2312" w:hAnsi="仿宋_GB2312" w:cs="仿宋_GB2312" w:eastAsia="仿宋_GB2312"/>
                      <w:sz w:val="22"/>
                      <w:color w:val="000000"/>
                    </w:rPr>
                    <w:t>可用千兆光接口数量</w:t>
                  </w:r>
                  <w:r>
                    <w:rPr>
                      <w:rFonts w:ascii="仿宋_GB2312" w:hAnsi="仿宋_GB2312" w:cs="仿宋_GB2312" w:eastAsia="仿宋_GB2312"/>
                      <w:sz w:val="22"/>
                      <w:color w:val="000000"/>
                    </w:rPr>
                    <w:t>≥24，非复用千兆电接口数量≥8，可用万兆光接口数量≥4</w:t>
                  </w:r>
                  <w:r>
                    <w:br/>
                  </w:r>
                  <w:r>
                    <w:rPr>
                      <w:rFonts w:ascii="仿宋_GB2312" w:hAnsi="仿宋_GB2312" w:cs="仿宋_GB2312" w:eastAsia="仿宋_GB2312"/>
                      <w:sz w:val="22"/>
                      <w:color w:val="000000"/>
                    </w:rPr>
                    <w:t>2.</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支持模块化电源数量</w:t>
                  </w:r>
                  <w:r>
                    <w:rPr>
                      <w:rFonts w:ascii="仿宋_GB2312" w:hAnsi="仿宋_GB2312" w:cs="仿宋_GB2312" w:eastAsia="仿宋_GB2312"/>
                      <w:sz w:val="22"/>
                      <w:color w:val="000000"/>
                    </w:rPr>
                    <w:t>≥1，支持风扇数量≥2，支持独立的console管理串口</w:t>
                  </w:r>
                  <w:r>
                    <w:br/>
                  </w:r>
                  <w:r>
                    <w:rPr>
                      <w:rFonts w:ascii="仿宋_GB2312" w:hAnsi="仿宋_GB2312" w:cs="仿宋_GB2312" w:eastAsia="仿宋_GB2312"/>
                      <w:sz w:val="22"/>
                      <w:color w:val="000000"/>
                    </w:rPr>
                    <w:t>3.</w:t>
                  </w:r>
                  <w:r>
                    <w:rPr>
                      <w:rFonts w:ascii="仿宋_GB2312" w:hAnsi="仿宋_GB2312" w:cs="仿宋_GB2312" w:eastAsia="仿宋_GB2312"/>
                      <w:sz w:val="21"/>
                    </w:rPr>
                    <w:t xml:space="preserve"> </w:t>
                  </w:r>
                  <w:r>
                    <w:rPr>
                      <w:rFonts w:ascii="仿宋_GB2312" w:hAnsi="仿宋_GB2312" w:cs="仿宋_GB2312" w:eastAsia="仿宋_GB2312"/>
                      <w:sz w:val="22"/>
                      <w:color w:val="000000"/>
                    </w:rPr>
                    <w:t>交换容量</w:t>
                  </w:r>
                  <w:r>
                    <w:rPr>
                      <w:rFonts w:ascii="仿宋_GB2312" w:hAnsi="仿宋_GB2312" w:cs="仿宋_GB2312" w:eastAsia="仿宋_GB2312"/>
                      <w:sz w:val="22"/>
                      <w:color w:val="000000"/>
                    </w:rPr>
                    <w:t>≥688 Gbps/6.88Tbps，包转发率≥171Mpps/309Mpps</w:t>
                  </w:r>
                  <w:r>
                    <w:br/>
                  </w:r>
                  <w:r>
                    <w:rPr>
                      <w:rFonts w:ascii="仿宋_GB2312" w:hAnsi="仿宋_GB2312" w:cs="仿宋_GB2312" w:eastAsia="仿宋_GB2312"/>
                      <w:sz w:val="22"/>
                      <w:color w:val="000000"/>
                    </w:rPr>
                    <w:t>4.</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IPv4路由≥12K条；IPv6路由≥4K条</w:t>
                  </w:r>
                  <w:r>
                    <w:br/>
                  </w:r>
                  <w:r>
                    <w:rPr>
                      <w:rFonts w:ascii="仿宋_GB2312" w:hAnsi="仿宋_GB2312" w:cs="仿宋_GB2312" w:eastAsia="仿宋_GB2312"/>
                      <w:sz w:val="22"/>
                      <w:color w:val="000000"/>
                    </w:rPr>
                    <w:t>5.</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OSPF FRR 功能</w:t>
                  </w:r>
                  <w:r>
                    <w:br/>
                  </w:r>
                  <w:r>
                    <w:rPr>
                      <w:rFonts w:ascii="仿宋_GB2312" w:hAnsi="仿宋_GB2312" w:cs="仿宋_GB2312" w:eastAsia="仿宋_GB2312"/>
                      <w:sz w:val="22"/>
                      <w:color w:val="000000"/>
                    </w:rPr>
                    <w:t>6.</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802.1X认证、Portal认证、Triple 认证功能</w:t>
                  </w:r>
                  <w:r>
                    <w:br/>
                  </w:r>
                  <w:r>
                    <w:rPr>
                      <w:rFonts w:ascii="仿宋_GB2312" w:hAnsi="仿宋_GB2312" w:cs="仿宋_GB2312" w:eastAsia="仿宋_GB2312"/>
                      <w:sz w:val="22"/>
                      <w:color w:val="000000"/>
                    </w:rPr>
                    <w:t>7.</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NQA功能，NQA能够正常探测</w:t>
                  </w:r>
                  <w:r>
                    <w:br/>
                  </w:r>
                  <w:r>
                    <w:rPr>
                      <w:rFonts w:ascii="仿宋_GB2312" w:hAnsi="仿宋_GB2312" w:cs="仿宋_GB2312" w:eastAsia="仿宋_GB2312"/>
                      <w:sz w:val="22"/>
                      <w:color w:val="000000"/>
                    </w:rPr>
                    <w:t>8.</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IRF本地负载分担、IRF单点管理功能</w:t>
                  </w:r>
                  <w:r>
                    <w:br/>
                  </w:r>
                  <w:r>
                    <w:rPr>
                      <w:rFonts w:ascii="仿宋_GB2312" w:hAnsi="仿宋_GB2312" w:cs="仿宋_GB2312" w:eastAsia="仿宋_GB2312"/>
                      <w:sz w:val="22"/>
                      <w:color w:val="000000"/>
                    </w:rPr>
                    <w:t>9.</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CPU保护功能</w:t>
                  </w:r>
                  <w:r>
                    <w:br/>
                  </w:r>
                  <w:r>
                    <w:rPr>
                      <w:rFonts w:ascii="仿宋_GB2312" w:hAnsi="仿宋_GB2312" w:cs="仿宋_GB2312" w:eastAsia="仿宋_GB2312"/>
                      <w:sz w:val="22"/>
                      <w:color w:val="000000"/>
                    </w:rPr>
                    <w:t>10.</w:t>
                  </w:r>
                  <w:r>
                    <w:rPr>
                      <w:rFonts w:ascii="仿宋_GB2312" w:hAnsi="仿宋_GB2312" w:cs="仿宋_GB2312" w:eastAsia="仿宋_GB2312"/>
                      <w:sz w:val="21"/>
                    </w:rPr>
                    <w:t xml:space="preserve"> </w:t>
                  </w:r>
                  <w:r>
                    <w:rPr>
                      <w:rFonts w:ascii="仿宋_GB2312" w:hAnsi="仿宋_GB2312" w:cs="仿宋_GB2312" w:eastAsia="仿宋_GB2312"/>
                      <w:sz w:val="22"/>
                      <w:color w:val="000000"/>
                    </w:rPr>
                    <w:t>备支持</w:t>
                  </w:r>
                  <w:r>
                    <w:rPr>
                      <w:rFonts w:ascii="仿宋_GB2312" w:hAnsi="仿宋_GB2312" w:cs="仿宋_GB2312" w:eastAsia="仿宋_GB2312"/>
                      <w:sz w:val="22"/>
                      <w:color w:val="000000"/>
                    </w:rPr>
                    <w:t>BFD for IPv4路由功能、支持BFD for IPv6路由功能</w:t>
                  </w:r>
                  <w:r>
                    <w:br/>
                  </w:r>
                  <w:r>
                    <w:rPr>
                      <w:rFonts w:ascii="仿宋_GB2312" w:hAnsi="仿宋_GB2312" w:cs="仿宋_GB2312" w:eastAsia="仿宋_GB2312"/>
                      <w:sz w:val="22"/>
                      <w:color w:val="000000"/>
                    </w:rPr>
                    <w:t>11.</w:t>
                  </w:r>
                  <w:r>
                    <w:rPr>
                      <w:rFonts w:ascii="仿宋_GB2312" w:hAnsi="仿宋_GB2312" w:cs="仿宋_GB2312" w:eastAsia="仿宋_GB2312"/>
                      <w:sz w:val="21"/>
                    </w:rPr>
                    <w:t xml:space="preserve"> </w:t>
                  </w:r>
                  <w:r>
                    <w:rPr>
                      <w:rFonts w:ascii="仿宋_GB2312" w:hAnsi="仿宋_GB2312" w:cs="仿宋_GB2312" w:eastAsia="仿宋_GB2312"/>
                      <w:sz w:val="22"/>
                      <w:color w:val="000000"/>
                    </w:rPr>
                    <w:t>设备支持多个配置文件本地保存，支持配置回滚</w:t>
                  </w:r>
                  <w:r>
                    <w:br/>
                  </w:r>
                  <w:r>
                    <w:rPr>
                      <w:rFonts w:ascii="仿宋_GB2312" w:hAnsi="仿宋_GB2312" w:cs="仿宋_GB2312" w:eastAsia="仿宋_GB2312"/>
                      <w:sz w:val="22"/>
                      <w:color w:val="000000"/>
                    </w:rPr>
                    <w:t>12.</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支持命令行</w:t>
                  </w:r>
                  <w:r>
                    <w:rPr>
                      <w:rFonts w:ascii="仿宋_GB2312" w:hAnsi="仿宋_GB2312" w:cs="仿宋_GB2312" w:eastAsia="仿宋_GB2312"/>
                      <w:sz w:val="22"/>
                      <w:color w:val="000000"/>
                    </w:rPr>
                    <w:t>(CLI)配置</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核心交换机</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核心框式交换机（包含双电源，</w:t>
                  </w:r>
                  <w:r>
                    <w:rPr>
                      <w:rFonts w:ascii="仿宋_GB2312" w:hAnsi="仿宋_GB2312" w:cs="仿宋_GB2312" w:eastAsia="仿宋_GB2312"/>
                      <w:sz w:val="22"/>
                      <w:color w:val="000000"/>
                    </w:rPr>
                    <w:t>24千兆电+24千兆光+2万兆光）</w:t>
                  </w:r>
                  <w:r>
                    <w:br/>
                  </w:r>
                  <w:r>
                    <w:rPr>
                      <w:rFonts w:ascii="仿宋_GB2312" w:hAnsi="仿宋_GB2312" w:cs="仿宋_GB2312" w:eastAsia="仿宋_GB2312"/>
                      <w:sz w:val="22"/>
                      <w:color w:val="000000"/>
                    </w:rPr>
                    <w:t>提供有</w:t>
                  </w:r>
                  <w:r>
                    <w:rPr>
                      <w:rFonts w:ascii="仿宋_GB2312" w:hAnsi="仿宋_GB2312" w:cs="仿宋_GB2312" w:eastAsia="仿宋_GB2312"/>
                      <w:sz w:val="22"/>
                      <w:color w:val="000000"/>
                    </w:rPr>
                    <w:t>24个千兆电口、24个千兆光口、2个万兆光口的业务卡</w:t>
                  </w:r>
                  <w:r>
                    <w:br/>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IEEE 802.3、IEEE 802.3u、IEEE802.3x、IEEE 802.3ab、IEEE 802.3z标准</w:t>
                  </w:r>
                  <w:r>
                    <w:br/>
                  </w:r>
                  <w:r>
                    <w:rPr>
                      <w:rFonts w:ascii="仿宋_GB2312" w:hAnsi="仿宋_GB2312" w:cs="仿宋_GB2312" w:eastAsia="仿宋_GB2312"/>
                      <w:sz w:val="22"/>
                      <w:color w:val="000000"/>
                    </w:rPr>
                    <w:t>支持静态路由、策略路由、</w:t>
                  </w:r>
                  <w:r>
                    <w:rPr>
                      <w:rFonts w:ascii="仿宋_GB2312" w:hAnsi="仿宋_GB2312" w:cs="仿宋_GB2312" w:eastAsia="仿宋_GB2312"/>
                      <w:sz w:val="22"/>
                      <w:color w:val="000000"/>
                    </w:rPr>
                    <w:t>RIP、OSPF等三层路由协议</w:t>
                  </w:r>
                  <w:r>
                    <w:br/>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DHCP Server、DHCP Relay、DHCP Snooping</w:t>
                  </w:r>
                  <w:r>
                    <w:br/>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SP、</w:t>
                  </w:r>
                  <w:r>
                    <w:rPr>
                      <w:rFonts w:ascii="仿宋_GB2312" w:hAnsi="仿宋_GB2312" w:cs="仿宋_GB2312" w:eastAsia="仿宋_GB2312"/>
                      <w:sz w:val="22"/>
                      <w:color w:val="000000"/>
                    </w:rPr>
                    <w:t>WRR、SP+WRR等队列调度方式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IEEE 802.1x认证、Radius认证</w:t>
                  </w:r>
                  <w:r>
                    <w:br/>
                  </w:r>
                  <w:r>
                    <w:rPr>
                      <w:rFonts w:ascii="仿宋_GB2312" w:hAnsi="仿宋_GB2312" w:cs="仿宋_GB2312" w:eastAsia="仿宋_GB2312"/>
                      <w:sz w:val="22"/>
                      <w:color w:val="000000"/>
                    </w:rPr>
                    <w:t>交换容量：</w:t>
                  </w:r>
                  <w:r>
                    <w:rPr>
                      <w:rFonts w:ascii="仿宋_GB2312" w:hAnsi="仿宋_GB2312" w:cs="仿宋_GB2312" w:eastAsia="仿宋_GB2312"/>
                      <w:sz w:val="22"/>
                      <w:color w:val="000000"/>
                    </w:rPr>
                    <w:t>38.4Tbps</w:t>
                  </w:r>
                  <w:r>
                    <w:br/>
                  </w:r>
                  <w:r>
                    <w:rPr>
                      <w:rFonts w:ascii="仿宋_GB2312" w:hAnsi="仿宋_GB2312" w:cs="仿宋_GB2312" w:eastAsia="仿宋_GB2312"/>
                      <w:sz w:val="22"/>
                      <w:color w:val="000000"/>
                    </w:rPr>
                    <w:t>槽位数量：</w:t>
                  </w:r>
                  <w:r>
                    <w:rPr>
                      <w:rFonts w:ascii="仿宋_GB2312" w:hAnsi="仿宋_GB2312" w:cs="仿宋_GB2312" w:eastAsia="仿宋_GB2312"/>
                      <w:sz w:val="22"/>
                      <w:color w:val="000000"/>
                    </w:rPr>
                    <w:t>≥3</w:t>
                  </w:r>
                  <w:r>
                    <w:br/>
                  </w:r>
                  <w:r>
                    <w:rPr>
                      <w:rFonts w:ascii="仿宋_GB2312" w:hAnsi="仿宋_GB2312" w:cs="仿宋_GB2312" w:eastAsia="仿宋_GB2312"/>
                      <w:sz w:val="22"/>
                      <w:color w:val="000000"/>
                    </w:rPr>
                    <w:t>业务槽位数量：</w:t>
                  </w:r>
                  <w:r>
                    <w:rPr>
                      <w:rFonts w:ascii="仿宋_GB2312" w:hAnsi="仿宋_GB2312" w:cs="仿宋_GB2312" w:eastAsia="仿宋_GB2312"/>
                      <w:sz w:val="22"/>
                      <w:color w:val="000000"/>
                    </w:rPr>
                    <w:t>≥3</w:t>
                  </w:r>
                  <w:r>
                    <w:br/>
                  </w:r>
                  <w:r>
                    <w:rPr>
                      <w:rFonts w:ascii="仿宋_GB2312" w:hAnsi="仿宋_GB2312" w:cs="仿宋_GB2312" w:eastAsia="仿宋_GB2312"/>
                      <w:sz w:val="22"/>
                      <w:color w:val="000000"/>
                    </w:rPr>
                    <w:t>包转发率：</w:t>
                  </w:r>
                  <w:r>
                    <w:rPr>
                      <w:rFonts w:ascii="仿宋_GB2312" w:hAnsi="仿宋_GB2312" w:cs="仿宋_GB2312" w:eastAsia="仿宋_GB2312"/>
                      <w:sz w:val="22"/>
                      <w:color w:val="000000"/>
                    </w:rPr>
                    <w:t>7200Mpps</w:t>
                  </w:r>
                  <w:r>
                    <w:br/>
                  </w:r>
                  <w:r>
                    <w:rPr>
                      <w:rFonts w:ascii="仿宋_GB2312" w:hAnsi="仿宋_GB2312" w:cs="仿宋_GB2312" w:eastAsia="仿宋_GB2312"/>
                      <w:sz w:val="22"/>
                      <w:color w:val="000000"/>
                    </w:rPr>
                    <w:t>端口：支持</w:t>
                  </w:r>
                  <w:r>
                    <w:rPr>
                      <w:rFonts w:ascii="仿宋_GB2312" w:hAnsi="仿宋_GB2312" w:cs="仿宋_GB2312" w:eastAsia="仿宋_GB2312"/>
                      <w:sz w:val="22"/>
                      <w:color w:val="000000"/>
                    </w:rPr>
                    <w:t>≥24个千兆电口</w:t>
                  </w:r>
                  <w:r>
                    <w:rPr>
                      <w:rFonts w:ascii="仿宋_GB2312" w:hAnsi="仿宋_GB2312" w:cs="仿宋_GB2312" w:eastAsia="仿宋_GB2312"/>
                      <w:sz w:val="22"/>
                      <w:color w:val="000000"/>
                    </w:rPr>
                    <w:t>、</w:t>
                  </w:r>
                  <w:r>
                    <w:rPr>
                      <w:rFonts w:ascii="仿宋_GB2312" w:hAnsi="仿宋_GB2312" w:cs="仿宋_GB2312" w:eastAsia="仿宋_GB2312"/>
                      <w:sz w:val="22"/>
                      <w:color w:val="000000"/>
                    </w:rPr>
                    <w:t>24个千兆光口、2个万兆光口的业务卡</w:t>
                  </w:r>
                  <w:r>
                    <w:br/>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48个千兆光口、2个万兆光口的业务卡</w:t>
                  </w:r>
                  <w:r>
                    <w:br/>
                  </w:r>
                  <w:r>
                    <w:rPr>
                      <w:rFonts w:ascii="仿宋_GB2312" w:hAnsi="仿宋_GB2312" w:cs="仿宋_GB2312" w:eastAsia="仿宋_GB2312"/>
                      <w:sz w:val="22"/>
                      <w:color w:val="000000"/>
                    </w:rPr>
                    <w:t>风扇：机框自带一个风扇模块</w:t>
                  </w:r>
                  <w:r>
                    <w:br/>
                  </w:r>
                  <w:r>
                    <w:rPr>
                      <w:rFonts w:ascii="仿宋_GB2312" w:hAnsi="仿宋_GB2312" w:cs="仿宋_GB2312" w:eastAsia="仿宋_GB2312"/>
                      <w:sz w:val="22"/>
                      <w:color w:val="000000"/>
                    </w:rPr>
                    <w:t>工作温度：</w:t>
                  </w:r>
                  <w:r>
                    <w:rPr>
                      <w:rFonts w:ascii="仿宋_GB2312" w:hAnsi="仿宋_GB2312" w:cs="仿宋_GB2312" w:eastAsia="仿宋_GB2312"/>
                      <w:sz w:val="22"/>
                      <w:color w:val="000000"/>
                    </w:rPr>
                    <w:t>0 °C - 50 °C</w:t>
                  </w:r>
                  <w:r>
                    <w:br/>
                  </w:r>
                  <w:r>
                    <w:rPr>
                      <w:rFonts w:ascii="仿宋_GB2312" w:hAnsi="仿宋_GB2312" w:cs="仿宋_GB2312" w:eastAsia="仿宋_GB2312"/>
                      <w:sz w:val="22"/>
                      <w:color w:val="000000"/>
                    </w:rPr>
                    <w:t>电源规格：</w:t>
                  </w:r>
                  <w:r>
                    <w:rPr>
                      <w:rFonts w:ascii="仿宋_GB2312" w:hAnsi="仿宋_GB2312" w:cs="仿宋_GB2312" w:eastAsia="仿宋_GB2312"/>
                      <w:sz w:val="22"/>
                      <w:color w:val="000000"/>
                    </w:rPr>
                    <w:t>AC 100 V~240 V</w:t>
                  </w:r>
                  <w:r>
                    <w:br/>
                  </w:r>
                  <w:r>
                    <w:rPr>
                      <w:rFonts w:ascii="仿宋_GB2312" w:hAnsi="仿宋_GB2312" w:cs="仿宋_GB2312" w:eastAsia="仿宋_GB2312"/>
                      <w:sz w:val="22"/>
                      <w:color w:val="000000"/>
                    </w:rPr>
                    <w:t>工作湿度：</w:t>
                  </w:r>
                  <w:r>
                    <w:rPr>
                      <w:rFonts w:ascii="仿宋_GB2312" w:hAnsi="仿宋_GB2312" w:cs="仿宋_GB2312" w:eastAsia="仿宋_GB2312"/>
                      <w:sz w:val="22"/>
                      <w:color w:val="000000"/>
                    </w:rPr>
                    <w:t>5% - 95%(非冷凝)</w:t>
                  </w:r>
                  <w:r>
                    <w:br/>
                  </w:r>
                  <w:r>
                    <w:rPr>
                      <w:rFonts w:ascii="仿宋_GB2312" w:hAnsi="仿宋_GB2312" w:cs="仿宋_GB2312" w:eastAsia="仿宋_GB2312"/>
                      <w:sz w:val="22"/>
                      <w:color w:val="000000"/>
                    </w:rPr>
                    <w:t>空载功耗：</w:t>
                  </w:r>
                  <w:r>
                    <w:rPr>
                      <w:rFonts w:ascii="仿宋_GB2312" w:hAnsi="仿宋_GB2312" w:cs="仿宋_GB2312" w:eastAsia="仿宋_GB2312"/>
                      <w:sz w:val="22"/>
                      <w:color w:val="000000"/>
                    </w:rPr>
                    <w:t>100 W</w:t>
                  </w:r>
                  <w:r>
                    <w:br/>
                  </w:r>
                  <w:r>
                    <w:rPr>
                      <w:rFonts w:ascii="仿宋_GB2312" w:hAnsi="仿宋_GB2312" w:cs="仿宋_GB2312" w:eastAsia="仿宋_GB2312"/>
                      <w:sz w:val="22"/>
                      <w:color w:val="000000"/>
                    </w:rPr>
                    <w:t>整机最大功耗：</w:t>
                  </w:r>
                  <w:r>
                    <w:rPr>
                      <w:rFonts w:ascii="仿宋_GB2312" w:hAnsi="仿宋_GB2312" w:cs="仿宋_GB2312" w:eastAsia="仿宋_GB2312"/>
                      <w:sz w:val="22"/>
                      <w:color w:val="000000"/>
                    </w:rPr>
                    <w:t>350 W</w:t>
                  </w:r>
                  <w:r>
                    <w:br/>
                  </w:r>
                  <w:r>
                    <w:rPr>
                      <w:rFonts w:ascii="仿宋_GB2312" w:hAnsi="仿宋_GB2312" w:cs="仿宋_GB2312" w:eastAsia="仿宋_GB2312"/>
                      <w:sz w:val="22"/>
                      <w:color w:val="000000"/>
                    </w:rPr>
                    <w:t>安装方式：机柜式</w:t>
                  </w:r>
                  <w:r>
                    <w:br/>
                  </w:r>
                  <w:r>
                    <w:rPr>
                      <w:rFonts w:ascii="仿宋_GB2312" w:hAnsi="仿宋_GB2312" w:cs="仿宋_GB2312" w:eastAsia="仿宋_GB2312"/>
                      <w:sz w:val="22"/>
                      <w:color w:val="000000"/>
                    </w:rPr>
                    <w:t>存储温度：</w:t>
                  </w:r>
                  <w:r>
                    <w:rPr>
                      <w:rFonts w:ascii="仿宋_GB2312" w:hAnsi="仿宋_GB2312" w:cs="仿宋_GB2312" w:eastAsia="仿宋_GB2312"/>
                      <w:sz w:val="22"/>
                      <w:color w:val="000000"/>
                    </w:rPr>
                    <w:t>–40 °C~85 °C</w:t>
                  </w:r>
                  <w:r>
                    <w:br/>
                  </w:r>
                  <w:r>
                    <w:rPr>
                      <w:rFonts w:ascii="仿宋_GB2312" w:hAnsi="仿宋_GB2312" w:cs="仿宋_GB2312" w:eastAsia="仿宋_GB2312"/>
                      <w:sz w:val="22"/>
                      <w:color w:val="000000"/>
                    </w:rPr>
                    <w:t>存储湿度：</w:t>
                  </w:r>
                  <w:r>
                    <w:rPr>
                      <w:rFonts w:ascii="仿宋_GB2312" w:hAnsi="仿宋_GB2312" w:cs="仿宋_GB2312" w:eastAsia="仿宋_GB2312"/>
                      <w:sz w:val="22"/>
                      <w:color w:val="000000"/>
                    </w:rPr>
                    <w:t xml:space="preserve">5%~95% (非冷凝) </w:t>
                  </w:r>
                  <w:r>
                    <w:br/>
                  </w:r>
                  <w:r>
                    <w:rPr>
                      <w:rFonts w:ascii="仿宋_GB2312" w:hAnsi="仿宋_GB2312" w:cs="仿宋_GB2312" w:eastAsia="仿宋_GB2312"/>
                      <w:sz w:val="22"/>
                      <w:color w:val="000000"/>
                    </w:rPr>
                    <w:t>VLAN：支持4K VLAN</w:t>
                  </w:r>
                  <w:r>
                    <w:br/>
                  </w:r>
                  <w:r>
                    <w:rPr>
                      <w:rFonts w:ascii="仿宋_GB2312" w:hAnsi="仿宋_GB2312" w:cs="仿宋_GB2312" w:eastAsia="仿宋_GB2312"/>
                      <w:sz w:val="22"/>
                      <w:color w:val="000000"/>
                    </w:rPr>
                    <w:t>支持基于端口的</w:t>
                  </w:r>
                  <w:r>
                    <w:rPr>
                      <w:rFonts w:ascii="仿宋_GB2312" w:hAnsi="仿宋_GB2312" w:cs="仿宋_GB2312" w:eastAsia="仿宋_GB2312"/>
                      <w:sz w:val="22"/>
                      <w:color w:val="000000"/>
                    </w:rPr>
                    <w:t>VLAN</w:t>
                  </w:r>
                  <w:r>
                    <w:br/>
                  </w:r>
                  <w:r>
                    <w:rPr>
                      <w:rFonts w:ascii="仿宋_GB2312" w:hAnsi="仿宋_GB2312" w:cs="仿宋_GB2312" w:eastAsia="仿宋_GB2312"/>
                      <w:sz w:val="22"/>
                      <w:color w:val="000000"/>
                    </w:rPr>
                    <w:t>支持基于</w:t>
                  </w:r>
                  <w:r>
                    <w:rPr>
                      <w:rFonts w:ascii="仿宋_GB2312" w:hAnsi="仿宋_GB2312" w:cs="仿宋_GB2312" w:eastAsia="仿宋_GB2312"/>
                      <w:sz w:val="22"/>
                      <w:color w:val="000000"/>
                    </w:rPr>
                    <w:t>MAC的VLAN</w:t>
                  </w:r>
                  <w:r>
                    <w:br/>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VOICE VLAN</w:t>
                  </w:r>
                  <w:r>
                    <w:br/>
                  </w:r>
                  <w:r>
                    <w:rPr>
                      <w:rFonts w:ascii="仿宋_GB2312" w:hAnsi="仿宋_GB2312" w:cs="仿宋_GB2312" w:eastAsia="仿宋_GB2312"/>
                      <w:sz w:val="22"/>
                      <w:color w:val="000000"/>
                    </w:rPr>
                    <w:t>支持私有</w:t>
                  </w:r>
                  <w:r>
                    <w:rPr>
                      <w:rFonts w:ascii="仿宋_GB2312" w:hAnsi="仿宋_GB2312" w:cs="仿宋_GB2312" w:eastAsia="仿宋_GB2312"/>
                      <w:sz w:val="22"/>
                      <w:color w:val="000000"/>
                    </w:rPr>
                    <w:t>VLAN</w:t>
                  </w:r>
                  <w:r>
                    <w:br/>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QinQ</w:t>
                  </w:r>
                  <w:r>
                    <w:br/>
                  </w:r>
                  <w:r>
                    <w:rPr>
                      <w:rFonts w:ascii="仿宋_GB2312" w:hAnsi="仿宋_GB2312" w:cs="仿宋_GB2312" w:eastAsia="仿宋_GB2312"/>
                      <w:sz w:val="22"/>
                      <w:color w:val="000000"/>
                    </w:rPr>
                    <w:t>链路聚合：支持</w:t>
                  </w:r>
                  <w:r>
                    <w:rPr>
                      <w:rFonts w:ascii="仿宋_GB2312" w:hAnsi="仿宋_GB2312" w:cs="仿宋_GB2312" w:eastAsia="仿宋_GB2312"/>
                      <w:sz w:val="22"/>
                      <w:color w:val="000000"/>
                    </w:rPr>
                    <w:t>IEEE802.3ad LACP、静态链路聚合</w:t>
                  </w:r>
                  <w:r>
                    <w:br/>
                  </w:r>
                  <w:r>
                    <w:rPr>
                      <w:rFonts w:ascii="仿宋_GB2312" w:hAnsi="仿宋_GB2312" w:cs="仿宋_GB2312" w:eastAsia="仿宋_GB2312"/>
                      <w:sz w:val="22"/>
                      <w:color w:val="000000"/>
                    </w:rPr>
                    <w:t>组播：支持</w:t>
                  </w:r>
                  <w:r>
                    <w:rPr>
                      <w:rFonts w:ascii="仿宋_GB2312" w:hAnsi="仿宋_GB2312" w:cs="仿宋_GB2312" w:eastAsia="仿宋_GB2312"/>
                      <w:sz w:val="22"/>
                      <w:color w:val="000000"/>
                    </w:rPr>
                    <w:t>IGMP Snooping</w:t>
                  </w:r>
                  <w:r>
                    <w:br/>
                  </w:r>
                  <w:r>
                    <w:rPr>
                      <w:rFonts w:ascii="仿宋_GB2312" w:hAnsi="仿宋_GB2312" w:cs="仿宋_GB2312" w:eastAsia="仿宋_GB2312"/>
                      <w:sz w:val="22"/>
                      <w:color w:val="000000"/>
                    </w:rPr>
                    <w:t>STP：支持STP/RSTP/MSTP</w:t>
                  </w:r>
                  <w:r>
                    <w:br/>
                  </w:r>
                  <w:r>
                    <w:rPr>
                      <w:rFonts w:ascii="仿宋_GB2312" w:hAnsi="仿宋_GB2312" w:cs="仿宋_GB2312" w:eastAsia="仿宋_GB2312"/>
                      <w:sz w:val="22"/>
                      <w:color w:val="000000"/>
                    </w:rPr>
                    <w:t>私有环路检测：支持环路检测</w:t>
                  </w:r>
                  <w:r>
                    <w:br/>
                  </w:r>
                  <w:r>
                    <w:rPr>
                      <w:rFonts w:ascii="仿宋_GB2312" w:hAnsi="仿宋_GB2312" w:cs="仿宋_GB2312" w:eastAsia="仿宋_GB2312"/>
                      <w:sz w:val="22"/>
                      <w:color w:val="000000"/>
                    </w:rPr>
                    <w:t>风暴控制：支持风暴控制</w:t>
                  </w:r>
                  <w:r>
                    <w:br/>
                  </w:r>
                  <w:r>
                    <w:rPr>
                      <w:rFonts w:ascii="仿宋_GB2312" w:hAnsi="仿宋_GB2312" w:cs="仿宋_GB2312" w:eastAsia="仿宋_GB2312"/>
                      <w:sz w:val="22"/>
                      <w:color w:val="000000"/>
                    </w:rPr>
                    <w:t>流量抑制：支持流量抑制</w:t>
                  </w:r>
                  <w:r>
                    <w:br/>
                  </w:r>
                  <w:r>
                    <w:rPr>
                      <w:rFonts w:ascii="仿宋_GB2312" w:hAnsi="仿宋_GB2312" w:cs="仿宋_GB2312" w:eastAsia="仿宋_GB2312"/>
                      <w:sz w:val="22"/>
                      <w:color w:val="000000"/>
                    </w:rPr>
                    <w:t>镜像：支持本地镜像</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N:1端口镜像 支持流镜像</w:t>
                  </w:r>
                  <w:r>
                    <w:br/>
                  </w:r>
                  <w:r>
                    <w:rPr>
                      <w:rFonts w:ascii="仿宋_GB2312" w:hAnsi="仿宋_GB2312" w:cs="仿宋_GB2312" w:eastAsia="仿宋_GB2312"/>
                      <w:sz w:val="22"/>
                      <w:color w:val="000000"/>
                    </w:rPr>
                    <w:t>安全特性：支持防</w:t>
                  </w:r>
                  <w:r>
                    <w:rPr>
                      <w:rFonts w:ascii="仿宋_GB2312" w:hAnsi="仿宋_GB2312" w:cs="仿宋_GB2312" w:eastAsia="仿宋_GB2312"/>
                      <w:sz w:val="22"/>
                      <w:color w:val="000000"/>
                    </w:rPr>
                    <w:t>DoS攻击</w:t>
                  </w:r>
                  <w:r>
                    <w:br/>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CPU防攻击</w:t>
                  </w:r>
                  <w:r>
                    <w:br/>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IP Source Guardv4</w:t>
                  </w:r>
                  <w:r>
                    <w:br/>
                  </w:r>
                  <w:r>
                    <w:rPr>
                      <w:rFonts w:ascii="仿宋_GB2312" w:hAnsi="仿宋_GB2312" w:cs="仿宋_GB2312" w:eastAsia="仿宋_GB2312"/>
                      <w:sz w:val="22"/>
                      <w:color w:val="000000"/>
                    </w:rPr>
                    <w:t>支持端口隔离</w:t>
                  </w:r>
                  <w:r>
                    <w:br/>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HTTPS</w:t>
                  </w:r>
                  <w:r>
                    <w:br/>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ARP防攻击</w:t>
                  </w:r>
                  <w:r>
                    <w:br/>
                  </w:r>
                  <w:r>
                    <w:rPr>
                      <w:rFonts w:ascii="仿宋_GB2312" w:hAnsi="仿宋_GB2312" w:cs="仿宋_GB2312" w:eastAsia="仿宋_GB2312"/>
                      <w:sz w:val="22"/>
                      <w:color w:val="000000"/>
                    </w:rPr>
                    <w:t>IPv4基础功能：支持Ping、Telnet、FTP、TFTP、Trace、VRRP</w:t>
                  </w:r>
                  <w:r>
                    <w:br/>
                  </w:r>
                  <w:r>
                    <w:rPr>
                      <w:rFonts w:ascii="仿宋_GB2312" w:hAnsi="仿宋_GB2312" w:cs="仿宋_GB2312" w:eastAsia="仿宋_GB2312"/>
                      <w:sz w:val="22"/>
                      <w:color w:val="000000"/>
                    </w:rPr>
                    <w:t>IPv4路由：支持静态路由、支持OSPFv2、支持RIPv1/v2、支持等价路由，策略路由、支持VRRP</w:t>
                  </w:r>
                  <w:r>
                    <w:br/>
                  </w:r>
                  <w:r>
                    <w:rPr>
                      <w:rFonts w:ascii="仿宋_GB2312" w:hAnsi="仿宋_GB2312" w:cs="仿宋_GB2312" w:eastAsia="仿宋_GB2312"/>
                      <w:sz w:val="22"/>
                      <w:color w:val="000000"/>
                    </w:rPr>
                    <w:t>IPv6基础功能：支持IPv4和IPv6双栈、支持Pingv6、Telnetv6、FTPv6、TFTPv6、Tracev6</w:t>
                  </w:r>
                  <w:r>
                    <w:br/>
                  </w:r>
                  <w:r>
                    <w:rPr>
                      <w:rFonts w:ascii="仿宋_GB2312" w:hAnsi="仿宋_GB2312" w:cs="仿宋_GB2312" w:eastAsia="仿宋_GB2312"/>
                      <w:sz w:val="22"/>
                      <w:color w:val="000000"/>
                    </w:rPr>
                    <w:t>DHCP：支持DHCP Client</w:t>
                  </w:r>
                  <w:r>
                    <w:br/>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DHCP Snooping</w:t>
                  </w:r>
                  <w:r>
                    <w:br/>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DHCP Snooping Option82/DHCP Relay Option82</w:t>
                  </w:r>
                  <w:r>
                    <w:br/>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DHCP Relay</w:t>
                  </w:r>
                  <w:r>
                    <w:br/>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DHCP Server</w:t>
                  </w:r>
                  <w:r>
                    <w:br/>
                  </w:r>
                  <w:r>
                    <w:rPr>
                      <w:rFonts w:ascii="仿宋_GB2312" w:hAnsi="仿宋_GB2312" w:cs="仿宋_GB2312" w:eastAsia="仿宋_GB2312"/>
                      <w:sz w:val="22"/>
                      <w:color w:val="000000"/>
                    </w:rPr>
                    <w:t>IPv6路由：支持IPv6静态路由</w:t>
                  </w:r>
                  <w:r>
                    <w:br/>
                  </w:r>
                  <w:r>
                    <w:rPr>
                      <w:rFonts w:ascii="仿宋_GB2312" w:hAnsi="仿宋_GB2312" w:cs="仿宋_GB2312" w:eastAsia="仿宋_GB2312"/>
                      <w:sz w:val="22"/>
                      <w:color w:val="000000"/>
                    </w:rPr>
                    <w:t xml:space="preserve">ACL：支持L2~L4包过滤功能 </w:t>
                  </w:r>
                  <w:r>
                    <w:br/>
                  </w:r>
                  <w:r>
                    <w:rPr>
                      <w:rFonts w:ascii="仿宋_GB2312" w:hAnsi="仿宋_GB2312" w:cs="仿宋_GB2312" w:eastAsia="仿宋_GB2312"/>
                      <w:sz w:val="22"/>
                      <w:color w:val="000000"/>
                    </w:rPr>
                    <w:t>支持基于源</w:t>
                  </w:r>
                  <w:r>
                    <w:rPr>
                      <w:rFonts w:ascii="仿宋_GB2312" w:hAnsi="仿宋_GB2312" w:cs="仿宋_GB2312" w:eastAsia="仿宋_GB2312"/>
                      <w:sz w:val="22"/>
                      <w:color w:val="000000"/>
                    </w:rPr>
                    <w:t>MAC地址、目的MAC地址、源IP地址(IPv4)、目的IP地址(IPv4)、IP协议类型、TCP/UDP端口、TCP/UDP 端口范围、VLAN等定义ACL</w:t>
                  </w:r>
                  <w:r>
                    <w:br/>
                  </w:r>
                  <w:r>
                    <w:rPr>
                      <w:rFonts w:ascii="仿宋_GB2312" w:hAnsi="仿宋_GB2312" w:cs="仿宋_GB2312" w:eastAsia="仿宋_GB2312"/>
                      <w:sz w:val="22"/>
                      <w:color w:val="000000"/>
                    </w:rPr>
                    <w:t>支持基于时间段（</w:t>
                  </w:r>
                  <w:r>
                    <w:rPr>
                      <w:rFonts w:ascii="仿宋_GB2312" w:hAnsi="仿宋_GB2312" w:cs="仿宋_GB2312" w:eastAsia="仿宋_GB2312"/>
                      <w:sz w:val="22"/>
                      <w:color w:val="000000"/>
                    </w:rPr>
                    <w:t xml:space="preserve">Time Range）的ACL </w:t>
                  </w:r>
                  <w:r>
                    <w:br/>
                  </w:r>
                  <w:r>
                    <w:rPr>
                      <w:rFonts w:ascii="仿宋_GB2312" w:hAnsi="仿宋_GB2312" w:cs="仿宋_GB2312" w:eastAsia="仿宋_GB2312"/>
                      <w:sz w:val="22"/>
                      <w:color w:val="000000"/>
                    </w:rPr>
                    <w:t>支持基于端口、</w:t>
                  </w:r>
                  <w:r>
                    <w:rPr>
                      <w:rFonts w:ascii="仿宋_GB2312" w:hAnsi="仿宋_GB2312" w:cs="仿宋_GB2312" w:eastAsia="仿宋_GB2312"/>
                      <w:sz w:val="22"/>
                      <w:color w:val="000000"/>
                    </w:rPr>
                    <w:t xml:space="preserve">VLAN、全局下发ACL </w:t>
                  </w:r>
                  <w:r>
                    <w:br/>
                  </w:r>
                  <w:r>
                    <w:rPr>
                      <w:rFonts w:ascii="仿宋_GB2312" w:hAnsi="仿宋_GB2312" w:cs="仿宋_GB2312" w:eastAsia="仿宋_GB2312"/>
                      <w:sz w:val="22"/>
                      <w:color w:val="000000"/>
                    </w:rPr>
                    <w:t>支持基本</w:t>
                  </w:r>
                  <w:r>
                    <w:rPr>
                      <w:rFonts w:ascii="仿宋_GB2312" w:hAnsi="仿宋_GB2312" w:cs="仿宋_GB2312" w:eastAsia="仿宋_GB2312"/>
                      <w:sz w:val="22"/>
                      <w:color w:val="000000"/>
                    </w:rPr>
                    <w:t xml:space="preserve">ACL、高级ACL、MAC ACL配置 </w:t>
                  </w:r>
                  <w:r>
                    <w:br/>
                  </w:r>
                  <w:r>
                    <w:rPr>
                      <w:rFonts w:ascii="仿宋_GB2312" w:hAnsi="仿宋_GB2312" w:cs="仿宋_GB2312" w:eastAsia="仿宋_GB2312"/>
                      <w:sz w:val="22"/>
                      <w:color w:val="000000"/>
                    </w:rPr>
                    <w:t>支持入方向、出方向和</w:t>
                  </w:r>
                  <w:r>
                    <w:rPr>
                      <w:rFonts w:ascii="仿宋_GB2312" w:hAnsi="仿宋_GB2312" w:cs="仿宋_GB2312" w:eastAsia="仿宋_GB2312"/>
                      <w:sz w:val="22"/>
                      <w:color w:val="000000"/>
                    </w:rPr>
                    <w:t>VLAN ACL</w:t>
                  </w:r>
                  <w:r>
                    <w:br/>
                  </w:r>
                  <w:r>
                    <w:rPr>
                      <w:rFonts w:ascii="仿宋_GB2312" w:hAnsi="仿宋_GB2312" w:cs="仿宋_GB2312" w:eastAsia="仿宋_GB2312"/>
                      <w:sz w:val="22"/>
                      <w:color w:val="000000"/>
                    </w:rPr>
                    <w:t>线缆检测：支持虚拟电缆检测（</w:t>
                  </w:r>
                  <w:r>
                    <w:rPr>
                      <w:rFonts w:ascii="仿宋_GB2312" w:hAnsi="仿宋_GB2312" w:cs="仿宋_GB2312" w:eastAsia="仿宋_GB2312"/>
                      <w:sz w:val="22"/>
                      <w:color w:val="000000"/>
                    </w:rPr>
                    <w:t>VCT）</w:t>
                  </w:r>
                  <w:r>
                    <w:br/>
                  </w:r>
                  <w:r>
                    <w:rPr>
                      <w:rFonts w:ascii="仿宋_GB2312" w:hAnsi="仿宋_GB2312" w:cs="仿宋_GB2312" w:eastAsia="仿宋_GB2312"/>
                      <w:sz w:val="22"/>
                      <w:color w:val="000000"/>
                    </w:rPr>
                    <w:t>802.1X认证：支持802.1X认证</w:t>
                  </w:r>
                  <w:r>
                    <w:br/>
                  </w:r>
                  <w:r>
                    <w:rPr>
                      <w:rFonts w:ascii="仿宋_GB2312" w:hAnsi="仿宋_GB2312" w:cs="仿宋_GB2312" w:eastAsia="仿宋_GB2312"/>
                      <w:sz w:val="22"/>
                      <w:color w:val="000000"/>
                    </w:rPr>
                    <w:t>MAC认证：支持MAC认证</w:t>
                  </w:r>
                  <w:r>
                    <w:br/>
                  </w:r>
                  <w:r>
                    <w:rPr>
                      <w:rFonts w:ascii="仿宋_GB2312" w:hAnsi="仿宋_GB2312" w:cs="仿宋_GB2312" w:eastAsia="仿宋_GB2312"/>
                      <w:sz w:val="22"/>
                      <w:color w:val="000000"/>
                    </w:rPr>
                    <w:t>RADIUS：支持RADIUS认证</w:t>
                  </w:r>
                  <w:r>
                    <w:br/>
                  </w:r>
                  <w:r>
                    <w:rPr>
                      <w:rFonts w:ascii="仿宋_GB2312" w:hAnsi="仿宋_GB2312" w:cs="仿宋_GB2312" w:eastAsia="仿宋_GB2312"/>
                      <w:sz w:val="22"/>
                      <w:color w:val="000000"/>
                    </w:rPr>
                    <w:t>QoS：支持802.1p/DSCP优先级映射</w:t>
                  </w:r>
                  <w:r>
                    <w:br/>
                  </w:r>
                  <w:r>
                    <w:rPr>
                      <w:rFonts w:ascii="仿宋_GB2312" w:hAnsi="仿宋_GB2312" w:cs="仿宋_GB2312" w:eastAsia="仿宋_GB2312"/>
                      <w:sz w:val="22"/>
                      <w:color w:val="000000"/>
                    </w:rPr>
                    <w:t>支持队列调度机制（</w:t>
                  </w:r>
                  <w:r>
                    <w:rPr>
                      <w:rFonts w:ascii="仿宋_GB2312" w:hAnsi="仿宋_GB2312" w:cs="仿宋_GB2312" w:eastAsia="仿宋_GB2312"/>
                      <w:sz w:val="22"/>
                      <w:color w:val="000000"/>
                    </w:rPr>
                    <w:t>SP、WRR、WFQ、SP+WRR、SP+WFQ）</w:t>
                  </w:r>
                  <w:r>
                    <w:br/>
                  </w:r>
                  <w:r>
                    <w:rPr>
                      <w:rFonts w:ascii="仿宋_GB2312" w:hAnsi="仿宋_GB2312" w:cs="仿宋_GB2312" w:eastAsia="仿宋_GB2312"/>
                      <w:sz w:val="22"/>
                      <w:color w:val="000000"/>
                    </w:rPr>
                    <w:t>支持优先级标记</w:t>
                  </w:r>
                  <w:r>
                    <w:rPr>
                      <w:rFonts w:ascii="仿宋_GB2312" w:hAnsi="仿宋_GB2312" w:cs="仿宋_GB2312" w:eastAsia="仿宋_GB2312"/>
                      <w:sz w:val="22"/>
                      <w:color w:val="000000"/>
                    </w:rPr>
                    <w:t>Mark/Remark</w:t>
                  </w:r>
                  <w:r>
                    <w:br/>
                  </w:r>
                  <w:r>
                    <w:rPr>
                      <w:rFonts w:ascii="仿宋_GB2312" w:hAnsi="仿宋_GB2312" w:cs="仿宋_GB2312" w:eastAsia="仿宋_GB2312"/>
                      <w:sz w:val="22"/>
                      <w:color w:val="000000"/>
                    </w:rPr>
                    <w:t>支持基于流的包过滤</w:t>
                  </w:r>
                  <w:r>
                    <w:br/>
                  </w:r>
                  <w:r>
                    <w:rPr>
                      <w:rFonts w:ascii="仿宋_GB2312" w:hAnsi="仿宋_GB2312" w:cs="仿宋_GB2312" w:eastAsia="仿宋_GB2312"/>
                      <w:sz w:val="22"/>
                      <w:color w:val="000000"/>
                    </w:rPr>
                    <w:t>支持基于流的流量统计</w:t>
                  </w:r>
                  <w:r>
                    <w:br/>
                  </w:r>
                  <w:r>
                    <w:rPr>
                      <w:rFonts w:ascii="仿宋_GB2312" w:hAnsi="仿宋_GB2312" w:cs="仿宋_GB2312" w:eastAsia="仿宋_GB2312"/>
                      <w:sz w:val="22"/>
                      <w:color w:val="000000"/>
                    </w:rPr>
                    <w:t>支持基于流的重定向</w:t>
                  </w:r>
                  <w:r>
                    <w:br/>
                  </w:r>
                  <w:r>
                    <w:rPr>
                      <w:rFonts w:ascii="仿宋_GB2312" w:hAnsi="仿宋_GB2312" w:cs="仿宋_GB2312" w:eastAsia="仿宋_GB2312"/>
                      <w:sz w:val="22"/>
                      <w:color w:val="000000"/>
                    </w:rPr>
                    <w:t>支持基于流的限速</w:t>
                  </w:r>
                  <w:r>
                    <w:br/>
                  </w:r>
                  <w:r>
                    <w:rPr>
                      <w:rFonts w:ascii="仿宋_GB2312" w:hAnsi="仿宋_GB2312" w:cs="仿宋_GB2312" w:eastAsia="仿宋_GB2312"/>
                      <w:sz w:val="22"/>
                      <w:color w:val="000000"/>
                    </w:rPr>
                    <w:t>每端口支持</w:t>
                  </w:r>
                  <w:r>
                    <w:rPr>
                      <w:rFonts w:ascii="仿宋_GB2312" w:hAnsi="仿宋_GB2312" w:cs="仿宋_GB2312" w:eastAsia="仿宋_GB2312"/>
                      <w:sz w:val="22"/>
                      <w:color w:val="000000"/>
                    </w:rPr>
                    <w:t>8个队列</w:t>
                  </w:r>
                  <w:r>
                    <w:br/>
                  </w:r>
                  <w:r>
                    <w:rPr>
                      <w:rFonts w:ascii="仿宋_GB2312" w:hAnsi="仿宋_GB2312" w:cs="仿宋_GB2312" w:eastAsia="仿宋_GB2312"/>
                      <w:sz w:val="22"/>
                      <w:color w:val="000000"/>
                    </w:rPr>
                    <w:t xml:space="preserve">ERPS：支持G.8032以太网环网协议ERPS </w:t>
                  </w:r>
                  <w:r>
                    <w:br/>
                  </w:r>
                  <w:r>
                    <w:rPr>
                      <w:rFonts w:ascii="仿宋_GB2312" w:hAnsi="仿宋_GB2312" w:cs="仿宋_GB2312" w:eastAsia="仿宋_GB2312"/>
                      <w:sz w:val="22"/>
                      <w:color w:val="000000"/>
                    </w:rPr>
                    <w:t>设备状态告警：支持设备内存、</w:t>
                  </w:r>
                  <w:r>
                    <w:rPr>
                      <w:rFonts w:ascii="仿宋_GB2312" w:hAnsi="仿宋_GB2312" w:cs="仿宋_GB2312" w:eastAsia="仿宋_GB2312"/>
                      <w:sz w:val="22"/>
                      <w:color w:val="000000"/>
                    </w:rPr>
                    <w:t>CPU等运行时特殊状态告警</w:t>
                  </w:r>
                  <w:r>
                    <w:br/>
                  </w:r>
                  <w:r>
                    <w:rPr>
                      <w:rFonts w:ascii="仿宋_GB2312" w:hAnsi="仿宋_GB2312" w:cs="仿宋_GB2312" w:eastAsia="仿宋_GB2312"/>
                      <w:sz w:val="22"/>
                      <w:color w:val="000000"/>
                    </w:rPr>
                    <w:t>端口配置：支持端口配置</w:t>
                  </w:r>
                  <w:r>
                    <w:br/>
                  </w:r>
                  <w:r>
                    <w:rPr>
                      <w:rFonts w:ascii="仿宋_GB2312" w:hAnsi="仿宋_GB2312" w:cs="仿宋_GB2312" w:eastAsia="仿宋_GB2312"/>
                      <w:sz w:val="22"/>
                      <w:color w:val="000000"/>
                    </w:rPr>
                    <w:t>端口统计：支持端口统计</w:t>
                  </w:r>
                  <w:r>
                    <w:br/>
                  </w:r>
                  <w:r>
                    <w:rPr>
                      <w:rFonts w:ascii="仿宋_GB2312" w:hAnsi="仿宋_GB2312" w:cs="仿宋_GB2312" w:eastAsia="仿宋_GB2312"/>
                      <w:sz w:val="22"/>
                      <w:color w:val="000000"/>
                    </w:rPr>
                    <w:t xml:space="preserve">SADP：支持SADP </w:t>
                  </w:r>
                  <w:r>
                    <w:br/>
                  </w:r>
                  <w:r>
                    <w:rPr>
                      <w:rFonts w:ascii="仿宋_GB2312" w:hAnsi="仿宋_GB2312" w:cs="仿宋_GB2312" w:eastAsia="仿宋_GB2312"/>
                      <w:sz w:val="22"/>
                      <w:color w:val="000000"/>
                    </w:rPr>
                    <w:t>Console口：支持Console口</w:t>
                  </w:r>
                  <w:r>
                    <w:br/>
                  </w:r>
                  <w:r>
                    <w:rPr>
                      <w:rFonts w:ascii="仿宋_GB2312" w:hAnsi="仿宋_GB2312" w:cs="仿宋_GB2312" w:eastAsia="仿宋_GB2312"/>
                      <w:sz w:val="22"/>
                      <w:color w:val="000000"/>
                    </w:rPr>
                    <w:t>SSH：支持SSH</w:t>
                  </w:r>
                  <w:r>
                    <w:br/>
                  </w:r>
                  <w:r>
                    <w:rPr>
                      <w:rFonts w:ascii="仿宋_GB2312" w:hAnsi="仿宋_GB2312" w:cs="仿宋_GB2312" w:eastAsia="仿宋_GB2312"/>
                      <w:sz w:val="22"/>
                      <w:color w:val="000000"/>
                    </w:rPr>
                    <w:t>Telnet：支持Telnet</w:t>
                  </w:r>
                  <w:r>
                    <w:br/>
                  </w:r>
                  <w:r>
                    <w:rPr>
                      <w:rFonts w:ascii="仿宋_GB2312" w:hAnsi="仿宋_GB2312" w:cs="仿宋_GB2312" w:eastAsia="仿宋_GB2312"/>
                      <w:sz w:val="22"/>
                      <w:color w:val="000000"/>
                    </w:rPr>
                    <w:t>Web管理：支持Web管理</w:t>
                  </w:r>
                  <w:r>
                    <w:br/>
                  </w:r>
                  <w:r>
                    <w:rPr>
                      <w:rFonts w:ascii="仿宋_GB2312" w:hAnsi="仿宋_GB2312" w:cs="仿宋_GB2312" w:eastAsia="仿宋_GB2312"/>
                      <w:sz w:val="22"/>
                      <w:color w:val="000000"/>
                    </w:rPr>
                    <w:t>SNMP：支持SNMP</w:t>
                  </w:r>
                  <w:r>
                    <w:br/>
                  </w:r>
                  <w:r>
                    <w:rPr>
                      <w:rFonts w:ascii="仿宋_GB2312" w:hAnsi="仿宋_GB2312" w:cs="仿宋_GB2312" w:eastAsia="仿宋_GB2312"/>
                      <w:sz w:val="22"/>
                      <w:color w:val="000000"/>
                    </w:rPr>
                    <w:t>NTP：支持NTP</w:t>
                  </w:r>
                  <w:r>
                    <w:br/>
                  </w:r>
                  <w:r>
                    <w:rPr>
                      <w:rFonts w:ascii="仿宋_GB2312" w:hAnsi="仿宋_GB2312" w:cs="仿宋_GB2312" w:eastAsia="仿宋_GB2312"/>
                      <w:sz w:val="22"/>
                      <w:color w:val="000000"/>
                    </w:rPr>
                    <w:t>sFlow：支持sFlow</w:t>
                  </w:r>
                  <w:r>
                    <w:br/>
                  </w:r>
                  <w:r>
                    <w:rPr>
                      <w:rFonts w:ascii="仿宋_GB2312" w:hAnsi="仿宋_GB2312" w:cs="仿宋_GB2312" w:eastAsia="仿宋_GB2312"/>
                      <w:sz w:val="22"/>
                      <w:color w:val="000000"/>
                    </w:rPr>
                    <w:t>RMON：支持RMON</w:t>
                  </w:r>
                  <w:r>
                    <w:br/>
                  </w:r>
                  <w:r>
                    <w:rPr>
                      <w:rFonts w:ascii="仿宋_GB2312" w:hAnsi="仿宋_GB2312" w:cs="仿宋_GB2312" w:eastAsia="仿宋_GB2312"/>
                      <w:sz w:val="22"/>
                      <w:color w:val="000000"/>
                    </w:rPr>
                    <w:t>FTP：支持FTP</w:t>
                  </w:r>
                  <w:r>
                    <w:br/>
                  </w:r>
                  <w:r>
                    <w:rPr>
                      <w:rFonts w:ascii="仿宋_GB2312" w:hAnsi="仿宋_GB2312" w:cs="仿宋_GB2312" w:eastAsia="仿宋_GB2312"/>
                      <w:sz w:val="22"/>
                      <w:color w:val="000000"/>
                    </w:rPr>
                    <w:t>TFTP：支持TFTP</w:t>
                  </w:r>
                  <w:r>
                    <w:br/>
                  </w:r>
                  <w:r>
                    <w:rPr>
                      <w:rFonts w:ascii="仿宋_GB2312" w:hAnsi="仿宋_GB2312" w:cs="仿宋_GB2312" w:eastAsia="仿宋_GB2312"/>
                      <w:sz w:val="22"/>
                      <w:color w:val="000000"/>
                    </w:rPr>
                    <w:t>DDM：光口支持DDM</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千兆光模块</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千兆</w:t>
                  </w:r>
                  <w:r>
                    <w:rPr>
                      <w:rFonts w:ascii="仿宋_GB2312" w:hAnsi="仿宋_GB2312" w:cs="仿宋_GB2312" w:eastAsia="仿宋_GB2312"/>
                      <w:sz w:val="22"/>
                      <w:color w:val="000000"/>
                    </w:rPr>
                    <w:t>10公里单模双纤模块</w:t>
                  </w:r>
                  <w:r>
                    <w:br/>
                  </w:r>
                  <w:r>
                    <w:rPr>
                      <w:rFonts w:ascii="仿宋_GB2312" w:hAnsi="仿宋_GB2312" w:cs="仿宋_GB2312" w:eastAsia="仿宋_GB2312"/>
                      <w:sz w:val="22"/>
                      <w:color w:val="000000"/>
                    </w:rPr>
                    <w:t>不分收发</w:t>
                  </w:r>
                  <w:r>
                    <w:br/>
                  </w:r>
                  <w:r>
                    <w:rPr>
                      <w:rFonts w:ascii="仿宋_GB2312" w:hAnsi="仿宋_GB2312" w:cs="仿宋_GB2312" w:eastAsia="仿宋_GB2312"/>
                      <w:sz w:val="22"/>
                      <w:color w:val="000000"/>
                    </w:rPr>
                    <w:t>TX1310nm/1.25G</w:t>
                  </w:r>
                  <w:r>
                    <w:br/>
                  </w:r>
                  <w:r>
                    <w:rPr>
                      <w:rFonts w:ascii="仿宋_GB2312" w:hAnsi="仿宋_GB2312" w:cs="仿宋_GB2312" w:eastAsia="仿宋_GB2312"/>
                      <w:sz w:val="22"/>
                      <w:color w:val="000000"/>
                    </w:rPr>
                    <w:t>RX1310nm/1.25G</w:t>
                  </w:r>
                  <w:r>
                    <w:br/>
                  </w:r>
                  <w:r>
                    <w:rPr>
                      <w:rFonts w:ascii="仿宋_GB2312" w:hAnsi="仿宋_GB2312" w:cs="仿宋_GB2312" w:eastAsia="仿宋_GB2312"/>
                      <w:sz w:val="22"/>
                      <w:color w:val="000000"/>
                    </w:rPr>
                    <w:t>LC</w:t>
                  </w:r>
                  <w:r>
                    <w:br/>
                  </w:r>
                  <w:r>
                    <w:rPr>
                      <w:rFonts w:ascii="仿宋_GB2312" w:hAnsi="仿宋_GB2312" w:cs="仿宋_GB2312" w:eastAsia="仿宋_GB2312"/>
                      <w:sz w:val="22"/>
                      <w:color w:val="000000"/>
                    </w:rPr>
                    <w:t>10km</w:t>
                  </w:r>
                  <w:r>
                    <w:br/>
                  </w:r>
                  <w:r>
                    <w:rPr>
                      <w:rFonts w:ascii="仿宋_GB2312" w:hAnsi="仿宋_GB2312" w:cs="仿宋_GB2312" w:eastAsia="仿宋_GB2312"/>
                      <w:sz w:val="22"/>
                      <w:color w:val="000000"/>
                    </w:rPr>
                    <w:t>0～70℃</w:t>
                  </w:r>
                  <w:r>
                    <w:br/>
                  </w:r>
                  <w:r>
                    <w:rPr>
                      <w:rFonts w:ascii="仿宋_GB2312" w:hAnsi="仿宋_GB2312" w:cs="仿宋_GB2312" w:eastAsia="仿宋_GB2312"/>
                      <w:sz w:val="22"/>
                      <w:color w:val="000000"/>
                    </w:rPr>
                    <w:t>SFP</w:t>
                  </w:r>
                  <w:r>
                    <w:br/>
                  </w:r>
                  <w:r>
                    <w:rPr>
                      <w:rFonts w:ascii="仿宋_GB2312" w:hAnsi="仿宋_GB2312" w:cs="仿宋_GB2312" w:eastAsia="仿宋_GB2312"/>
                      <w:sz w:val="22"/>
                      <w:color w:val="000000"/>
                    </w:rPr>
                    <w:t>发射光功率</w:t>
                  </w:r>
                  <w:r>
                    <w:rPr>
                      <w:rFonts w:ascii="仿宋_GB2312" w:hAnsi="仿宋_GB2312" w:cs="仿宋_GB2312" w:eastAsia="仿宋_GB2312"/>
                      <w:sz w:val="22"/>
                      <w:color w:val="000000"/>
                    </w:rPr>
                    <w:t>:-9～-3dBm</w:t>
                  </w:r>
                  <w:r>
                    <w:br/>
                  </w:r>
                  <w:r>
                    <w:rPr>
                      <w:rFonts w:ascii="仿宋_GB2312" w:hAnsi="仿宋_GB2312" w:cs="仿宋_GB2312" w:eastAsia="仿宋_GB2312"/>
                      <w:sz w:val="22"/>
                      <w:color w:val="000000"/>
                    </w:rPr>
                    <w:t>接收灵敏度（低值）</w:t>
                  </w:r>
                  <w:r>
                    <w:rPr>
                      <w:rFonts w:ascii="仿宋_GB2312" w:hAnsi="仿宋_GB2312" w:cs="仿宋_GB2312" w:eastAsia="仿宋_GB2312"/>
                      <w:sz w:val="22"/>
                      <w:color w:val="000000"/>
                    </w:rPr>
                    <w:t>:-21dBm</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万兆光模块</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万兆</w:t>
                  </w:r>
                  <w:r>
                    <w:rPr>
                      <w:rFonts w:ascii="仿宋_GB2312" w:hAnsi="仿宋_GB2312" w:cs="仿宋_GB2312" w:eastAsia="仿宋_GB2312"/>
                      <w:sz w:val="22"/>
                      <w:color w:val="000000"/>
                    </w:rPr>
                    <w:t>10公里单模双纤模块</w:t>
                  </w:r>
                  <w:r>
                    <w:br/>
                  </w:r>
                  <w:r>
                    <w:rPr>
                      <w:rFonts w:ascii="仿宋_GB2312" w:hAnsi="仿宋_GB2312" w:cs="仿宋_GB2312" w:eastAsia="仿宋_GB2312"/>
                      <w:sz w:val="22"/>
                      <w:color w:val="000000"/>
                    </w:rPr>
                    <w:t>不分收发</w:t>
                  </w:r>
                  <w:r>
                    <w:br/>
                  </w:r>
                  <w:r>
                    <w:rPr>
                      <w:rFonts w:ascii="仿宋_GB2312" w:hAnsi="仿宋_GB2312" w:cs="仿宋_GB2312" w:eastAsia="仿宋_GB2312"/>
                      <w:sz w:val="22"/>
                      <w:color w:val="000000"/>
                    </w:rPr>
                    <w:t>TX1310nm/10G</w:t>
                  </w:r>
                  <w:r>
                    <w:br/>
                  </w:r>
                  <w:r>
                    <w:rPr>
                      <w:rFonts w:ascii="仿宋_GB2312" w:hAnsi="仿宋_GB2312" w:cs="仿宋_GB2312" w:eastAsia="仿宋_GB2312"/>
                      <w:sz w:val="22"/>
                      <w:color w:val="000000"/>
                    </w:rPr>
                    <w:t>RX1310nm/10G</w:t>
                  </w:r>
                  <w:r>
                    <w:br/>
                  </w:r>
                  <w:r>
                    <w:rPr>
                      <w:rFonts w:ascii="仿宋_GB2312" w:hAnsi="仿宋_GB2312" w:cs="仿宋_GB2312" w:eastAsia="仿宋_GB2312"/>
                      <w:sz w:val="22"/>
                      <w:color w:val="000000"/>
                    </w:rPr>
                    <w:t>LC</w:t>
                  </w:r>
                  <w:r>
                    <w:br/>
                  </w:r>
                  <w:r>
                    <w:rPr>
                      <w:rFonts w:ascii="仿宋_GB2312" w:hAnsi="仿宋_GB2312" w:cs="仿宋_GB2312" w:eastAsia="仿宋_GB2312"/>
                      <w:sz w:val="22"/>
                      <w:color w:val="000000"/>
                    </w:rPr>
                    <w:t>10km</w:t>
                  </w:r>
                  <w:r>
                    <w:br/>
                  </w:r>
                  <w:r>
                    <w:rPr>
                      <w:rFonts w:ascii="仿宋_GB2312" w:hAnsi="仿宋_GB2312" w:cs="仿宋_GB2312" w:eastAsia="仿宋_GB2312"/>
                      <w:sz w:val="22"/>
                      <w:color w:val="000000"/>
                    </w:rPr>
                    <w:t>0～70℃</w:t>
                  </w:r>
                  <w:r>
                    <w:br/>
                  </w:r>
                  <w:r>
                    <w:rPr>
                      <w:rFonts w:ascii="仿宋_GB2312" w:hAnsi="仿宋_GB2312" w:cs="仿宋_GB2312" w:eastAsia="仿宋_GB2312"/>
                      <w:sz w:val="22"/>
                      <w:color w:val="000000"/>
                    </w:rPr>
                    <w:t>SFP</w:t>
                  </w:r>
                  <w:r>
                    <w:br/>
                  </w:r>
                  <w:r>
                    <w:rPr>
                      <w:rFonts w:ascii="仿宋_GB2312" w:hAnsi="仿宋_GB2312" w:cs="仿宋_GB2312" w:eastAsia="仿宋_GB2312"/>
                      <w:sz w:val="22"/>
                      <w:color w:val="000000"/>
                    </w:rPr>
                    <w:t>发射光功率</w:t>
                  </w:r>
                  <w:r>
                    <w:rPr>
                      <w:rFonts w:ascii="仿宋_GB2312" w:hAnsi="仿宋_GB2312" w:cs="仿宋_GB2312" w:eastAsia="仿宋_GB2312"/>
                      <w:sz w:val="22"/>
                      <w:color w:val="000000"/>
                    </w:rPr>
                    <w:t>:-8.2～0.5dBm</w:t>
                  </w:r>
                  <w:r>
                    <w:br/>
                  </w:r>
                  <w:r>
                    <w:rPr>
                      <w:rFonts w:ascii="仿宋_GB2312" w:hAnsi="仿宋_GB2312" w:cs="仿宋_GB2312" w:eastAsia="仿宋_GB2312"/>
                      <w:sz w:val="22"/>
                      <w:color w:val="000000"/>
                    </w:rPr>
                    <w:t>接收灵敏度（低值）</w:t>
                  </w:r>
                  <w:r>
                    <w:rPr>
                      <w:rFonts w:ascii="仿宋_GB2312" w:hAnsi="仿宋_GB2312" w:cs="仿宋_GB2312" w:eastAsia="仿宋_GB2312"/>
                      <w:sz w:val="22"/>
                      <w:color w:val="000000"/>
                    </w:rPr>
                    <w:t>:-14dBm</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服务器机柜</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≥600*1000*2000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操作台</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平</w:t>
                  </w:r>
                  <w:r>
                    <w:rPr>
                      <w:rFonts w:ascii="仿宋_GB2312" w:hAnsi="仿宋_GB2312" w:cs="仿宋_GB2312" w:eastAsia="仿宋_GB2312"/>
                      <w:sz w:val="22"/>
                      <w:color w:val="000000"/>
                    </w:rPr>
                    <w:t>桌</w:t>
                  </w:r>
                  <w:r>
                    <w:rPr>
                      <w:rFonts w:ascii="仿宋_GB2312" w:hAnsi="仿宋_GB2312" w:cs="仿宋_GB2312" w:eastAsia="仿宋_GB2312"/>
                      <w:sz w:val="22"/>
                      <w:color w:val="000000"/>
                    </w:rPr>
                    <w:t xml:space="preserve">≥1800*900*750  </w:t>
                  </w:r>
                </w:p>
                <w:p>
                  <w:pPr>
                    <w:pStyle w:val="null3"/>
                    <w:jc w:val="left"/>
                  </w:pPr>
                  <w:r>
                    <w:rPr>
                      <w:rFonts w:ascii="仿宋_GB2312" w:hAnsi="仿宋_GB2312" w:cs="仿宋_GB2312" w:eastAsia="仿宋_GB2312"/>
                      <w:sz w:val="22"/>
                      <w:color w:val="000000"/>
                    </w:rPr>
                    <w:t>材质：</w:t>
                  </w:r>
                  <w:r>
                    <w:rPr>
                      <w:rFonts w:ascii="仿宋_GB2312" w:hAnsi="仿宋_GB2312" w:cs="仿宋_GB2312" w:eastAsia="仿宋_GB2312"/>
                      <w:sz w:val="22"/>
                      <w:color w:val="000000"/>
                    </w:rPr>
                    <w:t>1.产品材质：优质SPCC首钢1.0-2.0mm冷轧钢板、优质中密度板、铝型材和高  级装饰耐火板，橡胶扶手；2.生产加工：激光切割，数控剪板、冲压、折弯，精密焊接；3.表面处理：脱脂、酸洗、防锈磷化、静电喷涂；4.可选附件：托板、托架、横竖理线槽等</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联</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管理电脑</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英特尔</w:t>
                  </w:r>
                  <w:r>
                    <w:rPr>
                      <w:rFonts w:ascii="仿宋_GB2312" w:hAnsi="仿宋_GB2312" w:cs="仿宋_GB2312" w:eastAsia="仿宋_GB2312"/>
                      <w:sz w:val="22"/>
                      <w:color w:val="000000"/>
                    </w:rPr>
                    <w:t>酷睿</w:t>
                  </w:r>
                  <w:r>
                    <w:rPr>
                      <w:rFonts w:ascii="仿宋_GB2312" w:hAnsi="仿宋_GB2312" w:cs="仿宋_GB2312" w:eastAsia="仿宋_GB2312"/>
                      <w:sz w:val="22"/>
                      <w:color w:val="000000"/>
                    </w:rPr>
                    <w:t>≥i5/内存：≥16GB，硬盘：≥512GB /集成千兆网卡/≥2G独立显卡/≥23寸显示器。</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智能录像机</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1"/>
                    </w:rPr>
                    <w:t xml:space="preserve"> </w:t>
                  </w:r>
                  <w:r>
                    <w:rPr>
                      <w:rFonts w:ascii="仿宋_GB2312" w:hAnsi="仿宋_GB2312" w:cs="仿宋_GB2312" w:eastAsia="仿宋_GB2312"/>
                      <w:sz w:val="22"/>
                      <w:color w:val="000000"/>
                    </w:rPr>
                    <w:t>8盘位嵌入式网络硬盘录像</w:t>
                  </w:r>
                  <w:r>
                    <w:rPr>
                      <w:rFonts w:ascii="仿宋_GB2312" w:hAnsi="仿宋_GB2312" w:cs="仿宋_GB2312" w:eastAsia="仿宋_GB2312"/>
                      <w:sz w:val="22"/>
                      <w:color w:val="000000"/>
                    </w:rPr>
                    <w:t>机，</w:t>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个</w:t>
                  </w:r>
                  <w:r>
                    <w:rPr>
                      <w:rFonts w:ascii="仿宋_GB2312" w:hAnsi="仿宋_GB2312" w:cs="仿宋_GB2312" w:eastAsia="仿宋_GB2312"/>
                      <w:sz w:val="22"/>
                      <w:color w:val="000000"/>
                    </w:rPr>
                    <w:t>HDMI接口、</w:t>
                  </w:r>
                  <w:r>
                    <w:rPr>
                      <w:rFonts w:ascii="仿宋_GB2312" w:hAnsi="仿宋_GB2312" w:cs="仿宋_GB2312" w:eastAsia="仿宋_GB2312"/>
                      <w:sz w:val="22"/>
                      <w:color w:val="000000"/>
                    </w:rPr>
                    <w:t>≥</w:t>
                  </w:r>
                  <w:r>
                    <w:rPr>
                      <w:rFonts w:ascii="仿宋_GB2312" w:hAnsi="仿宋_GB2312" w:cs="仿宋_GB2312" w:eastAsia="仿宋_GB2312"/>
                      <w:sz w:val="22"/>
                      <w:color w:val="000000"/>
                    </w:rPr>
                    <w:t>2个VGA接口、</w:t>
                  </w:r>
                  <w:r>
                    <w:rPr>
                      <w:rFonts w:ascii="仿宋_GB2312" w:hAnsi="仿宋_GB2312" w:cs="仿宋_GB2312" w:eastAsia="仿宋_GB2312"/>
                      <w:sz w:val="22"/>
                      <w:color w:val="000000"/>
                    </w:rPr>
                    <w:t>≥</w:t>
                  </w:r>
                  <w:r>
                    <w:rPr>
                      <w:rFonts w:ascii="仿宋_GB2312" w:hAnsi="仿宋_GB2312" w:cs="仿宋_GB2312" w:eastAsia="仿宋_GB2312"/>
                      <w:sz w:val="22"/>
                      <w:color w:val="000000"/>
                    </w:rPr>
                    <w:t>2个RJ45千兆网络接口、</w:t>
                  </w:r>
                  <w:r>
                    <w:rPr>
                      <w:rFonts w:ascii="仿宋_GB2312" w:hAnsi="仿宋_GB2312" w:cs="仿宋_GB2312" w:eastAsia="仿宋_GB2312"/>
                      <w:sz w:val="22"/>
                      <w:color w:val="000000"/>
                    </w:rPr>
                    <w:t>≥</w:t>
                  </w:r>
                  <w:r>
                    <w:rPr>
                      <w:rFonts w:ascii="仿宋_GB2312" w:hAnsi="仿宋_GB2312" w:cs="仿宋_GB2312" w:eastAsia="仿宋_GB2312"/>
                      <w:sz w:val="22"/>
                      <w:color w:val="000000"/>
                    </w:rPr>
                    <w:t>2个USB2.0接口、</w:t>
                  </w:r>
                  <w:r>
                    <w:rPr>
                      <w:rFonts w:ascii="仿宋_GB2312" w:hAnsi="仿宋_GB2312" w:cs="仿宋_GB2312" w:eastAsia="仿宋_GB2312"/>
                      <w:sz w:val="22"/>
                      <w:color w:val="000000"/>
                    </w:rPr>
                    <w:t>≥</w:t>
                  </w:r>
                  <w:r>
                    <w:rPr>
                      <w:rFonts w:ascii="仿宋_GB2312" w:hAnsi="仿宋_GB2312" w:cs="仿宋_GB2312" w:eastAsia="仿宋_GB2312"/>
                      <w:sz w:val="22"/>
                      <w:color w:val="000000"/>
                    </w:rPr>
                    <w:t>2个USB3.0接口、</w:t>
                  </w:r>
                  <w:r>
                    <w:rPr>
                      <w:rFonts w:ascii="仿宋_GB2312" w:hAnsi="仿宋_GB2312" w:cs="仿宋_GB2312" w:eastAsia="仿宋_GB2312"/>
                      <w:sz w:val="22"/>
                      <w:color w:val="000000"/>
                    </w:rPr>
                    <w:t>≥</w:t>
                  </w:r>
                  <w:r>
                    <w:rPr>
                      <w:rFonts w:ascii="仿宋_GB2312" w:hAnsi="仿宋_GB2312" w:cs="仿宋_GB2312" w:eastAsia="仿宋_GB2312"/>
                      <w:sz w:val="22"/>
                      <w:color w:val="000000"/>
                    </w:rPr>
                    <w:t>1个RS232接口、</w:t>
                  </w:r>
                  <w:r>
                    <w:rPr>
                      <w:rFonts w:ascii="仿宋_GB2312" w:hAnsi="仿宋_GB2312" w:cs="仿宋_GB2312" w:eastAsia="仿宋_GB2312"/>
                      <w:sz w:val="22"/>
                      <w:color w:val="000000"/>
                    </w:rPr>
                    <w:t>≥</w:t>
                  </w:r>
                  <w:r>
                    <w:rPr>
                      <w:rFonts w:ascii="仿宋_GB2312" w:hAnsi="仿宋_GB2312" w:cs="仿宋_GB2312" w:eastAsia="仿宋_GB2312"/>
                      <w:sz w:val="22"/>
                      <w:color w:val="000000"/>
                    </w:rPr>
                    <w:t>1个RS485接口（可接入RS485键盘）；</w:t>
                  </w:r>
                  <w:r>
                    <w:rPr>
                      <w:rFonts w:ascii="仿宋_GB2312" w:hAnsi="仿宋_GB2312" w:cs="仿宋_GB2312" w:eastAsia="仿宋_GB2312"/>
                      <w:sz w:val="22"/>
                      <w:color w:val="000000"/>
                    </w:rPr>
                    <w:t>≥</w:t>
                  </w:r>
                  <w:r>
                    <w:rPr>
                      <w:rFonts w:ascii="仿宋_GB2312" w:hAnsi="仿宋_GB2312" w:cs="仿宋_GB2312" w:eastAsia="仿宋_GB2312"/>
                      <w:sz w:val="22"/>
                      <w:color w:val="000000"/>
                    </w:rPr>
                    <w:t>1路音频输入接口、</w:t>
                  </w:r>
                  <w:r>
                    <w:rPr>
                      <w:rFonts w:ascii="仿宋_GB2312" w:hAnsi="仿宋_GB2312" w:cs="仿宋_GB2312" w:eastAsia="仿宋_GB2312"/>
                      <w:sz w:val="22"/>
                      <w:color w:val="000000"/>
                    </w:rPr>
                    <w:t>≥</w:t>
                  </w:r>
                  <w:r>
                    <w:rPr>
                      <w:rFonts w:ascii="仿宋_GB2312" w:hAnsi="仿宋_GB2312" w:cs="仿宋_GB2312" w:eastAsia="仿宋_GB2312"/>
                      <w:sz w:val="22"/>
                      <w:color w:val="000000"/>
                    </w:rPr>
                    <w:t>2路音频输出接口、</w:t>
                  </w:r>
                  <w:r>
                    <w:rPr>
                      <w:rFonts w:ascii="仿宋_GB2312" w:hAnsi="仿宋_GB2312" w:cs="仿宋_GB2312" w:eastAsia="仿宋_GB2312"/>
                      <w:sz w:val="22"/>
                      <w:color w:val="000000"/>
                    </w:rPr>
                    <w:t>≥</w:t>
                  </w:r>
                  <w:r>
                    <w:rPr>
                      <w:rFonts w:ascii="仿宋_GB2312" w:hAnsi="仿宋_GB2312" w:cs="仿宋_GB2312" w:eastAsia="仿宋_GB2312"/>
                      <w:sz w:val="22"/>
                      <w:color w:val="000000"/>
                    </w:rPr>
                    <w:t>16路报警输入接口、</w:t>
                  </w:r>
                  <w:r>
                    <w:rPr>
                      <w:rFonts w:ascii="仿宋_GB2312" w:hAnsi="仿宋_GB2312" w:cs="仿宋_GB2312" w:eastAsia="仿宋_GB2312"/>
                      <w:sz w:val="22"/>
                      <w:color w:val="000000"/>
                    </w:rPr>
                    <w:t>≥</w:t>
                  </w:r>
                  <w:r>
                    <w:rPr>
                      <w:rFonts w:ascii="仿宋_GB2312" w:hAnsi="仿宋_GB2312" w:cs="仿宋_GB2312" w:eastAsia="仿宋_GB2312"/>
                      <w:sz w:val="22"/>
                      <w:color w:val="000000"/>
                    </w:rPr>
                    <w:t>4路报警输出接口，可内置8块SATA接口硬盘；</w:t>
                  </w:r>
                  <w:r>
                    <w:br/>
                  </w:r>
                  <w:r>
                    <w:rPr>
                      <w:rFonts w:ascii="仿宋_GB2312" w:hAnsi="仿宋_GB2312" w:cs="仿宋_GB2312" w:eastAsia="仿宋_GB2312"/>
                      <w:sz w:val="22"/>
                      <w:color w:val="000000"/>
                    </w:rPr>
                    <w:t>2.</w:t>
                  </w:r>
                  <w:r>
                    <w:rPr>
                      <w:rFonts w:ascii="仿宋_GB2312" w:hAnsi="仿宋_GB2312" w:cs="仿宋_GB2312" w:eastAsia="仿宋_GB2312"/>
                      <w:sz w:val="21"/>
                    </w:rPr>
                    <w:t xml:space="preserve"> </w:t>
                  </w:r>
                  <w:r>
                    <w:rPr>
                      <w:rFonts w:ascii="仿宋_GB2312" w:hAnsi="仿宋_GB2312" w:cs="仿宋_GB2312" w:eastAsia="仿宋_GB2312"/>
                      <w:sz w:val="22"/>
                      <w:color w:val="000000"/>
                    </w:rPr>
                    <w:t>可接入</w:t>
                  </w:r>
                  <w:r>
                    <w:rPr>
                      <w:rFonts w:ascii="仿宋_GB2312" w:hAnsi="仿宋_GB2312" w:cs="仿宋_GB2312" w:eastAsia="仿宋_GB2312"/>
                      <w:sz w:val="22"/>
                      <w:color w:val="000000"/>
                    </w:rPr>
                    <w:t>1T、2T、3T、4T、6T、8T、10T、</w:t>
                  </w:r>
                  <w:r>
                    <w:rPr>
                      <w:rFonts w:ascii="仿宋_GB2312" w:hAnsi="仿宋_GB2312" w:cs="仿宋_GB2312" w:eastAsia="仿宋_GB2312"/>
                      <w:sz w:val="22"/>
                      <w:color w:val="000000"/>
                    </w:rPr>
                    <w:t>12TB容量的SATA接口硬盘；</w:t>
                  </w:r>
                  <w:r>
                    <w:br/>
                  </w:r>
                  <w:r>
                    <w:rPr>
                      <w:rFonts w:ascii="仿宋_GB2312" w:hAnsi="仿宋_GB2312" w:cs="仿宋_GB2312" w:eastAsia="仿宋_GB2312"/>
                      <w:sz w:val="22"/>
                      <w:color w:val="000000"/>
                    </w:rPr>
                    <w:t>3.</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支持最大接入带宽</w:t>
                  </w:r>
                  <w:r>
                    <w:rPr>
                      <w:rFonts w:ascii="仿宋_GB2312" w:hAnsi="仿宋_GB2312" w:cs="仿宋_GB2312" w:eastAsia="仿宋_GB2312"/>
                      <w:sz w:val="22"/>
                      <w:color w:val="000000"/>
                    </w:rPr>
                    <w:t>320Mbps，最大存储带宽320Mbps，最大转发带宽160Mbps</w:t>
                  </w:r>
                  <w:r>
                    <w:br/>
                  </w:r>
                  <w:r>
                    <w:rPr>
                      <w:rFonts w:ascii="仿宋_GB2312" w:hAnsi="仿宋_GB2312" w:cs="仿宋_GB2312" w:eastAsia="仿宋_GB2312"/>
                      <w:sz w:val="22"/>
                      <w:color w:val="000000"/>
                    </w:rPr>
                    <w:t>4.</w:t>
                  </w:r>
                  <w:r>
                    <w:rPr>
                      <w:rFonts w:ascii="仿宋_GB2312" w:hAnsi="仿宋_GB2312" w:cs="仿宋_GB2312" w:eastAsia="仿宋_GB2312"/>
                      <w:sz w:val="21"/>
                    </w:rPr>
                    <w:t xml:space="preserve"> </w:t>
                  </w:r>
                  <w:r>
                    <w:rPr>
                      <w:rFonts w:ascii="仿宋_GB2312" w:hAnsi="仿宋_GB2312" w:cs="仿宋_GB2312" w:eastAsia="仿宋_GB2312"/>
                      <w:sz w:val="22"/>
                      <w:color w:val="000000"/>
                    </w:rPr>
                    <w:t>可同时解码输出</w:t>
                  </w:r>
                  <w:r>
                    <w:rPr>
                      <w:rFonts w:ascii="仿宋_GB2312" w:hAnsi="仿宋_GB2312" w:cs="仿宋_GB2312" w:eastAsia="仿宋_GB2312"/>
                      <w:sz w:val="22"/>
                      <w:color w:val="000000"/>
                    </w:rPr>
                    <w:t>16路2MP、H.265编码、25fps、1920×1080格式的视频图像</w:t>
                  </w:r>
                  <w:r>
                    <w:br/>
                  </w:r>
                  <w:r>
                    <w:rPr>
                      <w:rFonts w:ascii="仿宋_GB2312" w:hAnsi="仿宋_GB2312" w:cs="仿宋_GB2312" w:eastAsia="仿宋_GB2312"/>
                      <w:sz w:val="22"/>
                      <w:color w:val="000000"/>
                    </w:rPr>
                    <w:t>5.</w:t>
                  </w:r>
                  <w:r>
                    <w:rPr>
                      <w:rFonts w:ascii="仿宋_GB2312" w:hAnsi="仿宋_GB2312" w:cs="仿宋_GB2312" w:eastAsia="仿宋_GB2312"/>
                      <w:sz w:val="21"/>
                    </w:rPr>
                    <w:t xml:space="preserve"> </w:t>
                  </w:r>
                  <w:r>
                    <w:rPr>
                      <w:rFonts w:ascii="仿宋_GB2312" w:hAnsi="仿宋_GB2312" w:cs="仿宋_GB2312" w:eastAsia="仿宋_GB2312"/>
                      <w:sz w:val="22"/>
                      <w:color w:val="000000"/>
                    </w:rPr>
                    <w:t>具有存储安全保障功能，当存储压力过高或硬盘出现性能不足时，可优先录像业务存储；</w:t>
                  </w:r>
                  <w:r>
                    <w:br/>
                  </w:r>
                  <w:r>
                    <w:rPr>
                      <w:rFonts w:ascii="仿宋_GB2312" w:hAnsi="仿宋_GB2312" w:cs="仿宋_GB2312" w:eastAsia="仿宋_GB2312"/>
                      <w:sz w:val="22"/>
                      <w:color w:val="000000"/>
                    </w:rPr>
                    <w:t>6.</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支持本地和远程进行</w:t>
                  </w:r>
                  <w:r>
                    <w:rPr>
                      <w:rFonts w:ascii="仿宋_GB2312" w:hAnsi="仿宋_GB2312" w:cs="仿宋_GB2312" w:eastAsia="仿宋_GB2312"/>
                      <w:sz w:val="22"/>
                      <w:color w:val="000000"/>
                    </w:rPr>
                    <w:t>IPv6配置，IPv6支持设置多种模式：路由公告、自动获取、手动配置；支持以IPV6方式登录、取流、配置、检索等功能；</w:t>
                  </w:r>
                  <w:r>
                    <w:br/>
                  </w:r>
                  <w:r>
                    <w:rPr>
                      <w:rFonts w:ascii="仿宋_GB2312" w:hAnsi="仿宋_GB2312" w:cs="仿宋_GB2312" w:eastAsia="仿宋_GB2312"/>
                      <w:sz w:val="22"/>
                      <w:color w:val="000000"/>
                    </w:rPr>
                    <w:t>7.</w:t>
                  </w:r>
                  <w:r>
                    <w:rPr>
                      <w:rFonts w:ascii="仿宋_GB2312" w:hAnsi="仿宋_GB2312" w:cs="仿宋_GB2312" w:eastAsia="仿宋_GB2312"/>
                      <w:sz w:val="21"/>
                    </w:rPr>
                    <w:t xml:space="preserve"> </w:t>
                  </w:r>
                  <w:r>
                    <w:rPr>
                      <w:rFonts w:ascii="仿宋_GB2312" w:hAnsi="仿宋_GB2312" w:cs="仿宋_GB2312" w:eastAsia="仿宋_GB2312"/>
                      <w:sz w:val="22"/>
                      <w:color w:val="000000"/>
                    </w:rPr>
                    <w:t>可定期自动检测样机版本，检测到版本更新时，可提示是否进行在线升级；</w:t>
                  </w:r>
                  <w:r>
                    <w:br/>
                  </w:r>
                  <w:r>
                    <w:rPr>
                      <w:rFonts w:ascii="仿宋_GB2312" w:hAnsi="仿宋_GB2312" w:cs="仿宋_GB2312" w:eastAsia="仿宋_GB2312"/>
                      <w:sz w:val="22"/>
                      <w:color w:val="000000"/>
                    </w:rPr>
                    <w:t>8.</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支持本地预览权限的配置，设置权限后的通道只有登录后才会出现预览画面；支持远程预览加密，只有输入密钥才能解开视频；</w:t>
                  </w:r>
                  <w:r>
                    <w:br/>
                  </w:r>
                  <w:r>
                    <w:rPr>
                      <w:rFonts w:ascii="仿宋_GB2312" w:hAnsi="仿宋_GB2312" w:cs="仿宋_GB2312" w:eastAsia="仿宋_GB2312"/>
                      <w:sz w:val="22"/>
                      <w:color w:val="000000"/>
                    </w:rPr>
                    <w:t>9.</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支持密码复杂度等级显示；设备密码不允许明文显示和拷贝操作；并支持通过安全问题恢复密码，密码重置功能可开启或关闭。</w:t>
                  </w:r>
                  <w:r>
                    <w:br/>
                  </w:r>
                  <w:r>
                    <w:rPr>
                      <w:rFonts w:ascii="仿宋_GB2312" w:hAnsi="仿宋_GB2312" w:cs="仿宋_GB2312" w:eastAsia="仿宋_GB2312"/>
                      <w:sz w:val="22"/>
                      <w:color w:val="000000"/>
                    </w:rPr>
                    <w:t>10.</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支持用户二次认证机制，设备恢复默认配置、格式化硬盘、密码重置、用户修改、录像回放、录像下载等关键操作需进行用户二次认证。</w:t>
                  </w:r>
                  <w:r>
                    <w:br/>
                  </w:r>
                  <w:r>
                    <w:rPr>
                      <w:rFonts w:ascii="仿宋_GB2312" w:hAnsi="仿宋_GB2312" w:cs="仿宋_GB2312" w:eastAsia="仿宋_GB2312"/>
                      <w:sz w:val="22"/>
                      <w:color w:val="000000"/>
                    </w:rPr>
                    <w:t>11.</w:t>
                  </w:r>
                  <w:r>
                    <w:rPr>
                      <w:rFonts w:ascii="仿宋_GB2312" w:hAnsi="仿宋_GB2312" w:cs="仿宋_GB2312" w:eastAsia="仿宋_GB2312"/>
                      <w:sz w:val="21"/>
                    </w:rPr>
                    <w:t xml:space="preserve"> </w:t>
                  </w:r>
                  <w:r>
                    <w:rPr>
                      <w:rFonts w:ascii="仿宋_GB2312" w:hAnsi="仿宋_GB2312" w:cs="仿宋_GB2312" w:eastAsia="仿宋_GB2312"/>
                      <w:sz w:val="22"/>
                      <w:color w:val="000000"/>
                    </w:rPr>
                    <w:t>接入警戒摄像机，支持对</w:t>
                  </w:r>
                  <w:r>
                    <w:rPr>
                      <w:rFonts w:ascii="仿宋_GB2312" w:hAnsi="仿宋_GB2312" w:cs="仿宋_GB2312" w:eastAsia="仿宋_GB2312"/>
                      <w:sz w:val="22"/>
                      <w:color w:val="000000"/>
                    </w:rPr>
                    <w:t>IPC 的声音和闪光参数进行配置， 支持通过移动侦测、区域入侵、越界侦测、进入区域和离开区域事件联动一个或多个 IPC 的声光报警，可以对声光联动一键撤防。</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企业级硬盘</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8TB容量，3.5英寸，SATA3.0接口，7200RPM</w:t>
                  </w:r>
                  <w:r>
                    <w:br/>
                  </w:r>
                  <w:r>
                    <w:rPr>
                      <w:rFonts w:ascii="仿宋_GB2312" w:hAnsi="仿宋_GB2312" w:cs="仿宋_GB2312" w:eastAsia="仿宋_GB2312"/>
                      <w:sz w:val="22"/>
                      <w:color w:val="000000"/>
                    </w:rPr>
                    <w:t>AllFrame AI全帧技术，提升用户AI视频分析检索体验</w:t>
                  </w:r>
                  <w:r>
                    <w:br/>
                  </w:r>
                  <w:r>
                    <w:rPr>
                      <w:rFonts w:ascii="仿宋_GB2312" w:hAnsi="仿宋_GB2312" w:cs="仿宋_GB2312" w:eastAsia="仿宋_GB2312"/>
                      <w:sz w:val="22"/>
                      <w:color w:val="000000"/>
                    </w:rPr>
                    <w:t>空气盘，</w:t>
                  </w:r>
                  <w:r>
                    <w:rPr>
                      <w:rFonts w:ascii="仿宋_GB2312" w:hAnsi="仿宋_GB2312" w:cs="仿宋_GB2312" w:eastAsia="仿宋_GB2312"/>
                      <w:sz w:val="22"/>
                      <w:color w:val="000000"/>
                    </w:rPr>
                    <w:t>CMR传统磁记录</w:t>
                  </w:r>
                  <w:r>
                    <w:br/>
                  </w:r>
                  <w:r>
                    <w:rPr>
                      <w:rFonts w:ascii="仿宋_GB2312" w:hAnsi="仿宋_GB2312" w:cs="仿宋_GB2312" w:eastAsia="仿宋_GB2312"/>
                      <w:sz w:val="22"/>
                      <w:color w:val="000000"/>
                    </w:rPr>
                    <w:t>传输速率</w:t>
                  </w:r>
                  <w:r>
                    <w:rPr>
                      <w:rFonts w:ascii="仿宋_GB2312" w:hAnsi="仿宋_GB2312" w:cs="仿宋_GB2312" w:eastAsia="仿宋_GB2312"/>
                      <w:sz w:val="22"/>
                      <w:color w:val="000000"/>
                    </w:rPr>
                    <w:t>267 MB/s，流畅存储视频有效防止丢帧</w:t>
                  </w:r>
                  <w:r>
                    <w:br/>
                  </w:r>
                  <w:r>
                    <w:rPr>
                      <w:rFonts w:ascii="仿宋_GB2312" w:hAnsi="仿宋_GB2312" w:cs="仿宋_GB2312" w:eastAsia="仿宋_GB2312"/>
                      <w:sz w:val="22"/>
                      <w:color w:val="000000"/>
                    </w:rPr>
                    <w:t>高级格式（</w:t>
                  </w:r>
                  <w:r>
                    <w:rPr>
                      <w:rFonts w:ascii="仿宋_GB2312" w:hAnsi="仿宋_GB2312" w:cs="仿宋_GB2312" w:eastAsia="仿宋_GB2312"/>
                      <w:sz w:val="22"/>
                      <w:color w:val="000000"/>
                    </w:rPr>
                    <w:t>AF）512e扇区技术，保障硬盘扇区4K对齐</w:t>
                  </w:r>
                  <w:r>
                    <w:br/>
                  </w:r>
                  <w:r>
                    <w:rPr>
                      <w:rFonts w:ascii="仿宋_GB2312" w:hAnsi="仿宋_GB2312" w:cs="仿宋_GB2312" w:eastAsia="仿宋_GB2312"/>
                      <w:sz w:val="22"/>
                      <w:color w:val="000000"/>
                    </w:rPr>
                    <w:t>满足数据严苛的</w:t>
                  </w:r>
                  <w:r>
                    <w:rPr>
                      <w:rFonts w:ascii="仿宋_GB2312" w:hAnsi="仿宋_GB2312" w:cs="仿宋_GB2312" w:eastAsia="仿宋_GB2312"/>
                      <w:sz w:val="22"/>
                      <w:color w:val="000000"/>
                    </w:rPr>
                    <w:t>7*24小时运行可靠性、安全性的需求</w:t>
                  </w:r>
                  <w:r>
                    <w:br/>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5年有限质保服务</w:t>
                  </w:r>
                  <w:r>
                    <w:br/>
                  </w:r>
                  <w:r>
                    <w:rPr>
                      <w:rFonts w:ascii="仿宋_GB2312" w:hAnsi="仿宋_GB2312" w:cs="仿宋_GB2312" w:eastAsia="仿宋_GB2312"/>
                      <w:sz w:val="22"/>
                      <w:color w:val="000000"/>
                    </w:rPr>
                    <w:t>适用海拔高度范围</w:t>
                  </w:r>
                  <w:r>
                    <w:rPr>
                      <w:rFonts w:ascii="仿宋_GB2312" w:hAnsi="仿宋_GB2312" w:cs="仿宋_GB2312" w:eastAsia="仿宋_GB2312"/>
                      <w:sz w:val="22"/>
                      <w:color w:val="000000"/>
                    </w:rPr>
                    <w:t>-305m至3050m</w:t>
                  </w:r>
                  <w:r>
                    <w:br/>
                  </w:r>
                  <w:r>
                    <w:rPr>
                      <w:rFonts w:ascii="仿宋_GB2312" w:hAnsi="仿宋_GB2312" w:cs="仿宋_GB2312" w:eastAsia="仿宋_GB2312"/>
                      <w:sz w:val="22"/>
                      <w:color w:val="000000"/>
                    </w:rPr>
                    <w:t>最大读取速度：</w:t>
                  </w:r>
                  <w:r>
                    <w:rPr>
                      <w:rFonts w:ascii="仿宋_GB2312" w:hAnsi="仿宋_GB2312" w:cs="仿宋_GB2312" w:eastAsia="仿宋_GB2312"/>
                      <w:sz w:val="22"/>
                      <w:color w:val="000000"/>
                    </w:rPr>
                    <w:t>267MB/s</w:t>
                  </w:r>
                  <w:r>
                    <w:br/>
                  </w:r>
                  <w:r>
                    <w:rPr>
                      <w:rFonts w:ascii="仿宋_GB2312" w:hAnsi="仿宋_GB2312" w:cs="仿宋_GB2312" w:eastAsia="仿宋_GB2312"/>
                      <w:sz w:val="22"/>
                      <w:color w:val="000000"/>
                    </w:rPr>
                    <w:t>接口传输速率（最大值）：</w:t>
                  </w:r>
                  <w:r>
                    <w:rPr>
                      <w:rFonts w:ascii="仿宋_GB2312" w:hAnsi="仿宋_GB2312" w:cs="仿宋_GB2312" w:eastAsia="仿宋_GB2312"/>
                      <w:sz w:val="22"/>
                      <w:color w:val="000000"/>
                    </w:rPr>
                    <w:t>6.0Gb/s</w:t>
                  </w:r>
                  <w:r>
                    <w:br/>
                  </w:r>
                  <w:r>
                    <w:rPr>
                      <w:rFonts w:ascii="仿宋_GB2312" w:hAnsi="仿宋_GB2312" w:cs="仿宋_GB2312" w:eastAsia="仿宋_GB2312"/>
                      <w:sz w:val="22"/>
                      <w:color w:val="000000"/>
                    </w:rPr>
                    <w:t>平均读写功率（</w:t>
                  </w:r>
                  <w:r>
                    <w:rPr>
                      <w:rFonts w:ascii="仿宋_GB2312" w:hAnsi="仿宋_GB2312" w:cs="仿宋_GB2312" w:eastAsia="仿宋_GB2312"/>
                      <w:sz w:val="22"/>
                      <w:color w:val="000000"/>
                    </w:rPr>
                    <w:t>W）：7.3W</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安防综合管理平台</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1"/>
                    </w:rPr>
                    <w:t xml:space="preserve"> </w:t>
                  </w:r>
                  <w:r>
                    <w:rPr>
                      <w:rFonts w:ascii="仿宋_GB2312" w:hAnsi="仿宋_GB2312" w:cs="仿宋_GB2312" w:eastAsia="仿宋_GB2312"/>
                      <w:sz w:val="22"/>
                      <w:color w:val="000000"/>
                    </w:rPr>
                    <w:t>校园管理平台</w:t>
                  </w:r>
                  <w:r>
                    <w:rPr>
                      <w:rFonts w:ascii="仿宋_GB2312" w:hAnsi="仿宋_GB2312" w:cs="仿宋_GB2312" w:eastAsia="仿宋_GB2312"/>
                      <w:sz w:val="22"/>
                      <w:color w:val="000000"/>
                    </w:rPr>
                    <w:t>一体机，</w:t>
                  </w:r>
                  <w:r>
                    <w:rPr>
                      <w:rFonts w:ascii="仿宋_GB2312" w:hAnsi="仿宋_GB2312" w:cs="仿宋_GB2312" w:eastAsia="仿宋_GB2312"/>
                      <w:sz w:val="22"/>
                      <w:color w:val="000000"/>
                    </w:rPr>
                    <w:t>≥</w:t>
                  </w:r>
                  <w:r>
                    <w:rPr>
                      <w:rFonts w:ascii="仿宋_GB2312" w:hAnsi="仿宋_GB2312" w:cs="仿宋_GB2312" w:eastAsia="仿宋_GB2312"/>
                      <w:sz w:val="22"/>
                      <w:color w:val="000000"/>
                    </w:rPr>
                    <w:t>1个DP接口、</w:t>
                  </w:r>
                  <w:r>
                    <w:rPr>
                      <w:rFonts w:ascii="仿宋_GB2312" w:hAnsi="仿宋_GB2312" w:cs="仿宋_GB2312" w:eastAsia="仿宋_GB2312"/>
                      <w:sz w:val="22"/>
                      <w:color w:val="000000"/>
                    </w:rPr>
                    <w:t>≥</w:t>
                  </w:r>
                  <w:r>
                    <w:rPr>
                      <w:rFonts w:ascii="仿宋_GB2312" w:hAnsi="仿宋_GB2312" w:cs="仿宋_GB2312" w:eastAsia="仿宋_GB2312"/>
                      <w:sz w:val="22"/>
                      <w:color w:val="000000"/>
                    </w:rPr>
                    <w:t>2个HDMI接口、</w:t>
                  </w:r>
                  <w:r>
                    <w:rPr>
                      <w:rFonts w:ascii="仿宋_GB2312" w:hAnsi="仿宋_GB2312" w:cs="仿宋_GB2312" w:eastAsia="仿宋_GB2312"/>
                      <w:sz w:val="22"/>
                      <w:color w:val="000000"/>
                    </w:rPr>
                    <w:t>≥</w:t>
                  </w:r>
                  <w:r>
                    <w:rPr>
                      <w:rFonts w:ascii="仿宋_GB2312" w:hAnsi="仿宋_GB2312" w:cs="仿宋_GB2312" w:eastAsia="仿宋_GB2312"/>
                      <w:sz w:val="22"/>
                      <w:color w:val="000000"/>
                    </w:rPr>
                    <w:t>1个VGA接口、</w:t>
                  </w:r>
                  <w:r>
                    <w:rPr>
                      <w:rFonts w:ascii="仿宋_GB2312" w:hAnsi="仿宋_GB2312" w:cs="仿宋_GB2312" w:eastAsia="仿宋_GB2312"/>
                      <w:sz w:val="22"/>
                      <w:color w:val="000000"/>
                    </w:rPr>
                    <w:t>≥</w:t>
                  </w:r>
                  <w:r>
                    <w:rPr>
                      <w:rFonts w:ascii="仿宋_GB2312" w:hAnsi="仿宋_GB2312" w:cs="仿宋_GB2312" w:eastAsia="仿宋_GB2312"/>
                      <w:sz w:val="22"/>
                      <w:color w:val="000000"/>
                    </w:rPr>
                    <w:t>4个RJ45 10/100/1000Mbps 自适应以太网口；</w:t>
                  </w:r>
                  <w:r>
                    <w:rPr>
                      <w:rFonts w:ascii="仿宋_GB2312" w:hAnsi="仿宋_GB2312" w:cs="仿宋_GB2312" w:eastAsia="仿宋_GB2312"/>
                      <w:sz w:val="22"/>
                      <w:color w:val="000000"/>
                    </w:rPr>
                    <w:t>≥</w:t>
                  </w:r>
                  <w:r>
                    <w:rPr>
                      <w:rFonts w:ascii="仿宋_GB2312" w:hAnsi="仿宋_GB2312" w:cs="仿宋_GB2312" w:eastAsia="仿宋_GB2312"/>
                      <w:sz w:val="22"/>
                      <w:color w:val="000000"/>
                    </w:rPr>
                    <w:t>7个USB接口（其中5个USB2.0接口,</w:t>
                  </w:r>
                  <w:r>
                    <w:rPr>
                      <w:rFonts w:ascii="仿宋_GB2312" w:hAnsi="仿宋_GB2312" w:cs="仿宋_GB2312" w:eastAsia="仿宋_GB2312"/>
                      <w:sz w:val="22"/>
                      <w:color w:val="000000"/>
                    </w:rPr>
                    <w:t>≥</w:t>
                  </w:r>
                  <w:r>
                    <w:rPr>
                      <w:rFonts w:ascii="仿宋_GB2312" w:hAnsi="仿宋_GB2312" w:cs="仿宋_GB2312" w:eastAsia="仿宋_GB2312"/>
                      <w:sz w:val="22"/>
                      <w:color w:val="000000"/>
                    </w:rPr>
                    <w:t>2个USB3.0接口）、</w:t>
                  </w:r>
                  <w:r>
                    <w:rPr>
                      <w:rFonts w:ascii="仿宋_GB2312" w:hAnsi="仿宋_GB2312" w:cs="仿宋_GB2312" w:eastAsia="仿宋_GB2312"/>
                      <w:sz w:val="22"/>
                      <w:color w:val="000000"/>
                    </w:rPr>
                    <w:t>≥</w:t>
                  </w:r>
                  <w:r>
                    <w:rPr>
                      <w:rFonts w:ascii="仿宋_GB2312" w:hAnsi="仿宋_GB2312" w:cs="仿宋_GB2312" w:eastAsia="仿宋_GB2312"/>
                      <w:sz w:val="22"/>
                      <w:color w:val="000000"/>
                    </w:rPr>
                    <w:t>1个RS-232接口、</w:t>
                  </w:r>
                  <w:r>
                    <w:rPr>
                      <w:rFonts w:ascii="仿宋_GB2312" w:hAnsi="仿宋_GB2312" w:cs="仿宋_GB2312" w:eastAsia="仿宋_GB2312"/>
                      <w:sz w:val="22"/>
                      <w:color w:val="000000"/>
                    </w:rPr>
                    <w:t>≥</w:t>
                  </w:r>
                  <w:r>
                    <w:rPr>
                      <w:rFonts w:ascii="仿宋_GB2312" w:hAnsi="仿宋_GB2312" w:cs="仿宋_GB2312" w:eastAsia="仿宋_GB2312"/>
                      <w:sz w:val="22"/>
                      <w:color w:val="000000"/>
                    </w:rPr>
                    <w:t>1个RS-485接口、</w:t>
                  </w:r>
                  <w:r>
                    <w:rPr>
                      <w:rFonts w:ascii="仿宋_GB2312" w:hAnsi="仿宋_GB2312" w:cs="仿宋_GB2312" w:eastAsia="仿宋_GB2312"/>
                      <w:sz w:val="22"/>
                      <w:color w:val="000000"/>
                    </w:rPr>
                    <w:t>≥</w:t>
                  </w:r>
                  <w:r>
                    <w:rPr>
                      <w:rFonts w:ascii="仿宋_GB2312" w:hAnsi="仿宋_GB2312" w:cs="仿宋_GB2312" w:eastAsia="仿宋_GB2312"/>
                      <w:sz w:val="22"/>
                      <w:color w:val="000000"/>
                    </w:rPr>
                    <w:t>16路报警输入接口、</w:t>
                  </w:r>
                  <w:r>
                    <w:rPr>
                      <w:rFonts w:ascii="仿宋_GB2312" w:hAnsi="仿宋_GB2312" w:cs="仿宋_GB2312" w:eastAsia="仿宋_GB2312"/>
                      <w:sz w:val="22"/>
                      <w:color w:val="000000"/>
                    </w:rPr>
                    <w:t>≥</w:t>
                  </w:r>
                  <w:r>
                    <w:rPr>
                      <w:rFonts w:ascii="仿宋_GB2312" w:hAnsi="仿宋_GB2312" w:cs="仿宋_GB2312" w:eastAsia="仿宋_GB2312"/>
                      <w:sz w:val="22"/>
                      <w:color w:val="000000"/>
                    </w:rPr>
                    <w:t>4路报警输出接口；</w:t>
                  </w:r>
                  <w:r>
                    <w:rPr>
                      <w:rFonts w:ascii="仿宋_GB2312" w:hAnsi="仿宋_GB2312" w:cs="仿宋_GB2312" w:eastAsia="仿宋_GB2312"/>
                      <w:sz w:val="22"/>
                      <w:color w:val="000000"/>
                    </w:rPr>
                    <w:t>≥</w:t>
                  </w:r>
                  <w:r>
                    <w:rPr>
                      <w:rFonts w:ascii="仿宋_GB2312" w:hAnsi="仿宋_GB2312" w:cs="仿宋_GB2312" w:eastAsia="仿宋_GB2312"/>
                      <w:sz w:val="22"/>
                      <w:color w:val="000000"/>
                    </w:rPr>
                    <w:t>2路音频输入（其中1路3.5mm），</w:t>
                  </w:r>
                  <w:r>
                    <w:rPr>
                      <w:rFonts w:ascii="仿宋_GB2312" w:hAnsi="仿宋_GB2312" w:cs="仿宋_GB2312" w:eastAsia="仿宋_GB2312"/>
                      <w:sz w:val="22"/>
                      <w:color w:val="000000"/>
                    </w:rPr>
                    <w:t>≥</w:t>
                  </w:r>
                  <w:r>
                    <w:rPr>
                      <w:rFonts w:ascii="仿宋_GB2312" w:hAnsi="仿宋_GB2312" w:cs="仿宋_GB2312" w:eastAsia="仿宋_GB2312"/>
                      <w:sz w:val="22"/>
                      <w:color w:val="000000"/>
                    </w:rPr>
                    <w:t>2路音频输出（其中1路3.5mm）、</w:t>
                  </w:r>
                  <w:r>
                    <w:rPr>
                      <w:rFonts w:ascii="仿宋_GB2312" w:hAnsi="仿宋_GB2312" w:cs="仿宋_GB2312" w:eastAsia="仿宋_GB2312"/>
                      <w:sz w:val="22"/>
                      <w:color w:val="000000"/>
                    </w:rPr>
                    <w:t>≥</w:t>
                  </w:r>
                  <w:r>
                    <w:rPr>
                      <w:rFonts w:ascii="仿宋_GB2312" w:hAnsi="仿宋_GB2312" w:cs="仿宋_GB2312" w:eastAsia="仿宋_GB2312"/>
                      <w:sz w:val="22"/>
                      <w:color w:val="000000"/>
                    </w:rPr>
                    <w:t>5个SATA 3.0接口</w:t>
                  </w:r>
                  <w:r>
                    <w:br/>
                  </w:r>
                  <w:r>
                    <w:rPr>
                      <w:rFonts w:ascii="仿宋_GB2312" w:hAnsi="仿宋_GB2312" w:cs="仿宋_GB2312" w:eastAsia="仿宋_GB2312"/>
                      <w:sz w:val="22"/>
                      <w:color w:val="000000"/>
                    </w:rPr>
                    <w:t>2.</w:t>
                  </w:r>
                  <w:r>
                    <w:rPr>
                      <w:rFonts w:ascii="仿宋_GB2312" w:hAnsi="仿宋_GB2312" w:cs="仿宋_GB2312" w:eastAsia="仿宋_GB2312"/>
                      <w:sz w:val="21"/>
                    </w:rPr>
                    <w:t xml:space="preserve"> </w:t>
                  </w:r>
                  <w:r>
                    <w:rPr>
                      <w:rFonts w:ascii="仿宋_GB2312" w:hAnsi="仿宋_GB2312" w:cs="仿宋_GB2312" w:eastAsia="仿宋_GB2312"/>
                      <w:sz w:val="22"/>
                      <w:color w:val="000000"/>
                    </w:rPr>
                    <w:t>软件授权包含：【软件授权项】：基础包、视频监控、门禁管理、入侵报警、紧急报警、访客</w:t>
                  </w:r>
                  <w:r>
                    <w:rPr>
                      <w:rFonts w:ascii="仿宋_GB2312" w:hAnsi="仿宋_GB2312" w:cs="仿宋_GB2312" w:eastAsia="仿宋_GB2312"/>
                      <w:sz w:val="22"/>
                      <w:color w:val="000000"/>
                    </w:rPr>
                    <w:t>管理、巡更管理、防欺凌、出入口车辆放行管理、园区人员布控、视频联网、设备</w:t>
                  </w:r>
                  <w:r>
                    <w:rPr>
                      <w:rFonts w:ascii="仿宋_GB2312" w:hAnsi="仿宋_GB2312" w:cs="仿宋_GB2312" w:eastAsia="仿宋_GB2312"/>
                      <w:sz w:val="22"/>
                      <w:color w:val="000000"/>
                    </w:rPr>
                    <w:t>网络管理、视频质量诊断、重点区域人员门禁管控、园区卡口</w:t>
                  </w:r>
                  <w:r>
                    <w:br/>
                  </w:r>
                  <w:r>
                    <w:rPr>
                      <w:rFonts w:ascii="仿宋_GB2312" w:hAnsi="仿宋_GB2312" w:cs="仿宋_GB2312" w:eastAsia="仿宋_GB2312"/>
                      <w:sz w:val="22"/>
                      <w:color w:val="000000"/>
                    </w:rPr>
                    <w:t>3.</w:t>
                  </w:r>
                  <w:r>
                    <w:rPr>
                      <w:rFonts w:ascii="仿宋_GB2312" w:hAnsi="仿宋_GB2312" w:cs="仿宋_GB2312" w:eastAsia="仿宋_GB2312"/>
                      <w:sz w:val="21"/>
                    </w:rPr>
                    <w:t xml:space="preserve"> </w:t>
                  </w:r>
                  <w:r>
                    <w:rPr>
                      <w:rFonts w:ascii="仿宋_GB2312" w:hAnsi="仿宋_GB2312" w:cs="仿宋_GB2312" w:eastAsia="仿宋_GB2312"/>
                      <w:sz w:val="22"/>
                      <w:color w:val="000000"/>
                    </w:rPr>
                    <w:t>规格：</w:t>
                  </w:r>
                  <w:r>
                    <w:rPr>
                      <w:rFonts w:ascii="仿宋_GB2312" w:hAnsi="仿宋_GB2312" w:cs="仿宋_GB2312" w:eastAsia="仿宋_GB2312"/>
                      <w:sz w:val="22"/>
                      <w:color w:val="000000"/>
                    </w:rPr>
                    <w:t>≥</w:t>
                  </w:r>
                  <w:r>
                    <w:rPr>
                      <w:rFonts w:ascii="仿宋_GB2312" w:hAnsi="仿宋_GB2312" w:cs="仿宋_GB2312" w:eastAsia="仿宋_GB2312"/>
                      <w:sz w:val="22"/>
                      <w:color w:val="000000"/>
                    </w:rPr>
                    <w:t>300路视频，</w:t>
                  </w:r>
                  <w:r>
                    <w:rPr>
                      <w:rFonts w:ascii="仿宋_GB2312" w:hAnsi="仿宋_GB2312" w:cs="仿宋_GB2312" w:eastAsia="仿宋_GB2312"/>
                      <w:sz w:val="22"/>
                      <w:color w:val="000000"/>
                    </w:rPr>
                    <w:t>≥</w:t>
                  </w:r>
                  <w:r>
                    <w:rPr>
                      <w:rFonts w:ascii="仿宋_GB2312" w:hAnsi="仿宋_GB2312" w:cs="仿宋_GB2312" w:eastAsia="仿宋_GB2312"/>
                      <w:sz w:val="22"/>
                      <w:color w:val="000000"/>
                    </w:rPr>
                    <w:t>50个门禁，</w:t>
                  </w:r>
                  <w:r>
                    <w:rPr>
                      <w:rFonts w:ascii="仿宋_GB2312" w:hAnsi="仿宋_GB2312" w:cs="仿宋_GB2312" w:eastAsia="仿宋_GB2312"/>
                      <w:sz w:val="22"/>
                      <w:color w:val="000000"/>
                    </w:rPr>
                    <w:t>≥</w:t>
                  </w:r>
                  <w:r>
                    <w:rPr>
                      <w:rFonts w:ascii="仿宋_GB2312" w:hAnsi="仿宋_GB2312" w:cs="仿宋_GB2312" w:eastAsia="仿宋_GB2312"/>
                      <w:sz w:val="22"/>
                      <w:color w:val="000000"/>
                    </w:rPr>
                    <w:t>10个车道，</w:t>
                  </w:r>
                  <w:r>
                    <w:rPr>
                      <w:rFonts w:ascii="仿宋_GB2312" w:hAnsi="仿宋_GB2312" w:cs="仿宋_GB2312" w:eastAsia="仿宋_GB2312"/>
                      <w:sz w:val="22"/>
                      <w:color w:val="000000"/>
                    </w:rPr>
                    <w:t>≥</w:t>
                  </w:r>
                  <w:r>
                    <w:rPr>
                      <w:rFonts w:ascii="仿宋_GB2312" w:hAnsi="仿宋_GB2312" w:cs="仿宋_GB2312" w:eastAsia="仿宋_GB2312"/>
                      <w:sz w:val="22"/>
                      <w:color w:val="000000"/>
                    </w:rPr>
                    <w:t>10个卡口，</w:t>
                  </w:r>
                  <w:r>
                    <w:rPr>
                      <w:rFonts w:ascii="仿宋_GB2312" w:hAnsi="仿宋_GB2312" w:cs="仿宋_GB2312" w:eastAsia="仿宋_GB2312"/>
                      <w:sz w:val="22"/>
                      <w:color w:val="000000"/>
                    </w:rPr>
                    <w:t>≥</w:t>
                  </w:r>
                  <w:r>
                    <w:rPr>
                      <w:rFonts w:ascii="仿宋_GB2312" w:hAnsi="仿宋_GB2312" w:cs="仿宋_GB2312" w:eastAsia="仿宋_GB2312"/>
                      <w:sz w:val="22"/>
                      <w:color w:val="000000"/>
                    </w:rPr>
                    <w:t>50个防区管理，</w:t>
                  </w:r>
                  <w:r>
                    <w:rPr>
                      <w:rFonts w:ascii="仿宋_GB2312" w:hAnsi="仿宋_GB2312" w:cs="仿宋_GB2312" w:eastAsia="仿宋_GB2312"/>
                      <w:sz w:val="22"/>
                      <w:color w:val="000000"/>
                    </w:rPr>
                    <w:t>≥</w:t>
                  </w:r>
                  <w:r>
                    <w:rPr>
                      <w:rFonts w:ascii="仿宋_GB2312" w:hAnsi="仿宋_GB2312" w:cs="仿宋_GB2312" w:eastAsia="仿宋_GB2312"/>
                      <w:sz w:val="22"/>
                      <w:color w:val="000000"/>
                    </w:rPr>
                    <w:t>10路紧急报警，</w:t>
                  </w:r>
                  <w:r>
                    <w:rPr>
                      <w:rFonts w:ascii="仿宋_GB2312" w:hAnsi="仿宋_GB2312" w:cs="仿宋_GB2312" w:eastAsia="仿宋_GB2312"/>
                      <w:sz w:val="22"/>
                      <w:color w:val="000000"/>
                    </w:rPr>
                    <w:t>≥</w:t>
                  </w:r>
                  <w:r>
                    <w:rPr>
                      <w:rFonts w:ascii="仿宋_GB2312" w:hAnsi="仿宋_GB2312" w:cs="仿宋_GB2312" w:eastAsia="仿宋_GB2312"/>
                      <w:sz w:val="22"/>
                      <w:color w:val="000000"/>
                    </w:rPr>
                    <w:t>300路设备网络管理，300路视频诊断，1万人员基础信息管理</w:t>
                  </w:r>
                  <w:r>
                    <w:br/>
                  </w:r>
                  <w:r>
                    <w:rPr>
                      <w:rFonts w:ascii="仿宋_GB2312" w:hAnsi="仿宋_GB2312" w:cs="仿宋_GB2312" w:eastAsia="仿宋_GB2312"/>
                      <w:sz w:val="22"/>
                      <w:color w:val="000000"/>
                    </w:rPr>
                    <w:t>4.</w:t>
                  </w:r>
                  <w:r>
                    <w:rPr>
                      <w:rFonts w:ascii="仿宋_GB2312" w:hAnsi="仿宋_GB2312" w:cs="仿宋_GB2312" w:eastAsia="仿宋_GB2312"/>
                      <w:sz w:val="21"/>
                    </w:rPr>
                    <w:t xml:space="preserve"> </w:t>
                  </w:r>
                  <w:r>
                    <w:rPr>
                      <w:rFonts w:ascii="仿宋_GB2312" w:hAnsi="仿宋_GB2312" w:cs="仿宋_GB2312" w:eastAsia="仿宋_GB2312"/>
                      <w:sz w:val="22"/>
                      <w:color w:val="000000"/>
                    </w:rPr>
                    <w:t>能力：支持家校互通：结</w:t>
                  </w:r>
                  <w:r>
                    <w:rPr>
                      <w:rFonts w:ascii="仿宋_GB2312" w:hAnsi="仿宋_GB2312" w:cs="仿宋_GB2312" w:eastAsia="仿宋_GB2312"/>
                      <w:sz w:val="22"/>
                      <w:color w:val="000000"/>
                    </w:rPr>
                    <w:t>合云应用，实现云边融合，闭环请假申请、老师审批、门禁通行、到离校通知、考勤统计</w:t>
                  </w:r>
                  <w:r>
                    <w:br/>
                  </w:r>
                  <w:r>
                    <w:rPr>
                      <w:rFonts w:ascii="仿宋_GB2312" w:hAnsi="仿宋_GB2312" w:cs="仿宋_GB2312" w:eastAsia="仿宋_GB2312"/>
                      <w:sz w:val="22"/>
                      <w:color w:val="000000"/>
                    </w:rPr>
                    <w:t>5.</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支持视频预览、录像回放、即时回放、录像剪辑、手动录像和录像下载时叠加水印</w:t>
                  </w:r>
                  <w:r>
                    <w:br/>
                  </w:r>
                  <w:r>
                    <w:rPr>
                      <w:rFonts w:ascii="仿宋_GB2312" w:hAnsi="仿宋_GB2312" w:cs="仿宋_GB2312" w:eastAsia="仿宋_GB2312"/>
                      <w:sz w:val="22"/>
                      <w:color w:val="000000"/>
                    </w:rPr>
                    <w:t>6.</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支持在线和离线</w:t>
                  </w:r>
                  <w:r>
                    <w:rPr>
                      <w:rFonts w:ascii="仿宋_GB2312" w:hAnsi="仿宋_GB2312" w:cs="仿宋_GB2312" w:eastAsia="仿宋_GB2312"/>
                      <w:sz w:val="22"/>
                      <w:color w:val="000000"/>
                    </w:rPr>
                    <w:t>GIS地图、静态地图导入，同时支持对一个区域添加多张静态地图，支持在地图上添加标记、收藏、测量、放大缩小等基本地图工具，支持地图上资源点的搜索，实现在地图上资源的快速定位，支持资源点报警时，在地图上发生颜色变化，按不同等级的报警显示报警数，并显示报警列表</w:t>
                  </w:r>
                  <w:r>
                    <w:br/>
                  </w:r>
                  <w:r>
                    <w:rPr>
                      <w:rFonts w:ascii="仿宋_GB2312" w:hAnsi="仿宋_GB2312" w:cs="仿宋_GB2312" w:eastAsia="仿宋_GB2312"/>
                      <w:sz w:val="22"/>
                      <w:color w:val="000000"/>
                    </w:rPr>
                    <w:t>7.</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门禁权限自动下发更新数据到设备；可配置固定时间、固定次数自动下发异动的门禁权限，包含卡、人脸、指纹；支持人员的卡权限在平台进行权限认证，当卡权限还未下发到设备时，平台可以根据刷卡事件进行人员权限判断并进行反控开门；支持人员通行记录区分：内部人员、外部人员、陌生人员</w:t>
                  </w:r>
                  <w:r>
                    <w:br/>
                  </w:r>
                  <w:r>
                    <w:rPr>
                      <w:rFonts w:ascii="仿宋_GB2312" w:hAnsi="仿宋_GB2312" w:cs="仿宋_GB2312" w:eastAsia="仿宋_GB2312"/>
                      <w:sz w:val="22"/>
                      <w:color w:val="000000"/>
                    </w:rPr>
                    <w:t>8.</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纯车牌，车主卡辅，纯卡片，卡主车辅四种识别模式；支持新能源车牌识别。支持自动放行、手动放行、车卡一致和单进单出等多种放行模式；支持车位满时固定车辆、临时车辆自动放行；支持零收费时的自动放行，支持特殊车辆自动放行，支持特定节日车辆自动免费放行</w:t>
                  </w:r>
                  <w:r>
                    <w:br/>
                  </w:r>
                  <w:r>
                    <w:rPr>
                      <w:rFonts w:ascii="仿宋_GB2312" w:hAnsi="仿宋_GB2312" w:cs="仿宋_GB2312" w:eastAsia="仿宋_GB2312"/>
                      <w:sz w:val="22"/>
                      <w:color w:val="000000"/>
                    </w:rPr>
                    <w:t>9.</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支持车辆进出可通过</w:t>
                  </w:r>
                  <w:r>
                    <w:rPr>
                      <w:rFonts w:ascii="仿宋_GB2312" w:hAnsi="仿宋_GB2312" w:cs="仿宋_GB2312" w:eastAsia="仿宋_GB2312"/>
                      <w:sz w:val="22"/>
                      <w:color w:val="000000"/>
                    </w:rPr>
                    <w:t>LED屏和语音播报两种方式来展示车辆信息，收费信息，停车时间等内容并且内容都可以自定义，支持固定车到期提醒，提醒方式为LED屏展示提醒和语音提醒，支持一户多车功能；支持客户端、LED屏、语音提示“一户多车”：支持一户多车车主查询</w:t>
                  </w:r>
                  <w:r>
                    <w:br/>
                  </w:r>
                  <w:r>
                    <w:rPr>
                      <w:rFonts w:ascii="仿宋_GB2312" w:hAnsi="仿宋_GB2312" w:cs="仿宋_GB2312" w:eastAsia="仿宋_GB2312"/>
                      <w:sz w:val="22"/>
                      <w:color w:val="000000"/>
                    </w:rPr>
                    <w:t>10.</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支持视频事件级联，包括：穿越警戒面、进入区域、离开区域、区域入侵、人员聚集</w:t>
                  </w:r>
                  <w:r>
                    <w:br/>
                  </w:r>
                  <w:r>
                    <w:rPr>
                      <w:rFonts w:ascii="仿宋_GB2312" w:hAnsi="仿宋_GB2312" w:cs="仿宋_GB2312" w:eastAsia="仿宋_GB2312"/>
                      <w:sz w:val="22"/>
                      <w:color w:val="000000"/>
                    </w:rPr>
                    <w:t>11.</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支持人脸事件级联，包括高频人员、陌生人、重点人员</w:t>
                  </w:r>
                  <w:r>
                    <w:br/>
                  </w:r>
                  <w:r>
                    <w:rPr>
                      <w:rFonts w:ascii="仿宋_GB2312" w:hAnsi="仿宋_GB2312" w:cs="仿宋_GB2312" w:eastAsia="仿宋_GB2312"/>
                      <w:sz w:val="22"/>
                      <w:color w:val="000000"/>
                    </w:rPr>
                    <w:t>12.</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支持报警事件级联，包括入侵包括报警和紧急报警，入侵报警包括：子系统</w:t>
                  </w:r>
                  <w:r>
                    <w:rPr>
                      <w:rFonts w:ascii="仿宋_GB2312" w:hAnsi="仿宋_GB2312" w:cs="仿宋_GB2312" w:eastAsia="仿宋_GB2312"/>
                      <w:sz w:val="22"/>
                      <w:color w:val="000000"/>
                    </w:rPr>
                    <w:t>-布防、子系统-撤防、子系统-消警、防区-旁路、防区-旁路恢复、防区-报警</w:t>
                  </w:r>
                  <w:r>
                    <w:br/>
                  </w:r>
                  <w:r>
                    <w:rPr>
                      <w:rFonts w:ascii="仿宋_GB2312" w:hAnsi="仿宋_GB2312" w:cs="仿宋_GB2312" w:eastAsia="仿宋_GB2312"/>
                      <w:sz w:val="22"/>
                      <w:color w:val="000000"/>
                    </w:rPr>
                    <w:t>13.</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支持停车场事件级联，包括黑名单、车辆入场、车辆出场</w:t>
                  </w:r>
                  <w:r>
                    <w:br/>
                  </w:r>
                  <w:r>
                    <w:rPr>
                      <w:rFonts w:ascii="仿宋_GB2312" w:hAnsi="仿宋_GB2312" w:cs="仿宋_GB2312" w:eastAsia="仿宋_GB2312"/>
                      <w:sz w:val="22"/>
                      <w:color w:val="000000"/>
                    </w:rPr>
                    <w:t>14.</w:t>
                  </w:r>
                  <w:r>
                    <w:rPr>
                      <w:rFonts w:ascii="仿宋_GB2312" w:hAnsi="仿宋_GB2312" w:cs="仿宋_GB2312" w:eastAsia="仿宋_GB2312"/>
                      <w:sz w:val="21"/>
                    </w:rPr>
                    <w:t xml:space="preserve"> </w:t>
                  </w:r>
                  <w:r>
                    <w:rPr>
                      <w:rFonts w:ascii="仿宋_GB2312" w:hAnsi="仿宋_GB2312" w:cs="仿宋_GB2312" w:eastAsia="仿宋_GB2312"/>
                      <w:sz w:val="22"/>
                      <w:color w:val="000000"/>
                    </w:rPr>
                    <w:t>组织人员数据同步：支持同步云眸组织、人员、人脸、卡片数据；组织数据包括：组织名称等；人员数据包括：姓名、工号、性别、证件号、所属组织等；卡片数据包括：卡号、对应人员</w:t>
                  </w:r>
                  <w:r>
                    <w:br/>
                  </w:r>
                  <w:r>
                    <w:rPr>
                      <w:rFonts w:ascii="仿宋_GB2312" w:hAnsi="仿宋_GB2312" w:cs="仿宋_GB2312" w:eastAsia="仿宋_GB2312"/>
                      <w:sz w:val="22"/>
                      <w:color w:val="000000"/>
                    </w:rPr>
                    <w:t>15.</w:t>
                  </w:r>
                  <w:r>
                    <w:rPr>
                      <w:rFonts w:ascii="仿宋_GB2312" w:hAnsi="仿宋_GB2312" w:cs="仿宋_GB2312" w:eastAsia="仿宋_GB2312"/>
                      <w:sz w:val="21"/>
                    </w:rPr>
                    <w:t xml:space="preserve"> </w:t>
                  </w:r>
                  <w:r>
                    <w:rPr>
                      <w:rFonts w:ascii="仿宋_GB2312" w:hAnsi="仿宋_GB2312" w:cs="仿宋_GB2312" w:eastAsia="仿宋_GB2312"/>
                      <w:sz w:val="22"/>
                      <w:color w:val="000000"/>
                    </w:rPr>
                    <w:t>到校离校信息查询：</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查询</w:t>
                  </w:r>
                  <w:r>
                    <w:rPr>
                      <w:rFonts w:ascii="仿宋_GB2312" w:hAnsi="仿宋_GB2312" w:cs="仿宋_GB2312" w:eastAsia="仿宋_GB2312"/>
                      <w:sz w:val="22"/>
                      <w:color w:val="000000"/>
                    </w:rPr>
                    <w:t>平台人员门禁通行数据，</w:t>
                  </w:r>
                  <w:r>
                    <w:rPr>
                      <w:rFonts w:ascii="仿宋_GB2312" w:hAnsi="仿宋_GB2312" w:cs="仿宋_GB2312" w:eastAsia="仿宋_GB2312"/>
                      <w:sz w:val="22"/>
                      <w:color w:val="000000"/>
                    </w:rPr>
                    <w:t>包括</w:t>
                  </w:r>
                  <w:r>
                    <w:rPr>
                      <w:rFonts w:ascii="仿宋_GB2312" w:hAnsi="仿宋_GB2312" w:cs="仿宋_GB2312" w:eastAsia="仿宋_GB2312"/>
                      <w:sz w:val="22"/>
                      <w:color w:val="000000"/>
                    </w:rPr>
                    <w:t>人员姓名、人员类型、所属部门、学工号、设备名称、出入时间</w:t>
                  </w:r>
                  <w:r>
                    <w:br/>
                  </w:r>
                  <w:r>
                    <w:rPr>
                      <w:rFonts w:ascii="仿宋_GB2312" w:hAnsi="仿宋_GB2312" w:cs="仿宋_GB2312" w:eastAsia="仿宋_GB2312"/>
                      <w:sz w:val="22"/>
                      <w:color w:val="000000"/>
                    </w:rPr>
                    <w:t>16.</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支持多色彩（红、橙、黄）展示运行告警状态，支持告警统计、概览、处理，支持告警记录查看、查询，支持告警单条、批量处理；支持系统最近</w:t>
                  </w:r>
                  <w:r>
                    <w:rPr>
                      <w:rFonts w:ascii="仿宋_GB2312" w:hAnsi="仿宋_GB2312" w:cs="仿宋_GB2312" w:eastAsia="仿宋_GB2312"/>
                      <w:sz w:val="22"/>
                      <w:color w:val="000000"/>
                    </w:rPr>
                    <w:t>7天每日告警数统计，支持评分量化系统监控指数，显示系统运行状态</w:t>
                  </w:r>
                  <w:r>
                    <w:br/>
                  </w:r>
                  <w:r>
                    <w:rPr>
                      <w:rFonts w:ascii="仿宋_GB2312" w:hAnsi="仿宋_GB2312" w:cs="仿宋_GB2312" w:eastAsia="仿宋_GB2312"/>
                      <w:sz w:val="22"/>
                      <w:color w:val="000000"/>
                    </w:rPr>
                    <w:t>17.</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对监控点、编码设备的在线状态进行设备巡检，并以统计图方式展示巡检结果；支持对监控的图像进行视频质量诊断，图像异常项包括图像偏色、噪声干扰、图像过暗、图像过亮、视频丢帧、视频抖动、对比度异常、条纹干扰、视频遮挡、信号丢失、图像黑白、图像模糊、场景变换、视频剧变</w:t>
                  </w:r>
                  <w:r>
                    <w:br/>
                  </w:r>
                  <w:r>
                    <w:rPr>
                      <w:rFonts w:ascii="仿宋_GB2312" w:hAnsi="仿宋_GB2312" w:cs="仿宋_GB2312" w:eastAsia="仿宋_GB2312"/>
                      <w:sz w:val="22"/>
                      <w:color w:val="000000"/>
                    </w:rPr>
                    <w:t>18.</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支持人员信息采集，可对人脸照片质量进行评价（合格</w:t>
                  </w:r>
                  <w:r>
                    <w:rPr>
                      <w:rFonts w:ascii="仿宋_GB2312" w:hAnsi="仿宋_GB2312" w:cs="仿宋_GB2312" w:eastAsia="仿宋_GB2312"/>
                      <w:sz w:val="22"/>
                      <w:color w:val="000000"/>
                    </w:rPr>
                    <w:t>/不合格），采集方式包括：①通过多功能采集仪在线采集人脸、指纹、身份证信息；②在公网或内网环境下，通过APP实现人脸照片采集；③通过人证比对设备实现离线或在线采集人脸照片；④通过平台批量导入人脸照片，并验证人脸照片命名、大小和质量是否符合要求</w:t>
                  </w:r>
                  <w:r>
                    <w:br/>
                  </w:r>
                  <w:r>
                    <w:rPr>
                      <w:rFonts w:ascii="仿宋_GB2312" w:hAnsi="仿宋_GB2312" w:cs="仿宋_GB2312" w:eastAsia="仿宋_GB2312"/>
                      <w:sz w:val="22"/>
                      <w:color w:val="000000"/>
                    </w:rPr>
                    <w:t>19.</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支持业务应用组件化，各组件独立运行、维护，支持独立安装或卸载</w:t>
                  </w:r>
                  <w:r>
                    <w:br/>
                  </w:r>
                  <w:r>
                    <w:rPr>
                      <w:rFonts w:ascii="仿宋_GB2312" w:hAnsi="仿宋_GB2312" w:cs="仿宋_GB2312" w:eastAsia="仿宋_GB2312"/>
                      <w:sz w:val="22"/>
                      <w:color w:val="000000"/>
                    </w:rPr>
                    <w:t>20.</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支持多类数据自定义扩展，包括门禁事件展示信息与查询信息自定义扩展、巡更点自定义扩展、车辆和卡片信息自定义扩展、停车场放行规则自定义扩展、停车场收费规则自定义扩展、停车场支付方式自定义扩展</w:t>
                  </w:r>
                  <w:r>
                    <w:br/>
                  </w:r>
                  <w:r>
                    <w:rPr>
                      <w:rFonts w:ascii="仿宋_GB2312" w:hAnsi="仿宋_GB2312" w:cs="仿宋_GB2312" w:eastAsia="仿宋_GB2312"/>
                      <w:sz w:val="22"/>
                      <w:color w:val="000000"/>
                    </w:rPr>
                    <w:t>21.</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支持根据用户使用习惯自定义配置快捷功能入口，支持首页投放大屏展示，支持最近</w:t>
                  </w:r>
                  <w:r>
                    <w:rPr>
                      <w:rFonts w:ascii="仿宋_GB2312" w:hAnsi="仿宋_GB2312" w:cs="仿宋_GB2312" w:eastAsia="仿宋_GB2312"/>
                      <w:sz w:val="22"/>
                      <w:color w:val="000000"/>
                    </w:rPr>
                    <w:t>7天每日的用户活跃数统计</w:t>
                  </w:r>
                  <w:r>
                    <w:br/>
                  </w:r>
                  <w:r>
                    <w:rPr>
                      <w:rFonts w:ascii="仿宋_GB2312" w:hAnsi="仿宋_GB2312" w:cs="仿宋_GB2312" w:eastAsia="仿宋_GB2312"/>
                      <w:sz w:val="22"/>
                      <w:color w:val="000000"/>
                    </w:rPr>
                    <w:t>22.</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支持开启</w:t>
                  </w:r>
                  <w:r>
                    <w:rPr>
                      <w:rFonts w:ascii="仿宋_GB2312" w:hAnsi="仿宋_GB2312" w:cs="仿宋_GB2312" w:eastAsia="仿宋_GB2312"/>
                      <w:sz w:val="22"/>
                      <w:color w:val="000000"/>
                    </w:rPr>
                    <w:t>SVC解码功能，可同时回放5路400W分辨率、H.264/H.265编码格式的视频图像，解码总资源为10个1920×1080格式的视频图像</w:t>
                  </w:r>
                  <w:r>
                    <w:br/>
                  </w:r>
                  <w:r>
                    <w:rPr>
                      <w:rFonts w:ascii="仿宋_GB2312" w:hAnsi="仿宋_GB2312" w:cs="仿宋_GB2312" w:eastAsia="仿宋_GB2312"/>
                      <w:sz w:val="22"/>
                      <w:color w:val="000000"/>
                    </w:rPr>
                    <w:t>23.</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支持接入高级移动侦测的相机，移动侦测报警能够区分是人、车还是其它目标产生，可录像和记录报警信息</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55LCD显示单元   </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显示尺寸</w:t>
                  </w:r>
                  <w:r>
                    <w:rPr>
                      <w:rFonts w:ascii="仿宋_GB2312" w:hAnsi="仿宋_GB2312" w:cs="仿宋_GB2312" w:eastAsia="仿宋_GB2312"/>
                      <w:sz w:val="22"/>
                      <w:color w:val="000000"/>
                    </w:rPr>
                    <w:t>≥55 寸</w:t>
                  </w:r>
                  <w:r>
                    <w:br/>
                  </w:r>
                  <w:r>
                    <w:rPr>
                      <w:rFonts w:ascii="仿宋_GB2312" w:hAnsi="仿宋_GB2312" w:cs="仿宋_GB2312" w:eastAsia="仿宋_GB2312"/>
                      <w:sz w:val="22"/>
                      <w:color w:val="000000"/>
                    </w:rPr>
                    <w:t>背光类型</w:t>
                  </w:r>
                  <w:r>
                    <w:rPr>
                      <w:rFonts w:ascii="仿宋_GB2312" w:hAnsi="仿宋_GB2312" w:cs="仿宋_GB2312" w:eastAsia="仿宋_GB2312"/>
                      <w:sz w:val="22"/>
                      <w:color w:val="000000"/>
                    </w:rPr>
                    <w:t>DLED</w:t>
                  </w:r>
                  <w:r>
                    <w:br/>
                  </w:r>
                  <w:r>
                    <w:rPr>
                      <w:rFonts w:ascii="仿宋_GB2312" w:hAnsi="仿宋_GB2312" w:cs="仿宋_GB2312" w:eastAsia="仿宋_GB2312"/>
                      <w:sz w:val="22"/>
                      <w:color w:val="000000"/>
                    </w:rPr>
                    <w:t>显示分辨率</w:t>
                  </w:r>
                  <w:r>
                    <w:rPr>
                      <w:rFonts w:ascii="仿宋_GB2312" w:hAnsi="仿宋_GB2312" w:cs="仿宋_GB2312" w:eastAsia="仿宋_GB2312"/>
                      <w:sz w:val="22"/>
                      <w:color w:val="000000"/>
                    </w:rPr>
                    <w:t>≥1920*1080</w:t>
                  </w:r>
                  <w:r>
                    <w:br/>
                  </w:r>
                  <w:r>
                    <w:rPr>
                      <w:rFonts w:ascii="仿宋_GB2312" w:hAnsi="仿宋_GB2312" w:cs="仿宋_GB2312" w:eastAsia="仿宋_GB2312"/>
                      <w:sz w:val="22"/>
                      <w:color w:val="000000"/>
                    </w:rPr>
                    <w:t>显示比例</w:t>
                  </w:r>
                  <w:r>
                    <w:rPr>
                      <w:rFonts w:ascii="仿宋_GB2312" w:hAnsi="仿宋_GB2312" w:cs="仿宋_GB2312" w:eastAsia="仿宋_GB2312"/>
                      <w:sz w:val="22"/>
                      <w:color w:val="000000"/>
                    </w:rPr>
                    <w:t>16 : 9</w:t>
                  </w:r>
                  <w:r>
                    <w:br/>
                  </w:r>
                  <w:r>
                    <w:rPr>
                      <w:rFonts w:ascii="仿宋_GB2312" w:hAnsi="仿宋_GB2312" w:cs="仿宋_GB2312" w:eastAsia="仿宋_GB2312"/>
                      <w:sz w:val="22"/>
                      <w:color w:val="000000"/>
                    </w:rPr>
                    <w:t>对比度</w:t>
                  </w:r>
                  <w:r>
                    <w:rPr>
                      <w:rFonts w:ascii="仿宋_GB2312" w:hAnsi="仿宋_GB2312" w:cs="仿宋_GB2312" w:eastAsia="仿宋_GB2312"/>
                      <w:sz w:val="22"/>
                      <w:color w:val="000000"/>
                    </w:rPr>
                    <w:t>1000：1</w:t>
                  </w:r>
                  <w:r>
                    <w:br/>
                  </w:r>
                  <w:r>
                    <w:rPr>
                      <w:rFonts w:ascii="仿宋_GB2312" w:hAnsi="仿宋_GB2312" w:cs="仿宋_GB2312" w:eastAsia="仿宋_GB2312"/>
                      <w:sz w:val="22"/>
                      <w:color w:val="000000"/>
                    </w:rPr>
                    <w:t>可视角</w:t>
                  </w:r>
                  <w:r>
                    <w:rPr>
                      <w:rFonts w:ascii="仿宋_GB2312" w:hAnsi="仿宋_GB2312" w:cs="仿宋_GB2312" w:eastAsia="仿宋_GB2312"/>
                      <w:sz w:val="22"/>
                      <w:color w:val="000000"/>
                    </w:rPr>
                    <w:t>178°/178°</w:t>
                  </w:r>
                  <w:r>
                    <w:br/>
                  </w:r>
                  <w:r>
                    <w:rPr>
                      <w:rFonts w:ascii="仿宋_GB2312" w:hAnsi="仿宋_GB2312" w:cs="仿宋_GB2312" w:eastAsia="仿宋_GB2312"/>
                      <w:sz w:val="22"/>
                      <w:color w:val="000000"/>
                    </w:rPr>
                    <w:t>响应时间</w:t>
                  </w:r>
                  <w:r>
                    <w:rPr>
                      <w:rFonts w:ascii="仿宋_GB2312" w:hAnsi="仿宋_GB2312" w:cs="仿宋_GB2312" w:eastAsia="仿宋_GB2312"/>
                      <w:sz w:val="22"/>
                      <w:color w:val="000000"/>
                    </w:rPr>
                    <w:t>8ms(Gray To Gray)</w:t>
                  </w:r>
                  <w:r>
                    <w:br/>
                  </w:r>
                  <w:r>
                    <w:rPr>
                      <w:rFonts w:ascii="仿宋_GB2312" w:hAnsi="仿宋_GB2312" w:cs="仿宋_GB2312" w:eastAsia="仿宋_GB2312"/>
                      <w:sz w:val="22"/>
                      <w:color w:val="000000"/>
                    </w:rPr>
                    <w:t>色彩深度</w:t>
                  </w:r>
                  <w:r>
                    <w:rPr>
                      <w:rFonts w:ascii="仿宋_GB2312" w:hAnsi="仿宋_GB2312" w:cs="仿宋_GB2312" w:eastAsia="仿宋_GB2312"/>
                      <w:sz w:val="22"/>
                      <w:color w:val="000000"/>
                    </w:rPr>
                    <w:t>8-bit 16.7M</w:t>
                  </w:r>
                  <w:r>
                    <w:br/>
                  </w:r>
                  <w:r>
                    <w:rPr>
                      <w:rFonts w:ascii="仿宋_GB2312" w:hAnsi="仿宋_GB2312" w:cs="仿宋_GB2312" w:eastAsia="仿宋_GB2312"/>
                      <w:sz w:val="22"/>
                      <w:color w:val="000000"/>
                    </w:rPr>
                    <w:t>接口</w:t>
                  </w:r>
                  <w:r>
                    <w:br/>
                  </w:r>
                  <w:r>
                    <w:rPr>
                      <w:rFonts w:ascii="仿宋_GB2312" w:hAnsi="仿宋_GB2312" w:cs="仿宋_GB2312" w:eastAsia="仿宋_GB2312"/>
                      <w:sz w:val="22"/>
                      <w:color w:val="000000"/>
                    </w:rPr>
                    <w:t>输入接口</w:t>
                  </w:r>
                  <w:r>
                    <w:rPr>
                      <w:rFonts w:ascii="仿宋_GB2312" w:hAnsi="仿宋_GB2312" w:cs="仿宋_GB2312" w:eastAsia="仿宋_GB2312"/>
                      <w:sz w:val="22"/>
                      <w:color w:val="000000"/>
                    </w:rPr>
                    <w:t>≥USB*1 + HDMI*2+ RS232 IN*1</w:t>
                  </w:r>
                  <w:r>
                    <w:br/>
                  </w:r>
                  <w:r>
                    <w:rPr>
                      <w:rFonts w:ascii="仿宋_GB2312" w:hAnsi="仿宋_GB2312" w:cs="仿宋_GB2312" w:eastAsia="仿宋_GB2312"/>
                      <w:sz w:val="22"/>
                      <w:color w:val="000000"/>
                    </w:rPr>
                    <w:t>输出接口</w:t>
                  </w:r>
                  <w:r>
                    <w:rPr>
                      <w:rFonts w:ascii="仿宋_GB2312" w:hAnsi="仿宋_GB2312" w:cs="仿宋_GB2312" w:eastAsia="仿宋_GB2312"/>
                      <w:sz w:val="22"/>
                      <w:color w:val="000000"/>
                    </w:rPr>
                    <w:t>≥RS232 OUT*2</w:t>
                  </w:r>
                  <w:r>
                    <w:br/>
                  </w:r>
                  <w:r>
                    <w:rPr>
                      <w:rFonts w:ascii="仿宋_GB2312" w:hAnsi="仿宋_GB2312" w:cs="仿宋_GB2312" w:eastAsia="仿宋_GB2312"/>
                      <w:sz w:val="22"/>
                      <w:color w:val="000000"/>
                    </w:rPr>
                    <w:t>电源参数</w:t>
                  </w:r>
                  <w:r>
                    <w:br/>
                  </w:r>
                  <w:r>
                    <w:rPr>
                      <w:rFonts w:ascii="仿宋_GB2312" w:hAnsi="仿宋_GB2312" w:cs="仿宋_GB2312" w:eastAsia="仿宋_GB2312"/>
                      <w:sz w:val="22"/>
                      <w:color w:val="000000"/>
                    </w:rPr>
                    <w:t>电源输入</w:t>
                  </w:r>
                  <w:r>
                    <w:rPr>
                      <w:rFonts w:ascii="仿宋_GB2312" w:hAnsi="仿宋_GB2312" w:cs="仿宋_GB2312" w:eastAsia="仿宋_GB2312"/>
                      <w:sz w:val="22"/>
                      <w:color w:val="000000"/>
                    </w:rPr>
                    <w:t>AC 220V~50Hz</w:t>
                  </w:r>
                  <w:r>
                    <w:br/>
                  </w:r>
                  <w:r>
                    <w:rPr>
                      <w:rFonts w:ascii="仿宋_GB2312" w:hAnsi="仿宋_GB2312" w:cs="仿宋_GB2312" w:eastAsia="仿宋_GB2312"/>
                      <w:sz w:val="22"/>
                      <w:color w:val="000000"/>
                    </w:rPr>
                    <w:t>整机功耗</w:t>
                  </w:r>
                  <w:r>
                    <w:rPr>
                      <w:rFonts w:ascii="仿宋_GB2312" w:hAnsi="仿宋_GB2312" w:cs="仿宋_GB2312" w:eastAsia="仿宋_GB2312"/>
                      <w:sz w:val="22"/>
                      <w:color w:val="000000"/>
                    </w:rPr>
                    <w:t>＜</w:t>
                  </w:r>
                  <w:r>
                    <w:rPr>
                      <w:rFonts w:ascii="仿宋_GB2312" w:hAnsi="仿宋_GB2312" w:cs="仿宋_GB2312" w:eastAsia="仿宋_GB2312"/>
                      <w:sz w:val="22"/>
                      <w:color w:val="000000"/>
                    </w:rPr>
                    <w:t>130W</w:t>
                  </w:r>
                  <w:r>
                    <w:br/>
                  </w:r>
                  <w:r>
                    <w:rPr>
                      <w:rFonts w:ascii="仿宋_GB2312" w:hAnsi="仿宋_GB2312" w:cs="仿宋_GB2312" w:eastAsia="仿宋_GB2312"/>
                      <w:sz w:val="22"/>
                      <w:color w:val="000000"/>
                    </w:rPr>
                    <w:t>工作环境</w:t>
                  </w:r>
                  <w:r>
                    <w:br/>
                  </w:r>
                  <w:r>
                    <w:rPr>
                      <w:rFonts w:ascii="仿宋_GB2312" w:hAnsi="仿宋_GB2312" w:cs="仿宋_GB2312" w:eastAsia="仿宋_GB2312"/>
                      <w:sz w:val="22"/>
                      <w:color w:val="000000"/>
                    </w:rPr>
                    <w:t>运行时间</w:t>
                  </w:r>
                  <w:r>
                    <w:rPr>
                      <w:rFonts w:ascii="仿宋_GB2312" w:hAnsi="仿宋_GB2312" w:cs="仿宋_GB2312" w:eastAsia="仿宋_GB2312"/>
                      <w:sz w:val="22"/>
                      <w:color w:val="000000"/>
                    </w:rPr>
                    <w:t>7*24h</w:t>
                  </w:r>
                  <w:r>
                    <w:br/>
                  </w:r>
                  <w:r>
                    <w:rPr>
                      <w:rFonts w:ascii="仿宋_GB2312" w:hAnsi="仿宋_GB2312" w:cs="仿宋_GB2312" w:eastAsia="仿宋_GB2312"/>
                      <w:sz w:val="22"/>
                      <w:color w:val="000000"/>
                    </w:rPr>
                    <w:t>整机使用寿命</w:t>
                  </w:r>
                  <w:r>
                    <w:rPr>
                      <w:rFonts w:ascii="仿宋_GB2312" w:hAnsi="仿宋_GB2312" w:cs="仿宋_GB2312" w:eastAsia="仿宋_GB2312"/>
                      <w:sz w:val="22"/>
                      <w:color w:val="000000"/>
                    </w:rPr>
                    <w:t>30000h</w:t>
                  </w:r>
                  <w:r>
                    <w:br/>
                  </w:r>
                  <w:r>
                    <w:rPr>
                      <w:rFonts w:ascii="仿宋_GB2312" w:hAnsi="仿宋_GB2312" w:cs="仿宋_GB2312" w:eastAsia="仿宋_GB2312"/>
                      <w:sz w:val="22"/>
                      <w:color w:val="000000"/>
                    </w:rPr>
                    <w:t>工作温度</w:t>
                  </w:r>
                  <w:r>
                    <w:rPr>
                      <w:rFonts w:ascii="仿宋_GB2312" w:hAnsi="仿宋_GB2312" w:cs="仿宋_GB2312" w:eastAsia="仿宋_GB2312"/>
                      <w:sz w:val="22"/>
                      <w:color w:val="000000"/>
                    </w:rPr>
                    <w:t>0℃~40℃</w:t>
                  </w:r>
                  <w:r>
                    <w:br/>
                  </w:r>
                  <w:r>
                    <w:rPr>
                      <w:rFonts w:ascii="仿宋_GB2312" w:hAnsi="仿宋_GB2312" w:cs="仿宋_GB2312" w:eastAsia="仿宋_GB2312"/>
                      <w:sz w:val="22"/>
                      <w:color w:val="000000"/>
                    </w:rPr>
                    <w:t>使用湿度</w:t>
                  </w:r>
                  <w:r>
                    <w:rPr>
                      <w:rFonts w:ascii="仿宋_GB2312" w:hAnsi="仿宋_GB2312" w:cs="仿宋_GB2312" w:eastAsia="仿宋_GB2312"/>
                      <w:sz w:val="22"/>
                      <w:color w:val="000000"/>
                    </w:rPr>
                    <w:t>20%~80%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大屏幕控制软件</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1.支持windows系统</w:t>
                  </w:r>
                  <w:r>
                    <w:br/>
                  </w:r>
                  <w:r>
                    <w:rPr>
                      <w:rFonts w:ascii="仿宋_GB2312" w:hAnsi="仿宋_GB2312" w:cs="仿宋_GB2312" w:eastAsia="仿宋_GB2312"/>
                      <w:sz w:val="22"/>
                      <w:color w:val="000000"/>
                    </w:rPr>
                    <w:t>2.兼容串口和网络控制；</w:t>
                  </w:r>
                </w:p>
              </w:tc>
              <w:tc>
                <w:tcPr>
                  <w:tcW w:type="dxa" w:w="1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视频拼接处理器</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支持</w:t>
                  </w:r>
                  <w:r>
                    <w:rPr>
                      <w:rFonts w:ascii="仿宋_GB2312" w:hAnsi="仿宋_GB2312" w:cs="仿宋_GB2312" w:eastAsia="仿宋_GB2312"/>
                      <w:sz w:val="22"/>
                      <w:color w:val="000000"/>
                    </w:rPr>
                    <w:t>≥4路1920×1200@60Hz信号输入，支持≥9路HDMI输出，单路分辨率最大可达 1920×1200@60Hz；支持6画面显示，画面大小及位置均可自由调节</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3.5mm独立音频输入和输出</w:t>
                  </w:r>
                  <w:r>
                    <w:br/>
                  </w:r>
                  <w:r>
                    <w:rPr>
                      <w:rFonts w:ascii="仿宋_GB2312" w:hAnsi="仿宋_GB2312" w:cs="仿宋_GB2312" w:eastAsia="仿宋_GB2312"/>
                      <w:sz w:val="22"/>
                      <w:color w:val="000000"/>
                    </w:rPr>
                    <w:t>软件功能：</w:t>
                  </w:r>
                  <w:r>
                    <w:br/>
                  </w:r>
                  <w:r>
                    <w:rPr>
                      <w:rFonts w:ascii="仿宋_GB2312" w:hAnsi="仿宋_GB2312" w:cs="仿宋_GB2312" w:eastAsia="仿宋_GB2312"/>
                      <w:sz w:val="22"/>
                      <w:color w:val="000000"/>
                    </w:rPr>
                    <w:t>1.支持windows系统</w:t>
                  </w:r>
                  <w:r>
                    <w:br/>
                  </w:r>
                  <w:r>
                    <w:rPr>
                      <w:rFonts w:ascii="仿宋_GB2312" w:hAnsi="仿宋_GB2312" w:cs="仿宋_GB2312" w:eastAsia="仿宋_GB2312"/>
                      <w:sz w:val="22"/>
                      <w:color w:val="000000"/>
                    </w:rPr>
                    <w:t>2.兼容串口和网络控制；</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落地式液压前维护支架</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采用优质冷轧钢板制作，积木式拼装，液压前维护结构，每个单元配一个；每一列配一个底座（含前挡板、左右侧挡板）。</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光纤</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1、产品名称：24芯单模光缆</w:t>
                  </w:r>
                  <w:r>
                    <w:br/>
                  </w:r>
                  <w:r>
                    <w:rPr>
                      <w:rFonts w:ascii="仿宋_GB2312" w:hAnsi="仿宋_GB2312" w:cs="仿宋_GB2312" w:eastAsia="仿宋_GB2312"/>
                      <w:sz w:val="22"/>
                      <w:color w:val="000000"/>
                    </w:rPr>
                    <w:t>2、外护套</w:t>
                  </w:r>
                  <w:r>
                    <w:rPr>
                      <w:rFonts w:ascii="仿宋_GB2312" w:hAnsi="仿宋_GB2312" w:cs="仿宋_GB2312" w:eastAsia="仿宋_GB2312"/>
                      <w:sz w:val="22"/>
                      <w:color w:val="000000"/>
                    </w:rPr>
                    <w:t>材料：聚乙烯（</w:t>
                  </w:r>
                  <w:r>
                    <w:rPr>
                      <w:rFonts w:ascii="仿宋_GB2312" w:hAnsi="仿宋_GB2312" w:cs="仿宋_GB2312" w:eastAsia="仿宋_GB2312"/>
                      <w:sz w:val="22"/>
                      <w:color w:val="000000"/>
                    </w:rPr>
                    <w:t xml:space="preserve">PE） </w:t>
                  </w:r>
                  <w:r>
                    <w:br/>
                  </w:r>
                  <w:r>
                    <w:rPr>
                      <w:rFonts w:ascii="仿宋_GB2312" w:hAnsi="仿宋_GB2312" w:cs="仿宋_GB2312" w:eastAsia="仿宋_GB2312"/>
                      <w:sz w:val="22"/>
                      <w:color w:val="000000"/>
                    </w:rPr>
                    <w:t xml:space="preserve">3、光缆加强件：中心单根高强度磷化钢丝 </w:t>
                  </w:r>
                  <w:r>
                    <w:br/>
                  </w:r>
                  <w:r>
                    <w:rPr>
                      <w:rFonts w:ascii="仿宋_GB2312" w:hAnsi="仿宋_GB2312" w:cs="仿宋_GB2312" w:eastAsia="仿宋_GB2312"/>
                      <w:sz w:val="22"/>
                      <w:color w:val="000000"/>
                    </w:rPr>
                    <w:t xml:space="preserve">4、钢丝直径：1.0mm </w:t>
                  </w:r>
                  <w:r>
                    <w:br/>
                  </w:r>
                  <w:r>
                    <w:rPr>
                      <w:rFonts w:ascii="仿宋_GB2312" w:hAnsi="仿宋_GB2312" w:cs="仿宋_GB2312" w:eastAsia="仿宋_GB2312"/>
                      <w:sz w:val="22"/>
                      <w:color w:val="000000"/>
                    </w:rPr>
                    <w:t>5、铠装层：双面镀铬涂</w:t>
                  </w:r>
                  <w:r>
                    <w:rPr>
                      <w:rFonts w:ascii="仿宋_GB2312" w:hAnsi="仿宋_GB2312" w:cs="仿宋_GB2312" w:eastAsia="仿宋_GB2312"/>
                      <w:sz w:val="22"/>
                      <w:color w:val="000000"/>
                    </w:rPr>
                    <w:t>塑钢带（</w:t>
                  </w:r>
                  <w:r>
                    <w:rPr>
                      <w:rFonts w:ascii="仿宋_GB2312" w:hAnsi="仿宋_GB2312" w:cs="仿宋_GB2312" w:eastAsia="仿宋_GB2312"/>
                      <w:sz w:val="22"/>
                      <w:color w:val="000000"/>
                    </w:rPr>
                    <w:t xml:space="preserve">PSP）纵包 </w:t>
                  </w:r>
                  <w:r>
                    <w:br/>
                  </w:r>
                  <w:r>
                    <w:rPr>
                      <w:rFonts w:ascii="仿宋_GB2312" w:hAnsi="仿宋_GB2312" w:cs="仿宋_GB2312" w:eastAsia="仿宋_GB2312"/>
                      <w:sz w:val="22"/>
                      <w:color w:val="000000"/>
                    </w:rPr>
                    <w:t xml:space="preserve">6、松套管材质：PBT </w:t>
                  </w:r>
                  <w:r>
                    <w:br/>
                  </w:r>
                  <w:r>
                    <w:rPr>
                      <w:rFonts w:ascii="仿宋_GB2312" w:hAnsi="仿宋_GB2312" w:cs="仿宋_GB2312" w:eastAsia="仿宋_GB2312"/>
                      <w:sz w:val="22"/>
                      <w:color w:val="000000"/>
                    </w:rPr>
                    <w:t xml:space="preserve">7、纤芯颜色：蓝、橙、绿、棕、灰、白、红、黑、黄、紫、粉红、青绿 </w:t>
                  </w:r>
                  <w:r>
                    <w:br/>
                  </w:r>
                  <w:r>
                    <w:rPr>
                      <w:rFonts w:ascii="仿宋_GB2312" w:hAnsi="仿宋_GB2312" w:cs="仿宋_GB2312" w:eastAsia="仿宋_GB2312"/>
                      <w:sz w:val="22"/>
                      <w:color w:val="000000"/>
                    </w:rPr>
                    <w:t xml:space="preserve">8、芯数：24芯 </w:t>
                  </w:r>
                  <w:r>
                    <w:br/>
                  </w:r>
                  <w:r>
                    <w:rPr>
                      <w:rFonts w:ascii="仿宋_GB2312" w:hAnsi="仿宋_GB2312" w:cs="仿宋_GB2312" w:eastAsia="仿宋_GB2312"/>
                      <w:sz w:val="22"/>
                      <w:color w:val="000000"/>
                    </w:rPr>
                    <w:t>9、光纤类型：OS2单模光纤</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米</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光纤溶接服务</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包含熔纤，终端盒，法兰，尾纤，跳纤</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空间建设</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通用教室吊顶设计及安装；文化墙面设计及安装</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线材辅材</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1.含拼接屏系统高清线、设备之间的连线、水晶头、轧带等；</w:t>
                  </w:r>
                  <w:r>
                    <w:br/>
                  </w:r>
                  <w:r>
                    <w:rPr>
                      <w:rFonts w:ascii="仿宋_GB2312" w:hAnsi="仿宋_GB2312" w:cs="仿宋_GB2312" w:eastAsia="仿宋_GB2312"/>
                      <w:sz w:val="22"/>
                      <w:color w:val="000000"/>
                    </w:rPr>
                    <w:t>2.国标Φ40/32/25，线槽或线管2000m</w:t>
                  </w:r>
                  <w:r>
                    <w:br/>
                  </w:r>
                  <w:r>
                    <w:rPr>
                      <w:rFonts w:ascii="仿宋_GB2312" w:hAnsi="仿宋_GB2312" w:cs="仿宋_GB2312" w:eastAsia="仿宋_GB2312"/>
                      <w:sz w:val="22"/>
                      <w:color w:val="000000"/>
                    </w:rPr>
                    <w:t>3.空开、水晶头、软管、扎带、胶布、螺丝、PDU，胀管、标签等施工用辅材</w:t>
                  </w:r>
                  <w:r>
                    <w:br/>
                  </w:r>
                  <w:r>
                    <w:rPr>
                      <w:rFonts w:ascii="仿宋_GB2312" w:hAnsi="仿宋_GB2312" w:cs="仿宋_GB2312" w:eastAsia="仿宋_GB2312"/>
                      <w:sz w:val="22"/>
                      <w:color w:val="000000"/>
                    </w:rPr>
                    <w:t>4.网线、电源线</w:t>
                  </w:r>
                  <w:r>
                    <w:br/>
                  </w:r>
                  <w:r>
                    <w:rPr>
                      <w:rFonts w:ascii="仿宋_GB2312" w:hAnsi="仿宋_GB2312" w:cs="仿宋_GB2312" w:eastAsia="仿宋_GB2312"/>
                      <w:sz w:val="22"/>
                      <w:color w:val="000000"/>
                    </w:rPr>
                    <w:t>5.光纤尾纤、光纤跳线、光纤热缩管等</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系统集成</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1.拼接屏安装调试</w:t>
                  </w:r>
                  <w:r>
                    <w:br/>
                  </w:r>
                  <w:r>
                    <w:rPr>
                      <w:rFonts w:ascii="仿宋_GB2312" w:hAnsi="仿宋_GB2312" w:cs="仿宋_GB2312" w:eastAsia="仿宋_GB2312"/>
                      <w:sz w:val="22"/>
                      <w:color w:val="000000"/>
                    </w:rPr>
                    <w:t>2.摄像头安装调试</w:t>
                  </w:r>
                  <w:r>
                    <w:br/>
                  </w:r>
                  <w:r>
                    <w:rPr>
                      <w:rFonts w:ascii="仿宋_GB2312" w:hAnsi="仿宋_GB2312" w:cs="仿宋_GB2312" w:eastAsia="仿宋_GB2312"/>
                      <w:sz w:val="22"/>
                      <w:color w:val="000000"/>
                    </w:rPr>
                    <w:t>3.拆除原有监控后端设备，升级原监控室核心设备</w:t>
                  </w:r>
                  <w:r>
                    <w:br/>
                  </w:r>
                  <w:r>
                    <w:rPr>
                      <w:rFonts w:ascii="仿宋_GB2312" w:hAnsi="仿宋_GB2312" w:cs="仿宋_GB2312" w:eastAsia="仿宋_GB2312"/>
                      <w:sz w:val="22"/>
                      <w:color w:val="000000"/>
                    </w:rPr>
                    <w:t>4.集成新建系统</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22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color w:val="000000"/>
                    </w:rPr>
                    <w:t>教学楼防欺凌系统</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卫生间版防欺凌报警器</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1"/>
                    </w:rPr>
                    <w:t xml:space="preserve"> </w:t>
                  </w:r>
                  <w:r>
                    <w:rPr>
                      <w:rFonts w:ascii="仿宋_GB2312" w:hAnsi="仿宋_GB2312" w:cs="仿宋_GB2312" w:eastAsia="仿宋_GB2312"/>
                      <w:sz w:val="22"/>
                      <w:color w:val="000000"/>
                    </w:rPr>
                    <w:t>防欺凌非可视报警盒</w:t>
                  </w:r>
                  <w:r>
                    <w:br/>
                  </w:r>
                  <w:r>
                    <w:rPr>
                      <w:rFonts w:ascii="仿宋_GB2312" w:hAnsi="仿宋_GB2312" w:cs="仿宋_GB2312" w:eastAsia="仿宋_GB2312"/>
                      <w:sz w:val="22"/>
                      <w:color w:val="000000"/>
                    </w:rPr>
                    <w:t>2.</w:t>
                  </w:r>
                  <w:r>
                    <w:rPr>
                      <w:rFonts w:ascii="仿宋_GB2312" w:hAnsi="仿宋_GB2312" w:cs="仿宋_GB2312" w:eastAsia="仿宋_GB2312"/>
                      <w:sz w:val="21"/>
                    </w:rPr>
                    <w:t xml:space="preserve"> </w:t>
                  </w:r>
                  <w:r>
                    <w:rPr>
                      <w:rFonts w:ascii="仿宋_GB2312" w:hAnsi="仿宋_GB2312" w:cs="仿宋_GB2312" w:eastAsia="仿宋_GB2312"/>
                      <w:sz w:val="22"/>
                      <w:color w:val="000000"/>
                    </w:rPr>
                    <w:t>采用嵌入式</w:t>
                  </w:r>
                  <w:r>
                    <w:rPr>
                      <w:rFonts w:ascii="仿宋_GB2312" w:hAnsi="仿宋_GB2312" w:cs="仿宋_GB2312" w:eastAsia="仿宋_GB2312"/>
                      <w:sz w:val="22"/>
                      <w:color w:val="000000"/>
                    </w:rPr>
                    <w:t>Linux操作系统,系统运行稳定可靠；</w:t>
                  </w:r>
                  <w:r>
                    <w:br/>
                  </w:r>
                  <w:r>
                    <w:rPr>
                      <w:rFonts w:ascii="仿宋_GB2312" w:hAnsi="仿宋_GB2312" w:cs="仿宋_GB2312" w:eastAsia="仿宋_GB2312"/>
                      <w:sz w:val="22"/>
                      <w:color w:val="000000"/>
                    </w:rPr>
                    <w:t>3.</w:t>
                  </w:r>
                  <w:r>
                    <w:rPr>
                      <w:rFonts w:ascii="仿宋_GB2312" w:hAnsi="仿宋_GB2312" w:cs="仿宋_GB2312" w:eastAsia="仿宋_GB2312"/>
                      <w:sz w:val="21"/>
                    </w:rPr>
                    <w:t xml:space="preserve"> </w:t>
                  </w:r>
                  <w:r>
                    <w:rPr>
                      <w:rFonts w:ascii="仿宋_GB2312" w:hAnsi="仿宋_GB2312" w:cs="仿宋_GB2312" w:eastAsia="仿宋_GB2312"/>
                      <w:sz w:val="22"/>
                      <w:color w:val="000000"/>
                    </w:rPr>
                    <w:t>音频大模型：支持自学习关键词识别报警，支持学习全国方言音频文本；支持语音交互输入和</w:t>
                  </w:r>
                  <w:r>
                    <w:rPr>
                      <w:rFonts w:ascii="仿宋_GB2312" w:hAnsi="仿宋_GB2312" w:cs="仿宋_GB2312" w:eastAsia="仿宋_GB2312"/>
                      <w:sz w:val="22"/>
                      <w:color w:val="000000"/>
                    </w:rPr>
                    <w:t>web文件导入两种方式注册自定义关键词</w:t>
                  </w:r>
                  <w:r>
                    <w:br/>
                  </w:r>
                  <w:r>
                    <w:rPr>
                      <w:rFonts w:ascii="仿宋_GB2312" w:hAnsi="仿宋_GB2312" w:cs="仿宋_GB2312" w:eastAsia="仿宋_GB2312"/>
                      <w:sz w:val="22"/>
                      <w:color w:val="000000"/>
                    </w:rPr>
                    <w:t>4.</w:t>
                  </w:r>
                  <w:r>
                    <w:rPr>
                      <w:rFonts w:ascii="仿宋_GB2312" w:hAnsi="仿宋_GB2312" w:cs="仿宋_GB2312" w:eastAsia="仿宋_GB2312"/>
                      <w:sz w:val="21"/>
                    </w:rPr>
                    <w:t xml:space="preserve"> </w:t>
                  </w:r>
                  <w:r>
                    <w:rPr>
                      <w:rFonts w:ascii="仿宋_GB2312" w:hAnsi="仿宋_GB2312" w:cs="仿宋_GB2312" w:eastAsia="仿宋_GB2312"/>
                      <w:sz w:val="22"/>
                      <w:color w:val="000000"/>
                    </w:rPr>
                    <w:t>关键词识别个数：支持</w:t>
                  </w:r>
                  <w:r>
                    <w:rPr>
                      <w:rFonts w:ascii="仿宋_GB2312" w:hAnsi="仿宋_GB2312" w:cs="仿宋_GB2312" w:eastAsia="仿宋_GB2312"/>
                      <w:sz w:val="22"/>
                      <w:color w:val="000000"/>
                    </w:rPr>
                    <w:t>30个固定关键词+10个自学习关键词，终端支持关键词自定义选用</w:t>
                  </w:r>
                  <w:r>
                    <w:br/>
                  </w:r>
                  <w:r>
                    <w:rPr>
                      <w:rFonts w:ascii="仿宋_GB2312" w:hAnsi="仿宋_GB2312" w:cs="仿宋_GB2312" w:eastAsia="仿宋_GB2312"/>
                      <w:sz w:val="22"/>
                      <w:color w:val="000000"/>
                    </w:rPr>
                    <w:t>5.</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支持实体按键紧急呼叫，实现与管理中心或个人的双向语音对讲；</w:t>
                  </w:r>
                  <w:r>
                    <w:br/>
                  </w:r>
                  <w:r>
                    <w:rPr>
                      <w:rFonts w:ascii="仿宋_GB2312" w:hAnsi="仿宋_GB2312" w:cs="仿宋_GB2312" w:eastAsia="仿宋_GB2312"/>
                      <w:sz w:val="22"/>
                      <w:color w:val="000000"/>
                    </w:rPr>
                    <w:t>6.</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支持语音对讲功能，内置高灵敏度麦克风，可实现</w:t>
                  </w:r>
                  <w:r>
                    <w:rPr>
                      <w:rFonts w:ascii="仿宋_GB2312" w:hAnsi="仿宋_GB2312" w:cs="仿宋_GB2312" w:eastAsia="仿宋_GB2312"/>
                      <w:sz w:val="22"/>
                      <w:color w:val="000000"/>
                    </w:rPr>
                    <w:t>5米内拾音，3米内对讲；</w:t>
                  </w:r>
                  <w:r>
                    <w:br/>
                  </w:r>
                  <w:r>
                    <w:rPr>
                      <w:rFonts w:ascii="仿宋_GB2312" w:hAnsi="仿宋_GB2312" w:cs="仿宋_GB2312" w:eastAsia="仿宋_GB2312"/>
                      <w:sz w:val="22"/>
                      <w:color w:val="000000"/>
                    </w:rPr>
                    <w:t>7.</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支持喧哗报警功能；</w:t>
                  </w:r>
                  <w:r>
                    <w:br/>
                  </w:r>
                  <w:r>
                    <w:rPr>
                      <w:rFonts w:ascii="仿宋_GB2312" w:hAnsi="仿宋_GB2312" w:cs="仿宋_GB2312" w:eastAsia="仿宋_GB2312"/>
                      <w:sz w:val="22"/>
                      <w:color w:val="000000"/>
                    </w:rPr>
                    <w:t>8.</w:t>
                  </w:r>
                  <w:r>
                    <w:rPr>
                      <w:rFonts w:ascii="仿宋_GB2312" w:hAnsi="仿宋_GB2312" w:cs="仿宋_GB2312" w:eastAsia="仿宋_GB2312"/>
                      <w:sz w:val="21"/>
                    </w:rPr>
                    <w:t xml:space="preserve"> </w:t>
                  </w:r>
                  <w:r>
                    <w:rPr>
                      <w:rFonts w:ascii="仿宋_GB2312" w:hAnsi="仿宋_GB2312" w:cs="仿宋_GB2312" w:eastAsia="仿宋_GB2312"/>
                      <w:sz w:val="22"/>
                      <w:color w:val="000000"/>
                    </w:rPr>
                    <w:t>自带</w:t>
                  </w:r>
                  <w:r>
                    <w:rPr>
                      <w:rFonts w:ascii="仿宋_GB2312" w:hAnsi="仿宋_GB2312" w:cs="仿宋_GB2312" w:eastAsia="仿宋_GB2312"/>
                      <w:sz w:val="22"/>
                      <w:color w:val="000000"/>
                    </w:rPr>
                    <w:t>1个红蓝双色灯，可控制关闭/开启不同颜色；</w:t>
                  </w:r>
                  <w:r>
                    <w:br/>
                  </w:r>
                  <w:r>
                    <w:rPr>
                      <w:rFonts w:ascii="仿宋_GB2312" w:hAnsi="仿宋_GB2312" w:cs="仿宋_GB2312" w:eastAsia="仿宋_GB2312"/>
                      <w:sz w:val="22"/>
                      <w:color w:val="000000"/>
                    </w:rPr>
                    <w:t>9.</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支持标准的</w:t>
                  </w:r>
                  <w:r>
                    <w:rPr>
                      <w:rFonts w:ascii="仿宋_GB2312" w:hAnsi="仿宋_GB2312" w:cs="仿宋_GB2312" w:eastAsia="仿宋_GB2312"/>
                      <w:sz w:val="22"/>
                      <w:color w:val="000000"/>
                    </w:rPr>
                    <w:t>Micro SD卡插槽，最大支持256G  Micro SD/SDHC/SDXC卡，将音视频存储到SD卡;</w:t>
                  </w:r>
                  <w:r>
                    <w:br/>
                  </w:r>
                  <w:r>
                    <w:rPr>
                      <w:rFonts w:ascii="仿宋_GB2312" w:hAnsi="仿宋_GB2312" w:cs="仿宋_GB2312" w:eastAsia="仿宋_GB2312"/>
                      <w:sz w:val="22"/>
                      <w:color w:val="000000"/>
                    </w:rPr>
                    <w:t>10.</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支持一路</w:t>
                  </w:r>
                  <w:r>
                    <w:rPr>
                      <w:rFonts w:ascii="仿宋_GB2312" w:hAnsi="仿宋_GB2312" w:cs="仿宋_GB2312" w:eastAsia="仿宋_GB2312"/>
                      <w:sz w:val="22"/>
                      <w:color w:val="000000"/>
                    </w:rPr>
                    <w:t>3.5mm音频输入及输出扩展，可外接拾音器、音箱等设备；</w:t>
                  </w:r>
                  <w:r>
                    <w:br/>
                  </w:r>
                  <w:r>
                    <w:rPr>
                      <w:rFonts w:ascii="仿宋_GB2312" w:hAnsi="仿宋_GB2312" w:cs="仿宋_GB2312" w:eastAsia="仿宋_GB2312"/>
                      <w:sz w:val="22"/>
                      <w:color w:val="000000"/>
                    </w:rPr>
                    <w:t>11.</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DC12V/PoE供电（802.3 af）;</w:t>
                  </w:r>
                  <w:r>
                    <w:br/>
                  </w:r>
                  <w:r>
                    <w:rPr>
                      <w:rFonts w:ascii="仿宋_GB2312" w:hAnsi="仿宋_GB2312" w:cs="仿宋_GB2312" w:eastAsia="仿宋_GB2312"/>
                      <w:sz w:val="22"/>
                      <w:color w:val="000000"/>
                    </w:rPr>
                    <w:t>12.</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支持壁挂，吊装，桌面摆放等多种支架</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13.</w:t>
                  </w:r>
                  <w:r>
                    <w:rPr>
                      <w:rFonts w:ascii="仿宋_GB2312" w:hAnsi="仿宋_GB2312" w:cs="仿宋_GB2312" w:eastAsia="仿宋_GB2312"/>
                      <w:sz w:val="21"/>
                    </w:rPr>
                    <w:t xml:space="preserve"> </w:t>
                  </w:r>
                  <w:r>
                    <w:rPr>
                      <w:rFonts w:ascii="仿宋_GB2312" w:hAnsi="仿宋_GB2312" w:cs="仿宋_GB2312" w:eastAsia="仿宋_GB2312"/>
                      <w:sz w:val="22"/>
                      <w:color w:val="000000"/>
                    </w:rPr>
                    <w:t>最大支持</w:t>
                  </w:r>
                  <w:r>
                    <w:rPr>
                      <w:rFonts w:ascii="仿宋_GB2312" w:hAnsi="仿宋_GB2312" w:cs="仿宋_GB2312" w:eastAsia="仿宋_GB2312"/>
                      <w:sz w:val="22"/>
                      <w:color w:val="000000"/>
                    </w:rPr>
                    <w:t>64个无线按钮和32个无线探测器；支持2个无线中继器、8个无线遥控器、1个无线继电器模块</w:t>
                  </w:r>
                  <w:r>
                    <w:br/>
                  </w:r>
                  <w:r>
                    <w:rPr>
                      <w:rFonts w:ascii="仿宋_GB2312" w:hAnsi="仿宋_GB2312" w:cs="仿宋_GB2312" w:eastAsia="仿宋_GB2312"/>
                      <w:sz w:val="22"/>
                      <w:color w:val="000000"/>
                    </w:rPr>
                    <w:t>14.</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30个普通话关键词，可筛选配置，可选关键词列</w:t>
                  </w:r>
                  <w:r>
                    <w:br/>
                  </w:r>
                  <w:r>
                    <w:rPr>
                      <w:rFonts w:ascii="仿宋_GB2312" w:hAnsi="仿宋_GB2312" w:cs="仿宋_GB2312" w:eastAsia="仿宋_GB2312"/>
                      <w:sz w:val="22"/>
                      <w:color w:val="000000"/>
                    </w:rPr>
                    <w:t>15.</w:t>
                  </w:r>
                  <w:r>
                    <w:rPr>
                      <w:rFonts w:ascii="仿宋_GB2312" w:hAnsi="仿宋_GB2312" w:cs="仿宋_GB2312" w:eastAsia="仿宋_GB2312"/>
                      <w:sz w:val="21"/>
                    </w:rPr>
                    <w:t xml:space="preserve"> </w:t>
                  </w:r>
                  <w:r>
                    <w:rPr>
                      <w:rFonts w:ascii="仿宋_GB2312" w:hAnsi="仿宋_GB2312" w:cs="仿宋_GB2312" w:eastAsia="仿宋_GB2312"/>
                      <w:sz w:val="22"/>
                      <w:color w:val="000000"/>
                    </w:rPr>
                    <w:t>报警音量：可配置</w:t>
                  </w:r>
                  <w:r>
                    <w:br/>
                  </w:r>
                  <w:r>
                    <w:rPr>
                      <w:rFonts w:ascii="仿宋_GB2312" w:hAnsi="仿宋_GB2312" w:cs="仿宋_GB2312" w:eastAsia="仿宋_GB2312"/>
                      <w:sz w:val="22"/>
                      <w:color w:val="000000"/>
                    </w:rPr>
                    <w:t>16.</w:t>
                  </w:r>
                  <w:r>
                    <w:rPr>
                      <w:rFonts w:ascii="仿宋_GB2312" w:hAnsi="仿宋_GB2312" w:cs="仿宋_GB2312" w:eastAsia="仿宋_GB2312"/>
                      <w:sz w:val="21"/>
                    </w:rPr>
                    <w:t xml:space="preserve"> </w:t>
                  </w:r>
                  <w:r>
                    <w:rPr>
                      <w:rFonts w:ascii="仿宋_GB2312" w:hAnsi="仿宋_GB2312" w:cs="仿宋_GB2312" w:eastAsia="仿宋_GB2312"/>
                      <w:sz w:val="22"/>
                      <w:color w:val="000000"/>
                    </w:rPr>
                    <w:t>对讲：双向语音对讲</w:t>
                  </w:r>
                  <w:r>
                    <w:br/>
                  </w:r>
                  <w:r>
                    <w:rPr>
                      <w:rFonts w:ascii="仿宋_GB2312" w:hAnsi="仿宋_GB2312" w:cs="仿宋_GB2312" w:eastAsia="仿宋_GB2312"/>
                      <w:sz w:val="22"/>
                      <w:color w:val="000000"/>
                    </w:rPr>
                    <w:t>17.</w:t>
                  </w:r>
                  <w:r>
                    <w:rPr>
                      <w:rFonts w:ascii="仿宋_GB2312" w:hAnsi="仿宋_GB2312" w:cs="仿宋_GB2312" w:eastAsia="仿宋_GB2312"/>
                      <w:sz w:val="21"/>
                    </w:rPr>
                    <w:t xml:space="preserve"> </w:t>
                  </w:r>
                  <w:r>
                    <w:rPr>
                      <w:rFonts w:ascii="仿宋_GB2312" w:hAnsi="仿宋_GB2312" w:cs="仿宋_GB2312" w:eastAsia="仿宋_GB2312"/>
                      <w:sz w:val="22"/>
                      <w:color w:val="000000"/>
                    </w:rPr>
                    <w:t>网络接口：</w:t>
                  </w:r>
                  <w:r>
                    <w:rPr>
                      <w:rFonts w:ascii="仿宋_GB2312" w:hAnsi="仿宋_GB2312" w:cs="仿宋_GB2312" w:eastAsia="仿宋_GB2312"/>
                      <w:sz w:val="22"/>
                      <w:color w:val="000000"/>
                    </w:rPr>
                    <w:t>1个RJ45 10M/100M自适应以太网口</w:t>
                  </w:r>
                  <w:r>
                    <w:br/>
                  </w:r>
                  <w:r>
                    <w:rPr>
                      <w:rFonts w:ascii="仿宋_GB2312" w:hAnsi="仿宋_GB2312" w:cs="仿宋_GB2312" w:eastAsia="仿宋_GB2312"/>
                      <w:sz w:val="22"/>
                      <w:color w:val="000000"/>
                    </w:rPr>
                    <w:t>18.</w:t>
                  </w:r>
                  <w:r>
                    <w:rPr>
                      <w:rFonts w:ascii="仿宋_GB2312" w:hAnsi="仿宋_GB2312" w:cs="仿宋_GB2312" w:eastAsia="仿宋_GB2312"/>
                      <w:sz w:val="21"/>
                    </w:rPr>
                    <w:t xml:space="preserve"> </w:t>
                  </w:r>
                  <w:r>
                    <w:rPr>
                      <w:rFonts w:ascii="仿宋_GB2312" w:hAnsi="仿宋_GB2312" w:cs="仿宋_GB2312" w:eastAsia="仿宋_GB2312"/>
                      <w:sz w:val="22"/>
                      <w:color w:val="000000"/>
                    </w:rPr>
                    <w:t>音频接口：支持外接</w:t>
                  </w:r>
                  <w:r>
                    <w:rPr>
                      <w:rFonts w:ascii="仿宋_GB2312" w:hAnsi="仿宋_GB2312" w:cs="仿宋_GB2312" w:eastAsia="仿宋_GB2312"/>
                      <w:sz w:val="22"/>
                      <w:color w:val="000000"/>
                    </w:rPr>
                    <w:t>1路3.5mm音频插口用于外接音频输入</w:t>
                  </w:r>
                  <w:r>
                    <w:br/>
                  </w:r>
                  <w:r>
                    <w:rPr>
                      <w:rFonts w:ascii="仿宋_GB2312" w:hAnsi="仿宋_GB2312" w:cs="仿宋_GB2312" w:eastAsia="仿宋_GB2312"/>
                      <w:sz w:val="22"/>
                      <w:color w:val="000000"/>
                    </w:rPr>
                    <w:t>19.</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1路3.5mm音频插口用于外接音频输出</w:t>
                  </w:r>
                  <w:r>
                    <w:br/>
                  </w:r>
                  <w:r>
                    <w:rPr>
                      <w:rFonts w:ascii="仿宋_GB2312" w:hAnsi="仿宋_GB2312" w:cs="仿宋_GB2312" w:eastAsia="仿宋_GB2312"/>
                      <w:sz w:val="22"/>
                      <w:color w:val="000000"/>
                    </w:rPr>
                    <w:t>20.</w:t>
                  </w:r>
                  <w:r>
                    <w:rPr>
                      <w:rFonts w:ascii="仿宋_GB2312" w:hAnsi="仿宋_GB2312" w:cs="仿宋_GB2312" w:eastAsia="仿宋_GB2312"/>
                      <w:sz w:val="21"/>
                    </w:rPr>
                    <w:t xml:space="preserve"> </w:t>
                  </w:r>
                  <w:r>
                    <w:rPr>
                      <w:rFonts w:ascii="仿宋_GB2312" w:hAnsi="仿宋_GB2312" w:cs="仿宋_GB2312" w:eastAsia="仿宋_GB2312"/>
                      <w:sz w:val="22"/>
                      <w:color w:val="000000"/>
                    </w:rPr>
                    <w:t>SD卡：标准Micro SD卡插槽，支持 Micro SD/SDHC/SDXC卡（最大支持256G）</w:t>
                  </w:r>
                  <w:r>
                    <w:br/>
                  </w:r>
                  <w:r>
                    <w:rPr>
                      <w:rFonts w:ascii="仿宋_GB2312" w:hAnsi="仿宋_GB2312" w:cs="仿宋_GB2312" w:eastAsia="仿宋_GB2312"/>
                      <w:sz w:val="22"/>
                      <w:color w:val="000000"/>
                    </w:rPr>
                    <w:t>21.</w:t>
                  </w:r>
                  <w:r>
                    <w:rPr>
                      <w:rFonts w:ascii="仿宋_GB2312" w:hAnsi="仿宋_GB2312" w:cs="仿宋_GB2312" w:eastAsia="仿宋_GB2312"/>
                      <w:sz w:val="21"/>
                    </w:rPr>
                    <w:t xml:space="preserve"> </w:t>
                  </w:r>
                  <w:r>
                    <w:rPr>
                      <w:rFonts w:ascii="仿宋_GB2312" w:hAnsi="仿宋_GB2312" w:cs="仿宋_GB2312" w:eastAsia="仿宋_GB2312"/>
                      <w:sz w:val="22"/>
                      <w:color w:val="000000"/>
                    </w:rPr>
                    <w:t>功能按键：支持</w:t>
                  </w:r>
                  <w:r>
                    <w:rPr>
                      <w:rFonts w:ascii="仿宋_GB2312" w:hAnsi="仿宋_GB2312" w:cs="仿宋_GB2312" w:eastAsia="仿宋_GB2312"/>
                      <w:sz w:val="22"/>
                      <w:color w:val="000000"/>
                    </w:rPr>
                    <w:t xml:space="preserve">1个紧急报警按键 </w:t>
                  </w:r>
                  <w:r>
                    <w:br/>
                  </w:r>
                  <w:r>
                    <w:rPr>
                      <w:rFonts w:ascii="仿宋_GB2312" w:hAnsi="仿宋_GB2312" w:cs="仿宋_GB2312" w:eastAsia="仿宋_GB2312"/>
                      <w:sz w:val="22"/>
                      <w:color w:val="000000"/>
                    </w:rPr>
                    <w:t>22.</w:t>
                  </w:r>
                  <w:r>
                    <w:rPr>
                      <w:rFonts w:ascii="仿宋_GB2312" w:hAnsi="仿宋_GB2312" w:cs="仿宋_GB2312" w:eastAsia="仿宋_GB2312"/>
                      <w:sz w:val="21"/>
                    </w:rPr>
                    <w:t xml:space="preserve"> </w:t>
                  </w:r>
                  <w:r>
                    <w:rPr>
                      <w:rFonts w:ascii="仿宋_GB2312" w:hAnsi="仿宋_GB2312" w:cs="仿宋_GB2312" w:eastAsia="仿宋_GB2312"/>
                      <w:sz w:val="22"/>
                      <w:color w:val="000000"/>
                    </w:rPr>
                    <w:t>音频输入：内置高灵敏度麦克风，拾音距离</w:t>
                  </w:r>
                  <w:r>
                    <w:rPr>
                      <w:rFonts w:ascii="仿宋_GB2312" w:hAnsi="仿宋_GB2312" w:cs="仿宋_GB2312" w:eastAsia="仿宋_GB2312"/>
                      <w:sz w:val="22"/>
                      <w:color w:val="000000"/>
                    </w:rPr>
                    <w:t>5米</w:t>
                  </w:r>
                  <w:r>
                    <w:br/>
                  </w:r>
                  <w:r>
                    <w:rPr>
                      <w:rFonts w:ascii="仿宋_GB2312" w:hAnsi="仿宋_GB2312" w:cs="仿宋_GB2312" w:eastAsia="仿宋_GB2312"/>
                      <w:sz w:val="22"/>
                      <w:color w:val="000000"/>
                    </w:rPr>
                    <w:t>23.</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支持外接</w:t>
                  </w:r>
                  <w:r>
                    <w:rPr>
                      <w:rFonts w:ascii="仿宋_GB2312" w:hAnsi="仿宋_GB2312" w:cs="仿宋_GB2312" w:eastAsia="仿宋_GB2312"/>
                      <w:sz w:val="22"/>
                      <w:color w:val="000000"/>
                    </w:rPr>
                    <w:t>1路3.5mm音频插口用于外接音频输入</w:t>
                  </w:r>
                  <w:r>
                    <w:br/>
                  </w:r>
                  <w:r>
                    <w:rPr>
                      <w:rFonts w:ascii="仿宋_GB2312" w:hAnsi="仿宋_GB2312" w:cs="仿宋_GB2312" w:eastAsia="仿宋_GB2312"/>
                      <w:sz w:val="22"/>
                      <w:color w:val="000000"/>
                    </w:rPr>
                    <w:t>24.</w:t>
                  </w:r>
                  <w:r>
                    <w:rPr>
                      <w:rFonts w:ascii="仿宋_GB2312" w:hAnsi="仿宋_GB2312" w:cs="仿宋_GB2312" w:eastAsia="仿宋_GB2312"/>
                      <w:sz w:val="21"/>
                    </w:rPr>
                    <w:t xml:space="preserve"> </w:t>
                  </w:r>
                  <w:r>
                    <w:rPr>
                      <w:rFonts w:ascii="仿宋_GB2312" w:hAnsi="仿宋_GB2312" w:cs="仿宋_GB2312" w:eastAsia="仿宋_GB2312"/>
                      <w:sz w:val="22"/>
                      <w:color w:val="000000"/>
                    </w:rPr>
                    <w:t>音频输出：内置</w:t>
                  </w:r>
                  <w:r>
                    <w:rPr>
                      <w:rFonts w:ascii="仿宋_GB2312" w:hAnsi="仿宋_GB2312" w:cs="仿宋_GB2312" w:eastAsia="仿宋_GB2312"/>
                      <w:sz w:val="22"/>
                      <w:color w:val="000000"/>
                    </w:rPr>
                    <w:t>3W扬声器</w:t>
                  </w:r>
                  <w:r>
                    <w:br/>
                  </w:r>
                  <w:r>
                    <w:rPr>
                      <w:rFonts w:ascii="仿宋_GB2312" w:hAnsi="仿宋_GB2312" w:cs="仿宋_GB2312" w:eastAsia="仿宋_GB2312"/>
                      <w:sz w:val="22"/>
                      <w:color w:val="000000"/>
                    </w:rPr>
                    <w:t>25.</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1路3.5mm音频插口用于外接音频输出</w:t>
                  </w:r>
                  <w:r>
                    <w:br/>
                  </w:r>
                  <w:r>
                    <w:rPr>
                      <w:rFonts w:ascii="仿宋_GB2312" w:hAnsi="仿宋_GB2312" w:cs="仿宋_GB2312" w:eastAsia="仿宋_GB2312"/>
                      <w:sz w:val="22"/>
                      <w:color w:val="000000"/>
                    </w:rPr>
                    <w:t>26.</w:t>
                  </w:r>
                  <w:r>
                    <w:rPr>
                      <w:rFonts w:ascii="仿宋_GB2312" w:hAnsi="仿宋_GB2312" w:cs="仿宋_GB2312" w:eastAsia="仿宋_GB2312"/>
                      <w:sz w:val="21"/>
                    </w:rPr>
                    <w:t xml:space="preserve"> </w:t>
                  </w:r>
                  <w:r>
                    <w:rPr>
                      <w:rFonts w:ascii="仿宋_GB2312" w:hAnsi="仿宋_GB2312" w:cs="仿宋_GB2312" w:eastAsia="仿宋_GB2312"/>
                      <w:sz w:val="22"/>
                      <w:color w:val="000000"/>
                    </w:rPr>
                    <w:t>音频压缩标准：</w:t>
                  </w:r>
                  <w:r>
                    <w:rPr>
                      <w:rFonts w:ascii="仿宋_GB2312" w:hAnsi="仿宋_GB2312" w:cs="仿宋_GB2312" w:eastAsia="仿宋_GB2312"/>
                      <w:sz w:val="22"/>
                      <w:color w:val="000000"/>
                    </w:rPr>
                    <w:t>G.711;G.726</w:t>
                  </w:r>
                  <w:r>
                    <w:br/>
                  </w:r>
                  <w:r>
                    <w:rPr>
                      <w:rFonts w:ascii="仿宋_GB2312" w:hAnsi="仿宋_GB2312" w:cs="仿宋_GB2312" w:eastAsia="仿宋_GB2312"/>
                      <w:sz w:val="22"/>
                      <w:color w:val="000000"/>
                    </w:rPr>
                    <w:t>27.</w:t>
                  </w:r>
                  <w:r>
                    <w:rPr>
                      <w:rFonts w:ascii="仿宋_GB2312" w:hAnsi="仿宋_GB2312" w:cs="仿宋_GB2312" w:eastAsia="仿宋_GB2312"/>
                      <w:sz w:val="21"/>
                    </w:rPr>
                    <w:t xml:space="preserve"> </w:t>
                  </w:r>
                  <w:r>
                    <w:rPr>
                      <w:rFonts w:ascii="仿宋_GB2312" w:hAnsi="仿宋_GB2312" w:cs="仿宋_GB2312" w:eastAsia="仿宋_GB2312"/>
                      <w:sz w:val="22"/>
                      <w:color w:val="000000"/>
                    </w:rPr>
                    <w:t>音频质量：智能噪声抑制</w:t>
                  </w:r>
                  <w:r>
                    <w:rPr>
                      <w:rFonts w:ascii="仿宋_GB2312" w:hAnsi="仿宋_GB2312" w:cs="仿宋_GB2312" w:eastAsia="仿宋_GB2312"/>
                      <w:sz w:val="22"/>
                      <w:color w:val="000000"/>
                    </w:rPr>
                    <w:t xml:space="preserve">;回声消除 </w:t>
                  </w:r>
                  <w:r>
                    <w:br/>
                  </w:r>
                  <w:r>
                    <w:rPr>
                      <w:rFonts w:ascii="仿宋_GB2312" w:hAnsi="仿宋_GB2312" w:cs="仿宋_GB2312" w:eastAsia="仿宋_GB2312"/>
                      <w:sz w:val="22"/>
                      <w:color w:val="000000"/>
                    </w:rPr>
                    <w:t>28.</w:t>
                  </w:r>
                  <w:r>
                    <w:rPr>
                      <w:rFonts w:ascii="仿宋_GB2312" w:hAnsi="仿宋_GB2312" w:cs="仿宋_GB2312" w:eastAsia="仿宋_GB2312"/>
                      <w:sz w:val="21"/>
                    </w:rPr>
                    <w:t xml:space="preserve"> </w:t>
                  </w:r>
                  <w:r>
                    <w:rPr>
                      <w:rFonts w:ascii="仿宋_GB2312" w:hAnsi="仿宋_GB2312" w:cs="仿宋_GB2312" w:eastAsia="仿宋_GB2312"/>
                      <w:sz w:val="22"/>
                      <w:color w:val="000000"/>
                    </w:rPr>
                    <w:t>电源：</w:t>
                  </w:r>
                  <w:r>
                    <w:rPr>
                      <w:rFonts w:ascii="仿宋_GB2312" w:hAnsi="仿宋_GB2312" w:cs="仿宋_GB2312" w:eastAsia="仿宋_GB2312"/>
                      <w:sz w:val="22"/>
                      <w:color w:val="000000"/>
                    </w:rPr>
                    <w:t>DC12V（标配电源适配器）、PoE（802.3 af）</w:t>
                  </w:r>
                  <w:r>
                    <w:br/>
                  </w:r>
                  <w:r>
                    <w:rPr>
                      <w:rFonts w:ascii="仿宋_GB2312" w:hAnsi="仿宋_GB2312" w:cs="仿宋_GB2312" w:eastAsia="仿宋_GB2312"/>
                      <w:sz w:val="22"/>
                      <w:color w:val="000000"/>
                    </w:rPr>
                    <w:t>29.</w:t>
                  </w:r>
                  <w:r>
                    <w:rPr>
                      <w:rFonts w:ascii="仿宋_GB2312" w:hAnsi="仿宋_GB2312" w:cs="仿宋_GB2312" w:eastAsia="仿宋_GB2312"/>
                      <w:sz w:val="21"/>
                    </w:rPr>
                    <w:t xml:space="preserve"> </w:t>
                  </w:r>
                  <w:r>
                    <w:rPr>
                      <w:rFonts w:ascii="仿宋_GB2312" w:hAnsi="仿宋_GB2312" w:cs="仿宋_GB2312" w:eastAsia="仿宋_GB2312"/>
                      <w:sz w:val="22"/>
                      <w:color w:val="000000"/>
                    </w:rPr>
                    <w:t>安装方式：壁挂，吊装</w:t>
                  </w:r>
                  <w:r>
                    <w:br/>
                  </w:r>
                  <w:r>
                    <w:rPr>
                      <w:rFonts w:ascii="仿宋_GB2312" w:hAnsi="仿宋_GB2312" w:cs="仿宋_GB2312" w:eastAsia="仿宋_GB2312"/>
                      <w:sz w:val="22"/>
                      <w:color w:val="000000"/>
                    </w:rPr>
                    <w:t>30.</w:t>
                  </w:r>
                  <w:r>
                    <w:rPr>
                      <w:rFonts w:ascii="仿宋_GB2312" w:hAnsi="仿宋_GB2312" w:cs="仿宋_GB2312" w:eastAsia="仿宋_GB2312"/>
                      <w:sz w:val="21"/>
                    </w:rPr>
                    <w:t xml:space="preserve"> </w:t>
                  </w:r>
                  <w:r>
                    <w:rPr>
                      <w:rFonts w:ascii="仿宋_GB2312" w:hAnsi="仿宋_GB2312" w:cs="仿宋_GB2312" w:eastAsia="仿宋_GB2312"/>
                      <w:sz w:val="22"/>
                      <w:color w:val="000000"/>
                    </w:rPr>
                    <w:t>无线紧急按钮：支持</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1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内存卡（必须配）</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TLC</w:t>
                  </w:r>
                  <w:r>
                    <w:rPr>
                      <w:rFonts w:ascii="仿宋_GB2312" w:hAnsi="仿宋_GB2312" w:cs="仿宋_GB2312" w:eastAsia="仿宋_GB2312"/>
                      <w:sz w:val="22"/>
                      <w:color w:val="000000"/>
                    </w:rPr>
                    <w:t>晶元，擦写次数</w:t>
                  </w:r>
                  <w:r>
                    <w:rPr>
                      <w:rFonts w:ascii="仿宋_GB2312" w:hAnsi="仿宋_GB2312" w:cs="仿宋_GB2312" w:eastAsia="仿宋_GB2312"/>
                      <w:sz w:val="22"/>
                      <w:color w:val="000000"/>
                    </w:rPr>
                    <w:t>500次</w:t>
                  </w:r>
                  <w:r>
                    <w:br/>
                  </w:r>
                  <w:r>
                    <w:rPr>
                      <w:rFonts w:ascii="仿宋_GB2312" w:hAnsi="仿宋_GB2312" w:cs="仿宋_GB2312" w:eastAsia="仿宋_GB2312"/>
                      <w:sz w:val="22"/>
                      <w:color w:val="000000"/>
                    </w:rPr>
                    <w:t>标称容量</w:t>
                  </w:r>
                  <w:r>
                    <w:rPr>
                      <w:rFonts w:ascii="仿宋_GB2312" w:hAnsi="仿宋_GB2312" w:cs="仿宋_GB2312" w:eastAsia="仿宋_GB2312"/>
                      <w:sz w:val="22"/>
                      <w:color w:val="000000"/>
                    </w:rPr>
                    <w:t>≥64GB</w:t>
                  </w:r>
                  <w:r>
                    <w:br/>
                  </w:r>
                  <w:r>
                    <w:rPr>
                      <w:rFonts w:ascii="仿宋_GB2312" w:hAnsi="仿宋_GB2312" w:cs="仿宋_GB2312" w:eastAsia="仿宋_GB2312"/>
                      <w:sz w:val="22"/>
                      <w:color w:val="000000"/>
                    </w:rPr>
                    <w:t>工作温度：</w:t>
                  </w:r>
                  <w:r>
                    <w:rPr>
                      <w:rFonts w:ascii="仿宋_GB2312" w:hAnsi="仿宋_GB2312" w:cs="仿宋_GB2312" w:eastAsia="仿宋_GB2312"/>
                      <w:sz w:val="22"/>
                      <w:color w:val="000000"/>
                    </w:rPr>
                    <w:t>0 ℃～70 ℃</w:t>
                  </w:r>
                  <w:r>
                    <w:br/>
                  </w:r>
                  <w:r>
                    <w:rPr>
                      <w:rFonts w:ascii="仿宋_GB2312" w:hAnsi="仿宋_GB2312" w:cs="仿宋_GB2312" w:eastAsia="仿宋_GB2312"/>
                      <w:sz w:val="22"/>
                      <w:color w:val="000000"/>
                    </w:rPr>
                    <w:t>存储温度：</w:t>
                  </w:r>
                  <w:r>
                    <w:rPr>
                      <w:rFonts w:ascii="仿宋_GB2312" w:hAnsi="仿宋_GB2312" w:cs="仿宋_GB2312" w:eastAsia="仿宋_GB2312"/>
                      <w:sz w:val="22"/>
                      <w:color w:val="000000"/>
                    </w:rPr>
                    <w:t>-25 ℃～85 ℃</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软件管理平台</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接收防欺凌预警事件信息，内容包含：预警关键词、发生时间、发生区域、事件源、录像回放、现场抓图、呼叫状态、详情，点击详情，看具体查看事件发生时间、事件源、发生区域、录像回放、现场抓图、呼叫情况；</w:t>
                  </w:r>
                  <w:r>
                    <w:br/>
                  </w:r>
                  <w:r>
                    <w:rPr>
                      <w:rFonts w:ascii="仿宋_GB2312" w:hAnsi="仿宋_GB2312" w:cs="仿宋_GB2312" w:eastAsia="仿宋_GB2312"/>
                      <w:sz w:val="22"/>
                      <w:color w:val="000000"/>
                    </w:rPr>
                    <w:t>2、设备录像配置：支持录音回放时长配置，可配置告警事件前后的录音时长；支持防欺凌设备上报的语音切换MP3码流；</w:t>
                  </w:r>
                  <w:r>
                    <w:br/>
                  </w:r>
                  <w:r>
                    <w:rPr>
                      <w:rFonts w:ascii="仿宋_GB2312" w:hAnsi="仿宋_GB2312" w:cs="仿宋_GB2312" w:eastAsia="仿宋_GB2312"/>
                      <w:sz w:val="22"/>
                      <w:color w:val="000000"/>
                    </w:rPr>
                    <w:t>3、预警通知配置：支持联动短信和电话，支持短信/语音模板内容配置，支持配置多个校区安全责任人；</w:t>
                  </w:r>
                  <w:r>
                    <w:br/>
                  </w:r>
                  <w:r>
                    <w:rPr>
                      <w:rFonts w:ascii="仿宋_GB2312" w:hAnsi="仿宋_GB2312" w:cs="仿宋_GB2312" w:eastAsia="仿宋_GB2312"/>
                      <w:sz w:val="22"/>
                      <w:color w:val="000000"/>
                    </w:rPr>
                    <w:t>4、防欺凌h5：支持查看防欺凌预警事件，内容包含：预警关键词、发生时间、发生区域、事件源、录像回放、现场抓图、呼叫状态、已发生时间；支持按照呼叫状态，区域，时间等条件快速查找防欺凌事件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接入交换机</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1"/>
                    </w:rPr>
                    <w:t xml:space="preserve"> </w:t>
                  </w:r>
                  <w:r>
                    <w:rPr>
                      <w:rFonts w:ascii="仿宋_GB2312" w:hAnsi="仿宋_GB2312" w:cs="仿宋_GB2312" w:eastAsia="仿宋_GB2312"/>
                      <w:sz w:val="22"/>
                      <w:color w:val="000000"/>
                    </w:rPr>
                    <w:t>配置：可用千兆</w:t>
                  </w:r>
                  <w:r>
                    <w:rPr>
                      <w:rFonts w:ascii="仿宋_GB2312" w:hAnsi="仿宋_GB2312" w:cs="仿宋_GB2312" w:eastAsia="仿宋_GB2312"/>
                      <w:sz w:val="22"/>
                      <w:color w:val="000000"/>
                    </w:rPr>
                    <w:t>PoE电口数量≥24，千兆光口数量≥2</w:t>
                  </w:r>
                  <w:r>
                    <w:br/>
                  </w:r>
                  <w:r>
                    <w:rPr>
                      <w:rFonts w:ascii="仿宋_GB2312" w:hAnsi="仿宋_GB2312" w:cs="仿宋_GB2312" w:eastAsia="仿宋_GB2312"/>
                      <w:sz w:val="22"/>
                      <w:color w:val="000000"/>
                    </w:rPr>
                    <w:t>2.</w:t>
                  </w:r>
                  <w:r>
                    <w:rPr>
                      <w:rFonts w:ascii="仿宋_GB2312" w:hAnsi="仿宋_GB2312" w:cs="仿宋_GB2312" w:eastAsia="仿宋_GB2312"/>
                      <w:sz w:val="21"/>
                    </w:rPr>
                    <w:t xml:space="preserve"> </w:t>
                  </w:r>
                  <w:r>
                    <w:rPr>
                      <w:rFonts w:ascii="仿宋_GB2312" w:hAnsi="仿宋_GB2312" w:cs="仿宋_GB2312" w:eastAsia="仿宋_GB2312"/>
                      <w:sz w:val="22"/>
                      <w:color w:val="000000"/>
                    </w:rPr>
                    <w:t>交换容量</w:t>
                  </w:r>
                  <w:r>
                    <w:rPr>
                      <w:rFonts w:ascii="仿宋_GB2312" w:hAnsi="仿宋_GB2312" w:cs="仿宋_GB2312" w:eastAsia="仿宋_GB2312"/>
                      <w:sz w:val="22"/>
                      <w:color w:val="000000"/>
                    </w:rPr>
                    <w:t>≥55Gbps，转发性能≥40Mpps</w:t>
                  </w:r>
                  <w:r>
                    <w:br/>
                  </w:r>
                  <w:r>
                    <w:rPr>
                      <w:rFonts w:ascii="仿宋_GB2312" w:hAnsi="仿宋_GB2312" w:cs="仿宋_GB2312" w:eastAsia="仿宋_GB2312"/>
                      <w:sz w:val="22"/>
                      <w:color w:val="000000"/>
                    </w:rPr>
                    <w:t>3. 浪涌（冲击）抗扰度符合GB/T17626.5</w:t>
                  </w:r>
                  <w:r>
                    <w:br/>
                  </w:r>
                  <w:r>
                    <w:rPr>
                      <w:rFonts w:ascii="仿宋_GB2312" w:hAnsi="仿宋_GB2312" w:cs="仿宋_GB2312" w:eastAsia="仿宋_GB2312"/>
                      <w:sz w:val="22"/>
                      <w:color w:val="000000"/>
                    </w:rPr>
                    <w:t>4.</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支持通过管理平台和手机</w:t>
                  </w:r>
                  <w:r>
                    <w:rPr>
                      <w:rFonts w:ascii="仿宋_GB2312" w:hAnsi="仿宋_GB2312" w:cs="仿宋_GB2312" w:eastAsia="仿宋_GB2312"/>
                      <w:sz w:val="22"/>
                      <w:color w:val="000000"/>
                    </w:rPr>
                    <w:t>APP展示并管理交换机的拓扑，交换机支持不同拓扑连接方式，包括网线连接、光纤连接、无线连接，支持在网络拓扑中展示交换机详情，包括基本信息、交换机性能使用信息、交换机面板状态、端口信息</w:t>
                  </w:r>
                  <w:r>
                    <w:br/>
                  </w:r>
                  <w:r>
                    <w:rPr>
                      <w:rFonts w:ascii="仿宋_GB2312" w:hAnsi="仿宋_GB2312" w:cs="仿宋_GB2312" w:eastAsia="仿宋_GB2312"/>
                      <w:sz w:val="22"/>
                      <w:color w:val="000000"/>
                    </w:rPr>
                    <w:t>5.</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支持通过管理平台和手机</w:t>
                  </w:r>
                  <w:r>
                    <w:rPr>
                      <w:rFonts w:ascii="仿宋_GB2312" w:hAnsi="仿宋_GB2312" w:cs="仿宋_GB2312" w:eastAsia="仿宋_GB2312"/>
                      <w:sz w:val="22"/>
                      <w:color w:val="000000"/>
                    </w:rPr>
                    <w:t>APP对交换机进行远程控制、状态查看、远程升级和远程重启</w:t>
                  </w:r>
                  <w:r>
                    <w:br/>
                  </w:r>
                  <w:r>
                    <w:rPr>
                      <w:rFonts w:ascii="仿宋_GB2312" w:hAnsi="仿宋_GB2312" w:cs="仿宋_GB2312" w:eastAsia="仿宋_GB2312"/>
                      <w:sz w:val="22"/>
                      <w:color w:val="000000"/>
                    </w:rPr>
                    <w:t>6.</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支持通过管理平台和手机</w:t>
                  </w:r>
                  <w:r>
                    <w:rPr>
                      <w:rFonts w:ascii="仿宋_GB2312" w:hAnsi="仿宋_GB2312" w:cs="仿宋_GB2312" w:eastAsia="仿宋_GB2312"/>
                      <w:sz w:val="22"/>
                      <w:color w:val="000000"/>
                    </w:rPr>
                    <w:t>APP在交换机网络断开、电源故障、端口故障等异常情况时，能实时显示交换机告警内容</w:t>
                  </w:r>
                  <w:r>
                    <w:br/>
                  </w:r>
                  <w:r>
                    <w:rPr>
                      <w:rFonts w:ascii="仿宋_GB2312" w:hAnsi="仿宋_GB2312" w:cs="仿宋_GB2312" w:eastAsia="仿宋_GB2312"/>
                      <w:sz w:val="22"/>
                      <w:color w:val="000000"/>
                    </w:rPr>
                    <w:t>7.</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支持通过管理平台和手机</w:t>
                  </w:r>
                  <w:r>
                    <w:rPr>
                      <w:rFonts w:ascii="仿宋_GB2312" w:hAnsi="仿宋_GB2312" w:cs="仿宋_GB2312" w:eastAsia="仿宋_GB2312"/>
                      <w:sz w:val="22"/>
                      <w:color w:val="000000"/>
                    </w:rPr>
                    <w:t>APP对交换机的端口进行速率、流控、使能配置及实时收发速率、峰值收发速率统计</w:t>
                  </w:r>
                  <w:r>
                    <w:br/>
                  </w:r>
                  <w:r>
                    <w:rPr>
                      <w:rFonts w:ascii="仿宋_GB2312" w:hAnsi="仿宋_GB2312" w:cs="仿宋_GB2312" w:eastAsia="仿宋_GB2312"/>
                      <w:sz w:val="22"/>
                      <w:color w:val="000000"/>
                    </w:rPr>
                    <w:t>8.</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支持通过管理平台和手机</w:t>
                  </w:r>
                  <w:r>
                    <w:rPr>
                      <w:rFonts w:ascii="仿宋_GB2312" w:hAnsi="仿宋_GB2312" w:cs="仿宋_GB2312" w:eastAsia="仿宋_GB2312"/>
                      <w:sz w:val="22"/>
                      <w:color w:val="000000"/>
                    </w:rPr>
                    <w:t>APP对交换机的VLAN功能进行配置</w:t>
                  </w:r>
                  <w:r>
                    <w:br/>
                  </w:r>
                  <w:r>
                    <w:rPr>
                      <w:rFonts w:ascii="仿宋_GB2312" w:hAnsi="仿宋_GB2312" w:cs="仿宋_GB2312" w:eastAsia="仿宋_GB2312"/>
                      <w:sz w:val="22"/>
                      <w:color w:val="000000"/>
                    </w:rPr>
                    <w:t>9.</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支持通过管理平台和手机</w:t>
                  </w:r>
                  <w:r>
                    <w:rPr>
                      <w:rFonts w:ascii="仿宋_GB2312" w:hAnsi="仿宋_GB2312" w:cs="仿宋_GB2312" w:eastAsia="仿宋_GB2312"/>
                      <w:sz w:val="22"/>
                      <w:color w:val="000000"/>
                    </w:rPr>
                    <w:t>APP对交换机进行准入配置，识别接入终端并进行终端准入管控，阻止异常终端接入</w:t>
                  </w:r>
                  <w:r>
                    <w:br/>
                  </w:r>
                  <w:r>
                    <w:rPr>
                      <w:rFonts w:ascii="仿宋_GB2312" w:hAnsi="仿宋_GB2312" w:cs="仿宋_GB2312" w:eastAsia="仿宋_GB2312"/>
                      <w:sz w:val="22"/>
                      <w:color w:val="000000"/>
                    </w:rPr>
                    <w:t>10.</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支持通过管理平台和手机</w:t>
                  </w:r>
                  <w:r>
                    <w:rPr>
                      <w:rFonts w:ascii="仿宋_GB2312" w:hAnsi="仿宋_GB2312" w:cs="仿宋_GB2312" w:eastAsia="仿宋_GB2312"/>
                      <w:sz w:val="22"/>
                      <w:color w:val="000000"/>
                    </w:rPr>
                    <w:t>APP对交换机进行POE功率管理，包括监控整机/端口功率，开启/关闭POE功能，支持自适应802.3af/at供电标准，整机最大输出功率≥370W，支持POE 过载保护/过压保护功能，支持POE上电/下电功率管理功能，支持POE看门狗功能</w:t>
                  </w:r>
                  <w:r>
                    <w:br/>
                  </w:r>
                  <w:r>
                    <w:rPr>
                      <w:rFonts w:ascii="仿宋_GB2312" w:hAnsi="仿宋_GB2312" w:cs="仿宋_GB2312" w:eastAsia="仿宋_GB2312"/>
                      <w:sz w:val="22"/>
                      <w:color w:val="000000"/>
                    </w:rPr>
                    <w:t>11.</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支持链路聚合、</w:t>
                  </w:r>
                  <w:r>
                    <w:rPr>
                      <w:rFonts w:ascii="仿宋_GB2312" w:hAnsi="仿宋_GB2312" w:cs="仿宋_GB2312" w:eastAsia="仿宋_GB2312"/>
                      <w:sz w:val="22"/>
                      <w:color w:val="000000"/>
                    </w:rPr>
                    <w:t>QoS、STP/RSTP、端口镜像、端口隔离、风暴抑制功能，支持SNMP管理、LLDP功能，支持SNMP管理、LLDP功能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22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color w:val="000000"/>
                    </w:rPr>
                    <w:t>四、</w:t>
                  </w:r>
                  <w:r>
                    <w:rPr>
                      <w:rFonts w:ascii="仿宋_GB2312" w:hAnsi="仿宋_GB2312" w:cs="仿宋_GB2312" w:eastAsia="仿宋_GB2312"/>
                      <w:sz w:val="22"/>
                      <w:b/>
                      <w:color w:val="000000"/>
                    </w:rPr>
                    <w:t>IP电话系统</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IP电话机</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2条SIP线路</w:t>
                  </w:r>
                  <w:r>
                    <w:rPr>
                      <w:rFonts w:ascii="仿宋_GB2312" w:hAnsi="仿宋_GB2312" w:cs="仿宋_GB2312" w:eastAsia="仿宋_GB2312"/>
                      <w:sz w:val="22"/>
                      <w:color w:val="000000"/>
                    </w:rPr>
                    <w:t>，</w:t>
                  </w:r>
                  <w:r>
                    <w:rPr>
                      <w:rFonts w:ascii="仿宋_GB2312" w:hAnsi="仿宋_GB2312" w:cs="仿宋_GB2312" w:eastAsia="仿宋_GB2312"/>
                      <w:sz w:val="22"/>
                      <w:color w:val="000000"/>
                    </w:rPr>
                    <w:t>≥2.4英寸320*240像素背光彩屏，百兆双网口，呼叫保持、静音、免打扰、自动应答、重拨、速拨、热线呼叫转移、呼叫等待、通话转接SIP Message、六方会议、IP直拨寻呼、对讲、通话</w:t>
                  </w:r>
                  <w:r>
                    <w:rPr>
                      <w:rFonts w:ascii="仿宋_GB2312" w:hAnsi="仿宋_GB2312" w:cs="仿宋_GB2312" w:eastAsia="仿宋_GB2312"/>
                      <w:sz w:val="22"/>
                      <w:color w:val="000000"/>
                    </w:rPr>
                    <w:t>驻留、通话截答，手动或自动设置时间、保持音乐，拔号规则</w:t>
                  </w:r>
                  <w:r>
                    <w:rPr>
                      <w:rFonts w:ascii="仿宋_GB2312" w:hAnsi="仿宋_GB2312" w:cs="仿宋_GB2312" w:eastAsia="仿宋_GB2312"/>
                      <w:sz w:val="22"/>
                      <w:color w:val="000000"/>
                    </w:rPr>
                    <w:t>(数图)IP冲突检测，电话簿(2000条记录)黑名单，XML/LDAP 远程电话簿搜索/导入/导出电话簿呼叫记录:最近未接来电/己接来电/己拨号码(60条记录)。高清音质:HD手柄，HD免提。音频编解码:G.722，0pus，AMR-WB(可选)，G.711WB(可选)G.711</w:t>
                  </w:r>
                  <w:r>
                    <w:rPr>
                      <w:rFonts w:ascii="仿宋_GB2312" w:hAnsi="仿宋_GB2312" w:cs="仿宋_GB2312" w:eastAsia="仿宋_GB2312"/>
                      <w:sz w:val="22"/>
                      <w:color w:val="000000"/>
                    </w:rPr>
                    <w:t>(A/u),iLBC, G.729A/BG.723，G.726，AMR-NB(可选)DTMF :In-band,RFC 2833,SIPinfo，全双工免提，≥4个软按键≥5个导航键，音量调节键，≥7个功能键:语音信息、耳麦、通话保持、静音、通话转接、重拨、免提。</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接入交换机</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1.性能：整机交换容量 ≥672Gbps；转发性能 ≥126/144Mpps </w:t>
                  </w:r>
                  <w:r>
                    <w:br/>
                  </w:r>
                  <w:r>
                    <w:rPr>
                      <w:rFonts w:ascii="仿宋_GB2312" w:hAnsi="仿宋_GB2312" w:cs="仿宋_GB2312" w:eastAsia="仿宋_GB2312"/>
                      <w:sz w:val="22"/>
                      <w:color w:val="000000"/>
                    </w:rPr>
                    <w:t>2.端口： ≥24个10/100/1000BASE-T电口,4个1000BASE-X SFP端口</w:t>
                  </w:r>
                  <w:r>
                    <w:br/>
                  </w:r>
                  <w:r>
                    <w:rPr>
                      <w:rFonts w:ascii="仿宋_GB2312" w:hAnsi="仿宋_GB2312" w:cs="仿宋_GB2312" w:eastAsia="仿宋_GB2312"/>
                      <w:sz w:val="22"/>
                      <w:color w:val="000000"/>
                    </w:rPr>
                    <w:t>3.MAC地址表≥16K，IPv4路由表容量≥512，ARP≥1K</w:t>
                  </w:r>
                  <w:r>
                    <w:br/>
                  </w:r>
                  <w:r>
                    <w:rPr>
                      <w:rFonts w:ascii="仿宋_GB2312" w:hAnsi="仿宋_GB2312" w:cs="仿宋_GB2312" w:eastAsia="仿宋_GB2312"/>
                      <w:sz w:val="22"/>
                      <w:color w:val="000000"/>
                    </w:rPr>
                    <w:t>4.支持IPv4/IPv6静态路由、支持RIP/RIPng、OSPFV2/V3，支持VLAN虚接口</w:t>
                  </w:r>
                  <w:r>
                    <w:br/>
                  </w:r>
                  <w:r>
                    <w:rPr>
                      <w:rFonts w:ascii="仿宋_GB2312" w:hAnsi="仿宋_GB2312" w:cs="仿宋_GB2312" w:eastAsia="仿宋_GB2312"/>
                      <w:sz w:val="22"/>
                      <w:color w:val="000000"/>
                    </w:rPr>
                    <w:t>5.交换机支持最大堆叠台数≥9，可以将多台交换机连接，形成一个逻辑上的独立实体，从而构建具备高可靠性、易扩展性和易管理性的新型智能网络</w:t>
                  </w:r>
                  <w:r>
                    <w:br/>
                  </w:r>
                  <w:r>
                    <w:rPr>
                      <w:rFonts w:ascii="仿宋_GB2312" w:hAnsi="仿宋_GB2312" w:cs="仿宋_GB2312" w:eastAsia="仿宋_GB2312"/>
                      <w:sz w:val="22"/>
                      <w:color w:val="000000"/>
                    </w:rPr>
                    <w:t>6.支持G.8032以太网环保护协议ERPS，切换时间≤50ms，可兼容其他支持该协议的产品</w:t>
                  </w:r>
                  <w:r>
                    <w:br/>
                  </w:r>
                  <w:r>
                    <w:rPr>
                      <w:rFonts w:ascii="仿宋_GB2312" w:hAnsi="仿宋_GB2312" w:cs="仿宋_GB2312" w:eastAsia="仿宋_GB2312"/>
                      <w:sz w:val="22"/>
                      <w:color w:val="000000"/>
                    </w:rPr>
                    <w:t>7.实现CPU保护功能，能限制非法报文对CPU的攻击，保护交换机在各种环境下稳定工作</w:t>
                  </w:r>
                  <w:r>
                    <w:br/>
                  </w:r>
                  <w:r>
                    <w:rPr>
                      <w:rFonts w:ascii="仿宋_GB2312" w:hAnsi="仿宋_GB2312" w:cs="仿宋_GB2312" w:eastAsia="仿宋_GB2312"/>
                      <w:sz w:val="22"/>
                      <w:color w:val="000000"/>
                    </w:rPr>
                    <w:t>8.采用专业的内置防雷技术，支持≥10KV业务端口防雷能力。</w:t>
                  </w:r>
                  <w:r>
                    <w:br/>
                  </w:r>
                  <w:r>
                    <w:rPr>
                      <w:rFonts w:ascii="仿宋_GB2312" w:hAnsi="仿宋_GB2312" w:cs="仿宋_GB2312" w:eastAsia="仿宋_GB2312"/>
                      <w:sz w:val="22"/>
                      <w:color w:val="000000"/>
                    </w:rPr>
                    <w:t>9.管理方式：可作为图形化管理中心的被管理设备，实现对网络的统一运维及管理，实现轻松维护。</w:t>
                  </w:r>
                  <w:r>
                    <w:br/>
                  </w:r>
                  <w:r>
                    <w:rPr>
                      <w:rFonts w:ascii="仿宋_GB2312" w:hAnsi="仿宋_GB2312" w:cs="仿宋_GB2312" w:eastAsia="仿宋_GB2312"/>
                      <w:sz w:val="22"/>
                      <w:color w:val="000000"/>
                    </w:rPr>
                    <w:t>11.支持NQA、支持802.1ag、支持802.3ah，有效提高对以太网的管理和维护能力，保障网络的稳定运行</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IP电话主交换机</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FXO:8，80内线，可扩展至200路，双网口，全并发，支持IMS注册转SIP，支持IMS注册转模拟，点对点组网标准1U机架式设计，采用ARM四核CPU、512MB RAM、4GB ROM。具有1个WAN口，1个LAN口，1个USB存储拓展接口、1个SD/TF卡存储拓展接口。基于IP通信的接入型网关，提供8个FXO端口，采用标准的SIP协议，支持各类SIP电话终端，可通过宽带网络进行异地组网，将长途转变为市话或免费电话，降低通话费用。根据现场的环境，灵活的调整设备数量及配置，通过SIP进行组网，实现高效部署，支持通话录音功能，录音可以存储到本地存储，也可以存储到扩展的网盘空间内，轻松的实现超大容量存储。提供直观web网页配置，方便管理员进行本地或远程管理。支持SIP协议，支持UDP、TCP、TLS三种方式，支持RTP透传和SRTP加密。</w:t>
                  </w:r>
                  <w:r>
                    <w:br/>
                  </w:r>
                  <w:r>
                    <w:rPr>
                      <w:rFonts w:ascii="仿宋_GB2312" w:hAnsi="仿宋_GB2312" w:cs="仿宋_GB2312" w:eastAsia="仿宋_GB2312"/>
                      <w:sz w:val="22"/>
                      <w:color w:val="000000"/>
                    </w:rPr>
                    <w:t>语音编码格式支持</w:t>
                  </w:r>
                  <w:r>
                    <w:rPr>
                      <w:rFonts w:ascii="仿宋_GB2312" w:hAnsi="仿宋_GB2312" w:cs="仿宋_GB2312" w:eastAsia="仿宋_GB2312"/>
                      <w:sz w:val="22"/>
                      <w:color w:val="000000"/>
                    </w:rPr>
                    <w:t>G729、Alaw、Ulaw、G726、G722、GSM和ILBC.视频编码格式支持H264和VP8。DTMF格式支持带内透传、RFC2833、SIP INFO等三种方式。支持NAT、支持会话定时器、抖动缓冲机制、回声抵消。</w:t>
                  </w:r>
                  <w:r>
                    <w:br/>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IPV4、IPV6、N2N VPN，支持DHCP、静态地址、PPPOE客户端。</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自合同签订生效之日起10个日历日完成供货、安装及调试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其他，全部产品交货至指定地点并验收合格交付使用，并出具合法有效的完税发票，达到付款条件起30个工作日内，支付合同总金额的100.0%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1、硬件设备到达甲方指定地点后，组织现场开箱请点验货。所到设备的型号和数量必须与合同一致，甲方和乙方共同签署到货验收单。未签收到货验收单的货物不得擅自开箱安装。 2、乙方保证合同所有设备是全新的（包括零部件），其规格参数及配件不低于（符合）本项目磋商文件和响应文件的要求。 3、安装完成，乙方进行自测并形成自测报告（软硬件），出现的问题限期整改。自检最终通过后，乙方提出验收申请，甲方组织相关人员进行最终验收。 4、设备采购从通过最终验收之日起进入保修期，提供原厂保修升级。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1、派专人对学校提供售后服务，并每月定期对所提供的软硬件设备、材料等进行巡检，做好巡检记录； 2、货物（产品）的现场安装、调试和启动监督； 3、就货物的安装、启动、运行及维护等对采购人的人员进行免费培训。主要培训内容为货物的基本结构、性能、主要部件的构造及处理，日常使用操作、保养与管理、常见故障的排除、紧急情况的处理等，如采购人未使用过同类型货物，成交供应商还需就货物的功能对采购人的人员进行相应的技术培训，培训地点主要在货物安装现场或由采购人安排，并制作维护使用手册； 4、质保期自采购人在货物质量验收单（终验）上签字之日起计算； 5、乙方对其所提供软硬件设备、材料等负责备品配件的供应，长期提供维修服务，并提供技术咨询等服务。质保期内应无偿负责的维修和替换等工作。超出质保期只收取维修所需原设备、材料成本费用； 6、服务响应时限：7*24小时服务，提供售后服务电话（应具有：固定电话、移动电话、传真）； 7、成交供应商在接到采购人通知后维修工作时间不大于24小时，更换工作时间不大于72小时； 8、若乙方未按照合同规定的售后服务要求执行，甲方有权自行选择第三方进行维护和修理； 9、在质保期内更换系统中部件（包括软件和硬件），其保修期应相应延长。 11、所有货物服务方式均为成交供应商上门服务，即由成交供应商派员到货物使用现场维修，由此产生的一切费用均由成交供应商承担； 12、质保期结束后的货物维修、维护由双方协商再定； 13、质保期：不少于36个月。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2.未按合同要求提供工程及货物或工程及货物质量不能满足技术要求，采购人有权终止合同，并对供方违约行为进行追究，同时按《中华人民共和国政府采购法》的有关规定进行处罚。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1.各供应商应根据“陕西省 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2.为顺利推进政府采购电子化交易平台应用工作，供应商需要在线提交所有通过电子化交易平台实施的政府采购项目的响应文件，中标供应商在结果公告发布5个工作日内提供纸质版文件2份。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供应商提供《基本资格条件承诺函》。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供应商提供《基本资格条件承诺函》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非法定代表人参加投标的，须提供法定代表人委托授权书和被授权人开标前连续三个月的社会保障资金缴纳证明，法定代表人参加投标时，须提供法定代表人身份证明。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投标文件初审审查</w:t>
            </w:r>
          </w:p>
        </w:tc>
        <w:tc>
          <w:tcPr>
            <w:tcW w:type="dxa" w:w="3322"/>
          </w:tcPr>
          <w:p>
            <w:pPr>
              <w:pStyle w:val="null3"/>
            </w:pPr>
            <w:r>
              <w:rPr>
                <w:rFonts w:ascii="仿宋_GB2312" w:hAnsi="仿宋_GB2312" w:cs="仿宋_GB2312" w:eastAsia="仿宋_GB2312"/>
              </w:rPr>
              <w:t>据招标文件规定，从投标文件的有效性、完整性和对招标文件的响应程度进行审查。出现下列情况之一者（但不限于），不得进入最终报价环节：（1）投标人的投标报价超过采购预算或最高限价的；（2）投标文件是否按招标文件要求的数量、语言、计量单位、报价货币及签字盖章；（3）无投标有效期或有效期达不到招标文件要求的；（4）投标文件附加了采购人难以接受的条件或条款的；（5）投标文件未实质性响应招标文件要求的； （6）不符合法律、法规和招标文件中规定的其他实质性要求的</w:t>
            </w:r>
          </w:p>
        </w:tc>
        <w:tc>
          <w:tcPr>
            <w:tcW w:type="dxa" w:w="1661"/>
          </w:tcPr>
          <w:p>
            <w:pPr>
              <w:pStyle w:val="null3"/>
            </w:pPr>
            <w:r>
              <w:rPr>
                <w:rFonts w:ascii="仿宋_GB2312" w:hAnsi="仿宋_GB2312" w:cs="仿宋_GB2312" w:eastAsia="仿宋_GB2312"/>
              </w:rPr>
              <w:t>业绩.docx 投标方案说明.docx 中小企业声明函 商务应答表 报价表 响应文件封面 产品技术参数表 分项报价表.docx 残疾人福利性单位声明函 标的清单 关于符合本国产品标准的声明函 供应商资格证明文件.docx 响应函 监狱企业的证明文件 其他证明文件.docx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30分；技术指标中标“▲”项功能要求，每有1项功能存在负偏离扣2分，其他一般功能每有1项负偏离扣1分，扣完为止。备注1.标“▲”项须提供相应的证明材料（包括但不限于检测报告、产品彩页、产品说明书、认证证书、官网截图等任意一项证明材料即可），未提供或提供的证明材料不符合要求视为负偏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合法来源渠道</w:t>
            </w:r>
          </w:p>
        </w:tc>
        <w:tc>
          <w:tcPr>
            <w:tcW w:type="dxa" w:w="2492"/>
          </w:tcPr>
          <w:p>
            <w:pPr>
              <w:pStyle w:val="null3"/>
            </w:pPr>
            <w:r>
              <w:rPr>
                <w:rFonts w:ascii="仿宋_GB2312" w:hAnsi="仿宋_GB2312" w:cs="仿宋_GB2312" w:eastAsia="仿宋_GB2312"/>
              </w:rPr>
              <w:t>提供所投产品（教室吸顶AP、网络化音箱、网络高清半球摄像机、网络高清枪式摄像机、管理电脑）来源渠道合法的证明文件（包括但不限于销售协议、代理协议、原厂授权等，供应商若为所投产品制造商，视为具有合法来源渠道证明。）每少提供一个扣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供应商针对本项目提供完整、合理、详细的实施方案，从而实现保质保量按期供货、完工。方案包含①供货及物流运输②安装及调试③应急措施。二、赋分依据（满分6分）注：每具有一项得2分，最多得6分。 在此基础上，方案中存在缺陷的，每 1 项中每有1处 扣0.5分，每项最多扣2分，扣完为止。 内容缺陷是指：非专门针对本项目或不适用项目特性的情形、内容不完整或缺少关键节点、内容前后矛盾、涉及的规范或标准错误、不利于项目实施、不可能实现的情形等任意一种情形。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一、评审内容针对本项目提供人员保障方案。方案包含①管理机构②岗位职责制度③专业技术人员投入。二、赋分依据（满分6分）注：每具有一项得2分，最多得6分。 在此基础上，方案中存在缺陷的，每 1 项中每有1处 扣0.5分，每项最多扣2分，扣完为止。 内容缺陷是指：非专门针对本项目或不适用项目特性的情形、内容不完整或缺少关键节点、内容前后矛盾、涉及的规范或标准错误、不利于项目实施、不可能实现的情形等任意一种情形。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根据项目实际需求，提供针对本项目的售后服务方案，方案内容包含：①售后服务网点的设定②拟投入售后服务人员配置情况③日常维护保养④维修管理响应时间及响应方式。二、赋分依据（满分8分）注：每具有一项得2分，最多得8分。 在此基础上，方案中存在缺陷的，每 1 项中每有1处 扣0.5分，每项最多扣2分，扣完为止。 内容缺陷是指：非专门针对本项目或不适用项目特性的情形、内容不完整或缺少关键节点、内容前后矛盾、涉及的规范或标准错误、不利于项目实施、不可能实现的情形等任意一种情形。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一、制造厂家有可靠、完备的质量管理体系、足够的设计、工艺、加工、检验能力，设备的质量符合国家的标准和有关规定，提供主要产品的使用说明，以上资料提供完备得3分，每缺一项扣1分，未提供不得分。 二、磋商供应商须提供所投的核心产品制造厂商的检测报告（提供复印件加盖供应商单位公章），提供得2分，不提供不得分。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提供2023年7月以来同类项目业绩，每提供1份得2分，最多得10分（以合同签订时间为准，须提供合同复印件加盖公章）。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价格分统一采用低价优先法计算，即满足竞争性磋商文件要求且价格最低的报价为评标基准价，其价格分为满分。其他供应商的价格分统一按照下列公式计算： 磋商报价得分=(评审基准价／磋商报价)×价格权值×100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详见附件：其他证明文件.docx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详见附件：供货合同.docx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