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版本号：-2026-00461.1BJ120260820001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功能部室建设家具类采购(二次)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-2026-00461.1BJ1</w:t>
      </w:r>
      <w:r>
        <w:br/>
      </w:r>
      <w:r>
        <w:br/>
      </w:r>
      <w:r>
        <w:br/>
      </w:r>
    </w:p>
    <w:p>
      <w:pPr>
        <w:pStyle w:val="null3"/>
        <w:jc w:val="center"/>
        <w:outlineLvl w:val="2"/>
      </w:pPr>
      <w:r>
        <w:rPr>
          <w:rFonts w:ascii="仿宋_GB2312" w:hAnsi="仿宋_GB2312" w:cs="仿宋_GB2312" w:eastAsia="仿宋_GB2312"/>
          <w:sz w:val="28"/>
          <w:b/>
        </w:rPr>
        <w:t>铜川市实验小学</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铜川市实验小学</w:t>
      </w:r>
      <w:r>
        <w:rPr>
          <w:rFonts w:ascii="仿宋_GB2312" w:hAnsi="仿宋_GB2312" w:cs="仿宋_GB2312" w:eastAsia="仿宋_GB2312"/>
        </w:rPr>
        <w:t>委托，拟对</w:t>
      </w:r>
      <w:r>
        <w:rPr>
          <w:rFonts w:ascii="仿宋_GB2312" w:hAnsi="仿宋_GB2312" w:cs="仿宋_GB2312" w:eastAsia="仿宋_GB2312"/>
        </w:rPr>
        <w:t>功能部室建设家具类采购(二次)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-2026-00461.1BJ1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功能部室建设家具类采购(二次)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 xml:space="preserve"> 铜川市实验小学功能部室建设家具类采购，具体详见采购清单。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采购包1（功能部室建设家具类采购）：属于专门面向中小企业采购。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铜川市新区长宁北路与斯明街交叉口西北200米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18909192722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采购包1：710,512.75元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铜川市实验小学</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铜川市实验小学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铜川市政府采购中心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即成交供应商应保证采购人在使用成交货物时，不承担任何涉及知识产权法律诉讼的责任。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铜川市实验小学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联系人：阎女士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710,512.75</w:t>
      </w:r>
    </w:p>
    <w:p>
      <w:pPr>
        <w:pStyle w:val="null3"/>
      </w:pPr>
      <w:r>
        <w:rPr>
          <w:rFonts w:ascii="仿宋_GB2312" w:hAnsi="仿宋_GB2312" w:cs="仿宋_GB2312" w:eastAsia="仿宋_GB2312"/>
        </w:rPr>
        <w:t>采购包最高限价（元）: 710,512.75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功能部室建设家具类采购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710,512.75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标的名称：功能部室建设家具类采购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1"/>
              <w:gridCol w:w="206"/>
              <w:gridCol w:w="151"/>
              <w:gridCol w:w="151"/>
              <w:gridCol w:w="1894"/>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1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学习桌</w:t>
                  </w:r>
                  <w:r>
                    <w:br/>
                  </w:r>
                  <w:r>
                    <w:rPr>
                      <w:rFonts w:ascii="仿宋_GB2312" w:hAnsi="仿宋_GB2312" w:cs="仿宋_GB2312" w:eastAsia="仿宋_GB2312"/>
                      <w:sz w:val="22"/>
                      <w:color w:val="000000"/>
                    </w:rPr>
                    <w:t>（核心产品）</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★1.可升降学习桌，规格620mm*450mm*25mm，升降高度630-780mm。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2.颜色可选用绿色系色调与教室原有教学家具色系协调，中标后供货前投标人须提供实物色卡，经采购人确认后方可批量生产。</w:t>
                  </w:r>
                  <w:r>
                    <w:br/>
                  </w:r>
                  <w:r>
                    <w:rPr>
                      <w:rFonts w:ascii="仿宋_GB2312" w:hAnsi="仿宋_GB2312" w:cs="仿宋_GB2312" w:eastAsia="仿宋_GB2312"/>
                      <w:sz w:val="22"/>
                      <w:color w:val="000000"/>
                    </w:rPr>
                    <w:t>★3.执行标准：产品整机结构、力学性能、外观、尺寸偏差、安全要求符合 QB/T 4071-2021《课桌椅》；产品尖角、间隙、防夹安全防护符合 GB 28007-2011《儿童家具通用技术条件》；产品配套人造板基材甲醛释放限量符合 GB 18580-2017《室内装饰装修材料 人造板及其制品中甲醛释放限量》；家具整体有害物质、塑料部件、喷涂涂层可迁移有害元素符合 GB 18584-2024《家具中有害物质限量》；塑料及喷涂涂层可迁移元素指标同时满足 GB 6675.4-2014《玩具安全 第 4 部分：特定元素的迁移》。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4.材质要求：桌面采用全新 ABS 共聚原生料一体注塑成型，严禁添加回收再生塑料；塑料件可迁移重金属限值：可溶性铅≤90mg/kg、镉≤75mg/kg，锑≤60mg/kg、砷≤25mg/kg、钡≤1000mg/kg、铬≤60mg/kg、汞≤60mg/kg、硒≤500mg/kg。</w:t>
                  </w:r>
                  <w:r>
                    <w:br/>
                  </w:r>
                  <w:r>
                    <w:rPr>
                      <w:rFonts w:ascii="仿宋_GB2312" w:hAnsi="仿宋_GB2312" w:cs="仿宋_GB2312" w:eastAsia="仿宋_GB2312"/>
                      <w:sz w:val="22"/>
                      <w:color w:val="000000"/>
                    </w:rPr>
                    <w:t>5.性能要求：全部满足 QB/T 4071-2021 标准，试验后无断裂、永久变形、升降卡顿、锁具失效。桌面静载荷≥1000N 保载 10min 无变形、升降循环≥10000 次无故障、锁定后承重≥80kg 不下滑。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6.安全要求：桌面边缘圆角R≥5mm，无尖锐棱角；桌架钢管壁厚≥1.2mm，表面磷化静电喷塑，喷塑厚度60-80μm，涂层均匀无脱落、锈蚀。</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学习椅</w:t>
                  </w:r>
                  <w:r>
                    <w:br/>
                  </w:r>
                  <w:r>
                    <w:rPr>
                      <w:rFonts w:ascii="仿宋_GB2312" w:hAnsi="仿宋_GB2312" w:cs="仿宋_GB2312" w:eastAsia="仿宋_GB2312"/>
                      <w:sz w:val="22"/>
                      <w:color w:val="000000"/>
                    </w:rPr>
                    <w:t>（核心产品）</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★1.椅靠背的规格尺寸，椅背的高度为350mm,椅背的款度为420mm，升降高度340-440mm。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2.颜色可选用绿色系色调与教室原有教学家具色系协调，中标后供货前投标人须提供实物色卡，经采购人确认后方可批量生产。</w:t>
                  </w:r>
                  <w:r>
                    <w:br/>
                  </w:r>
                  <w:r>
                    <w:rPr>
                      <w:rFonts w:ascii="仿宋_GB2312" w:hAnsi="仿宋_GB2312" w:cs="仿宋_GB2312" w:eastAsia="仿宋_GB2312"/>
                      <w:sz w:val="22"/>
                      <w:color w:val="000000"/>
                    </w:rPr>
                    <w:t>★3.执行标准：产品整机结构、力学性能、外观、尺寸偏差、安全要求符合 QB/T 4071-2021《课桌椅》；产品尖角、间隙、防夹安全防护符合 GB 28007-2011《儿童家具通用技术条件》；产品配套人造板基材甲醛释放限量符合 GB 18580-2017《室内装饰装修材料 人造板及其制品中甲醛释放限量》；家具整体有害物质、塑料部件、喷涂涂层可迁移有害元素符合 GB 18584-2024《家具中有害物质限量》；塑料及喷涂涂层可迁移元素指标同时满足 GB 6675.4-2014《玩具安全 第 4 部分：特定元素的迁移》。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4.材质要求:靠背、座面采用全新 PP 原生料一体注塑成型，禁止添加回收再生塑料;塑料件壁厚≥8mm;椅架采用冷轧钢管，钢管壁厚≥1.0mm，表面经磷化处理后静电喷塑，涂层均匀无脱落、锈蚀。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5.环保要求：产品配套人造板基材甲醛释放量≤0.124mg/m³（E1 级，满足 GB 18580-2017 强制要求）；塑料、金属喷涂部件可迁移重金属限值符合 GB 6675.4-2014 要求；产品无刺激性异味。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6.整体力学性能（座背联合静载荷、倾翻稳定性、靠背冲击、升降机构耐久等）全部满足 QB/T 4071-2021 标准，试验后无断裂、永久变形、松动、功能失效；升降调节机构带可靠锁定限位装置，调节顺滑无卡顿，耐久试验后升降功能正常。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7.靠背采用 S 型人体工学曲面设计，贴合青少年脊椎生理曲度；座面前缘做圆弧导角处理，避免硌腿。</w:t>
                  </w:r>
                  <w:r>
                    <w:br/>
                  </w:r>
                  <w:r>
                    <w:rPr>
                      <w:rFonts w:ascii="仿宋_GB2312" w:hAnsi="仿宋_GB2312" w:cs="仿宋_GB2312" w:eastAsia="仿宋_GB2312"/>
                      <w:sz w:val="22"/>
                      <w:color w:val="000000"/>
                    </w:rPr>
                    <w:t>★8.所有金属、塑料外露边缘全部圆弧倒角处理，无毛刺、尖锐棱角；桌椅相对运动间隙符合 GB 28007、QB/T 4071 防夹手间隙要求；钢管端部封闭，无外露尖锐管口。</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水杯柜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柜体骨架采用钢制骨架，隔层采用不锈钢板，面板采用环保木制免漆板，定制（最终以实际尺寸计算）。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1.执行标准：产品金属结构、喷涂、力学性能符合 GB/T 3325-2024《金属家具通用技术条件》、GB/T 13668-2015《钢制书柜、资料柜通用技术条件》、木制人造板基材甲醛释放限量符合 GB 18580-2017《室内装饰装修材料 人造板及其制品中甲醛释放限量》、不锈钢板材符合 GB/T 3280-2015《冷轧不锈钢钢板及钢带》。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2.骨架参数：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2.1.优质冷轧钢板，壁厚≥1.0mm；数控折弯，二氧化碳保护焊；表面脱脂→酸洗→磷化→静电喷塑，喷塑厚度 60μm～80μm；</w:t>
                  </w:r>
                  <w:r>
                    <w:br/>
                  </w:r>
                  <w:r>
                    <w:rPr>
                      <w:rFonts w:ascii="仿宋_GB2312" w:hAnsi="仿宋_GB2312" w:cs="仿宋_GB2312" w:eastAsia="仿宋_GB2312"/>
                      <w:sz w:val="22"/>
                      <w:color w:val="000000"/>
                    </w:rPr>
                    <w:t>2.2.涂层中性耐盐雾试验≥48h；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3.隔层参数：内部置物隔层采用 304 不锈钢板（国标牌号：06Cr19Ni10），厚度≥0.8mm；每层均布承重≥30kg/m²，加载后挠度≤3mm；配置不少于 4 层可调节层板。</w:t>
                  </w:r>
                  <w:r>
                    <w:br/>
                  </w:r>
                  <w:r>
                    <w:rPr>
                      <w:rFonts w:ascii="仿宋_GB2312" w:hAnsi="仿宋_GB2312" w:cs="仿宋_GB2312" w:eastAsia="仿宋_GB2312"/>
                      <w:sz w:val="22"/>
                      <w:color w:val="000000"/>
                    </w:rPr>
                    <w:t>四、面板参数：</w:t>
                  </w:r>
                  <w:r>
                    <w:rPr>
                      <w:rFonts w:ascii="仿宋_GB2312" w:hAnsi="仿宋_GB2312" w:cs="仿宋_GB2312" w:eastAsia="仿宋_GB2312"/>
                      <w:sz w:val="22"/>
                      <w:color w:val="000000"/>
                    </w:rPr>
                    <w:t>E1级环保免漆板，厚度≥18mm；甲醛释放量≤0.124mg/m³；2mm厚PVC同色封边，全自动封边；耐磨≥6000转。</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4.五金配件：阻尼铰链开合≥50000次；优质锁具互开率≤0.1%。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5.定制说明：按现场实际尺寸定制，提供测量、设计、安装服务，最终以实际面积结算。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清洁用品柜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20.675</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骨架采用钢制骨架，隔层采用不锈钢板，面板采用环保木制免漆板，定制（最终以实际尺寸计算）。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1.执行标准：产品金属结构、喷涂、通用技术要求符合 GB/T 3325-2024《金属家具通用技术条件》、GB/T 13668-2015《钢制书柜、资料柜通用技术条件》、人造板基材甲醛释放限量符合 GB 18580-2017《室内装饰装修材料 人造板及其制品中甲醛释放限量》。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2.骨架参数：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2.1.主立柱采用壁厚≥1.2mm 优质冷轧钢板，横梁壁厚≥1.0mm 优质冷轧钢板；全自动焊接，焊缝打磨平整；表面经脱脂、酸洗、磷化、静电环氧粉末喷涂，喷塑厚度 60μm～80μm；</w:t>
                  </w:r>
                  <w:r>
                    <w:br/>
                  </w:r>
                  <w:r>
                    <w:rPr>
                      <w:rFonts w:ascii="仿宋_GB2312" w:hAnsi="仿宋_GB2312" w:cs="仿宋_GB2312" w:eastAsia="仿宋_GB2312"/>
                      <w:sz w:val="22"/>
                      <w:color w:val="000000"/>
                    </w:rPr>
                    <w:t>2.2.涂层中性耐盐雾试验≥48h。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3.隔层参数：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3.1.内部置物隔层采用 304 不锈钢板（国标牌号：06Cr19Ni10），厚度≥0.8mm；</w:t>
                  </w:r>
                  <w:r>
                    <w:br/>
                  </w:r>
                  <w:r>
                    <w:rPr>
                      <w:rFonts w:ascii="仿宋_GB2312" w:hAnsi="仿宋_GB2312" w:cs="仿宋_GB2312" w:eastAsia="仿宋_GB2312"/>
                      <w:sz w:val="22"/>
                      <w:color w:val="000000"/>
                    </w:rPr>
                    <w:t>3.2.每层均布承重≥35kg/m²，集中承重≥10kg；层板配置加强筋，层板调节孔间距≤32mm。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4.面板参数：</w:t>
                  </w:r>
                  <w:r>
                    <w:br/>
                  </w:r>
                  <w:r>
                    <w:rPr>
                      <w:rFonts w:ascii="仿宋_GB2312" w:hAnsi="仿宋_GB2312" w:cs="仿宋_GB2312" w:eastAsia="仿宋_GB2312"/>
                      <w:sz w:val="22"/>
                      <w:color w:val="000000"/>
                    </w:rPr>
                    <w:t>★4.1.E1 级环保免漆板，厚度≥18mm；甲醛释放量≤0.124mg/m³（1m³ 气候箱法）；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4.2.采用≥2mm PVC 同色封边，全自动封边机封边；</w:t>
                  </w:r>
                  <w:r>
                    <w:br/>
                  </w:r>
                  <w:r>
                    <w:rPr>
                      <w:rFonts w:ascii="仿宋_GB2312" w:hAnsi="仿宋_GB2312" w:cs="仿宋_GB2312" w:eastAsia="仿宋_GB2312"/>
                      <w:sz w:val="22"/>
                      <w:color w:val="000000"/>
                    </w:rPr>
                    <w:t>4.3.表面耐磨性能≥6000 转。</w:t>
                  </w:r>
                  <w:r>
                    <w:br/>
                  </w:r>
                  <w:r>
                    <w:rPr>
                      <w:rFonts w:ascii="仿宋_GB2312" w:hAnsi="仿宋_GB2312" w:cs="仿宋_GB2312" w:eastAsia="仿宋_GB2312"/>
                      <w:sz w:val="22"/>
                      <w:color w:val="000000"/>
                    </w:rPr>
                    <w:t>5.五金配件：液压阻尼铰链开合耐久≥50000 次；配置三节静音滚珠滑轨；优质转舌锁互开率≤0.1%。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6.定制说明：根据现场尺寸量身定制，提供上门测量、深化设计、安装调试，按实际工程量结算。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600*600*450，材质：环保木制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1.执行标准：产品通用技术要求符合 GB/T 3324-2024《木家具通用技术条件》、人造板基材甲醛释放限量符合 GB 18580-2017《室内装饰装修材料 人造板及其制品中甲醛释放限量》、三聚氰胺饰面板材符合 GB/T15102-2017《浸渍胶膜纸饰面纤维板和刨花板》。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2.材质参数：E1级环保人造板基材，三聚氰胺饰面；板材厚度≥25mm；甲醛释放量≤0.124mg/m³（1m³气候箱法）。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3.工艺要求：表面平整无划痕、无鼓泡。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4.安全要求：板材边部圆角 R≥10mm 处理，无毛刺、尖锐棱角。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5.承重性能：桌面均匀承重≥50kg，持续加载 24h，板面永久挠度≤2mm，无永久变形、开裂。</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沙发</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沙发位：三人位，材质：环保皮革。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1.执行标准：★沙发通用技术条件符合 QB/T 1952.1-2023《软体家具 沙发》；公共场所阻燃性能符合 GB 20286-2006《公共场所阻燃制品及组件燃烧性能要求和标识》。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2.面料参数：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2.1.环保皮革厚度≥0.8mm；阻燃性能达到 1 级要求；</w:t>
                  </w:r>
                  <w:r>
                    <w:br/>
                  </w:r>
                  <w:r>
                    <w:rPr>
                      <w:rFonts w:ascii="仿宋_GB2312" w:hAnsi="仿宋_GB2312" w:cs="仿宋_GB2312" w:eastAsia="仿宋_GB2312"/>
                      <w:sz w:val="22"/>
                      <w:color w:val="000000"/>
                    </w:rPr>
                    <w:t>2.2.皮革甲醛含量≤30mg/kg，可分解芳香胺≤20mg/kg；皮革耐磨性能≥5000 次；耐光色牢度≥4 级。</w:t>
                  </w:r>
                  <w:r>
                    <w:br/>
                  </w:r>
                  <w:r>
                    <w:rPr>
                      <w:rFonts w:ascii="仿宋_GB2312" w:hAnsi="仿宋_GB2312" w:cs="仿宋_GB2312" w:eastAsia="仿宋_GB2312"/>
                      <w:sz w:val="22"/>
                      <w:color w:val="000000"/>
                    </w:rPr>
                    <w:t>3.填充材料：座垫海绵密度≥35kg/m³，回弹性能≥45%，75% 压缩永久变形≤5%；靠背海绵密度≥28kg/m³。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4.框架结构：采用实木框架 + 多层板组合结构；木材含水率控制在 8%～12%，经过防虫防腐处理；采用榫卯结合枪钉加固，四角配置三角木支撑。</w:t>
                  </w:r>
                  <w:r>
                    <w:br/>
                  </w:r>
                  <w:r>
                    <w:rPr>
                      <w:rFonts w:ascii="仿宋_GB2312" w:hAnsi="仿宋_GB2312" w:cs="仿宋_GB2312" w:eastAsia="仿宋_GB2312"/>
                      <w:sz w:val="22"/>
                      <w:color w:val="000000"/>
                    </w:rPr>
                    <w:t>5.承重性能：座面均匀承重≥300kg，持续加载 24h 无永久性变形、塌陷。</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茶几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1200*600*450，骨架：钢制  面板：环保木制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1.执行标准：★产品金属框架符合 GB/T 3325-2024《金属家具通用技术条件》；木质面板符合 GB/T 3324-2024《木家具通用技术条件》；人造板基材甲醛释放限量符合 GB 18580-2017《室内装饰装修材料 人造板及其制品中甲醛释放限量》。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2.骨架参数：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2.1.采用≥40×20mm 矩形方管，壁厚≥1.2mm 优质冷轧钢管；二氧化碳保护焊接，焊缝打磨平整；表面经脱脂、酸洗、磷化、静电环氧粉末喷涂，喷塑厚度 60μm～80μm；</w:t>
                  </w:r>
                  <w:r>
                    <w:br/>
                  </w:r>
                  <w:r>
                    <w:rPr>
                      <w:rFonts w:ascii="仿宋_GB2312" w:hAnsi="仿宋_GB2312" w:cs="仿宋_GB2312" w:eastAsia="仿宋_GB2312"/>
                      <w:sz w:val="22"/>
                      <w:color w:val="000000"/>
                    </w:rPr>
                    <w:t>2.2.涂层中性耐盐雾试验≥48h。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3.面板参数：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3.1.E1 级环保人造板，板材厚度≥25mm；甲醛释放量≤0.124mg/m³（1m³ 气候箱法）；四周采用≥2mm PVC 同色封边，全自动封边工艺；</w:t>
                  </w:r>
                  <w:r>
                    <w:br/>
                  </w:r>
                  <w:r>
                    <w:rPr>
                      <w:rFonts w:ascii="仿宋_GB2312" w:hAnsi="仿宋_GB2312" w:cs="仿宋_GB2312" w:eastAsia="仿宋_GB2312"/>
                      <w:sz w:val="22"/>
                      <w:color w:val="000000"/>
                    </w:rPr>
                    <w:t>3.2.面板表面耐磨性能≥6000 转；</w:t>
                  </w:r>
                  <w:r>
                    <w:br/>
                  </w:r>
                  <w:r>
                    <w:rPr>
                      <w:rFonts w:ascii="仿宋_GB2312" w:hAnsi="仿宋_GB2312" w:cs="仿宋_GB2312" w:eastAsia="仿宋_GB2312"/>
                      <w:sz w:val="22"/>
                      <w:color w:val="000000"/>
                    </w:rPr>
                    <w:t>4.承重性能：桌面均匀承重≥80kg，持续加载 24h，板面挠度≤2mm；集中承重≥20kg 无永久性变形。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5.安全要求：框架四角三角片加强，整体稳固不晃动；防滑橡胶脚垫。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茶吧机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404*368*1208</w:t>
                  </w:r>
                  <w:r>
                    <w:br/>
                  </w:r>
                  <w:r>
                    <w:rPr>
                      <w:rFonts w:ascii="仿宋_GB2312" w:hAnsi="仿宋_GB2312" w:cs="仿宋_GB2312" w:eastAsia="仿宋_GB2312"/>
                      <w:sz w:val="22"/>
                      <w:color w:val="000000"/>
                    </w:rPr>
                    <w:t>水温类型包括温热型，冷热型。一般在</w:t>
                  </w:r>
                  <w:r>
                    <w:rPr>
                      <w:rFonts w:ascii="仿宋_GB2312" w:hAnsi="仿宋_GB2312" w:cs="仿宋_GB2312" w:eastAsia="仿宋_GB2312"/>
                      <w:sz w:val="22"/>
                      <w:color w:val="000000"/>
                    </w:rPr>
                    <w:t>1500W左右功率较大，加热速度快。智能调温，自动取水，自动旋转水龙头，防干烧，保温。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1.执行标准：产品取得有效的国家强制性 3C 认证、整机电气安全符合 GB 4706.1、GB 4706.19 现行有效版本、食品接触金属材料符合 GB 4806.9-2016《食品安全国家标准 食品接触用金属材料及制品》、食品接触橡胶制品符合 GB 4806.11-2016。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2.电气参数：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2.1.额定电压：220V～50Hz；具备双重防干烧保护、缺水自动断电、童锁保护功能；</w:t>
                  </w:r>
                  <w:r>
                    <w:br/>
                  </w:r>
                  <w:r>
                    <w:rPr>
                      <w:rFonts w:ascii="仿宋_GB2312" w:hAnsi="仿宋_GB2312" w:cs="仿宋_GB2312" w:eastAsia="仿宋_GB2312"/>
                      <w:sz w:val="22"/>
                      <w:color w:val="000000"/>
                    </w:rPr>
                    <w:t>2.2.加热功率≥1350W，热效率≥90%；保温功率≤50W。额定电压220V~50Hz；加热功率≥1350W，热效率≥90%；保温功率≤50W。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3.功能参数：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3.1.支持温热 + 冷热双出水；热水出水温度≥95℃、常温水≤25℃；配备电动抽水、180° 可旋转水龙头；具备恒温保温功能；</w:t>
                  </w:r>
                  <w:r>
                    <w:br/>
                  </w:r>
                  <w:r>
                    <w:rPr>
                      <w:rFonts w:ascii="仿宋_GB2312" w:hAnsi="仿宋_GB2312" w:cs="仿宋_GB2312" w:eastAsia="仿宋_GB2312"/>
                      <w:sz w:val="22"/>
                      <w:color w:val="000000"/>
                    </w:rPr>
                    <w:t>3.2.多档智能调温（45/60/80/100℃），控温精度 ±2℃；保温温度偏差 ±3℃。</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4.材质要求：加热内胆采用304不锈钢（国标牌号：06Cr19Ni10），板材厚度≥0.5mm，符合 GB4806.9-2016；出水管采用食品级硅胶材质，符合 GB4806.11-2016。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5.安全性能：</w:t>
                  </w:r>
                  <w:r>
                    <w:br/>
                  </w:r>
                  <w:r>
                    <w:rPr>
                      <w:rFonts w:ascii="仿宋_GB2312" w:hAnsi="仿宋_GB2312" w:cs="仿宋_GB2312" w:eastAsia="仿宋_GB2312"/>
                      <w:sz w:val="22"/>
                      <w:color w:val="000000"/>
                    </w:rPr>
                    <w:t>★5.1.绝缘电阻≥2MΩ；电气强度 1500V/1min 无击穿；接地电阻≤0.1Ω；</w:t>
                  </w:r>
                  <w:r>
                    <w:br/>
                  </w:r>
                  <w:r>
                    <w:rPr>
                      <w:rFonts w:ascii="仿宋_GB2312" w:hAnsi="仿宋_GB2312" w:cs="仿宋_GB2312" w:eastAsia="仿宋_GB2312"/>
                      <w:sz w:val="22"/>
                      <w:color w:val="000000"/>
                    </w:rPr>
                    <w:t>5.2.整机运行噪声≤55dB (A)。</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会议桌</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尺寸及规格：</w:t>
                  </w:r>
                  <w:r>
                    <w:rPr>
                      <w:rFonts w:ascii="仿宋_GB2312" w:hAnsi="仿宋_GB2312" w:cs="仿宋_GB2312" w:eastAsia="仿宋_GB2312"/>
                      <w:sz w:val="22"/>
                      <w:color w:val="000000"/>
                    </w:rPr>
                    <w:t>4500cm*1500cm*750cm，采用环保木制免漆。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1.执行标准：木家具通用技术要求符合 GB/T 3324-2024《木家具通用技术条件》、金属构件通用技术符合 GB/T 3325-2024《金属家具通用技术条件》、人造板甲醛限量符合 GB 18580-2017《室内装饰装修材料 人造板及其制品中甲醛释放限量》、三聚氰胺饰面板符合 GB/T 15102-2017《浸渍胶膜纸饰面纤维板和刨花板》。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2.材质参数：E1级环保免漆板基材，三聚氰胺饰面；板材厚度≥25mm；甲醛释放量≤0.124mg/m³（1m³气候箱法）。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3.工艺要求：板材四周采用≥2mm 厚 PVC 同色封边，全自动封边机封边，无脱胶、崩边现象；采用三合一连接件+五金角码双重加固；成品表面平整光滑，色泽均匀。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4.桌架参数：桌架选用优质实木桌腿或钢制支架；钢制支架管材壁厚≥1.5mm，表面脱脂、酸洗、磷化、静电喷塑处理；设置横梁加固结构，整体结构稳固。</w:t>
                  </w:r>
                  <w:r>
                    <w:br/>
                  </w:r>
                  <w:r>
                    <w:rPr>
                      <w:rFonts w:ascii="仿宋_GB2312" w:hAnsi="仿宋_GB2312" w:cs="仿宋_GB2312" w:eastAsia="仿宋_GB2312"/>
                      <w:sz w:val="22"/>
                      <w:color w:val="000000"/>
                    </w:rPr>
                    <w:t>5.承重性能：桌面均匀承重≥150kg，持续加载 24h，板面最大挠度≤3mm，无永久性变形、开裂。</w:t>
                  </w:r>
                  <w:r>
                    <w:br/>
                  </w:r>
                  <w:r>
                    <w:rPr>
                      <w:rFonts w:ascii="仿宋_GB2312" w:hAnsi="仿宋_GB2312" w:cs="仿宋_GB2312" w:eastAsia="仿宋_GB2312"/>
                      <w:sz w:val="22"/>
                      <w:color w:val="000000"/>
                    </w:rPr>
                    <w:t>★6.安全要求：板材边缘倒圆 R≥5mm 处理，无毛刺、尖锐棱角；底部配置防滑橡胶脚垫。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办公椅</w:t>
                  </w:r>
                  <w:r>
                    <w:br/>
                  </w:r>
                  <w:r>
                    <w:rPr>
                      <w:rFonts w:ascii="仿宋_GB2312" w:hAnsi="仿宋_GB2312" w:cs="仿宋_GB2312" w:eastAsia="仿宋_GB2312"/>
                      <w:sz w:val="22"/>
                      <w:color w:val="000000"/>
                    </w:rPr>
                    <w:t>（核心产品）</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面料</w:t>
                  </w:r>
                  <w:r>
                    <w:rPr>
                      <w:rFonts w:ascii="仿宋_GB2312" w:hAnsi="仿宋_GB2312" w:cs="仿宋_GB2312" w:eastAsia="仿宋_GB2312"/>
                      <w:sz w:val="22"/>
                      <w:color w:val="000000"/>
                    </w:rPr>
                    <w:t>:耐磨人造革（俗称猫抓皮），耐磨耐刮材质</w:t>
                  </w:r>
                  <w:r>
                    <w:br/>
                  </w:r>
                  <w:r>
                    <w:rPr>
                      <w:rFonts w:ascii="仿宋_GB2312" w:hAnsi="仿宋_GB2312" w:cs="仿宋_GB2312" w:eastAsia="仿宋_GB2312"/>
                      <w:sz w:val="22"/>
                      <w:color w:val="000000"/>
                    </w:rPr>
                    <w:t>配件：特粗加厚五金</w:t>
                  </w:r>
                  <w:r>
                    <w:rPr>
                      <w:rFonts w:ascii="仿宋_GB2312" w:hAnsi="仿宋_GB2312" w:cs="仿宋_GB2312" w:eastAsia="仿宋_GB2312"/>
                      <w:sz w:val="22"/>
                      <w:color w:val="000000"/>
                    </w:rPr>
                    <w:t>4条腿脚架</w:t>
                  </w:r>
                  <w:r>
                    <w:br/>
                  </w:r>
                  <w:r>
                    <w:rPr>
                      <w:rFonts w:ascii="仿宋_GB2312" w:hAnsi="仿宋_GB2312" w:cs="仿宋_GB2312" w:eastAsia="仿宋_GB2312"/>
                      <w:sz w:val="22"/>
                      <w:color w:val="000000"/>
                    </w:rPr>
                    <w:t>★1.执行标准：产品通用技术、力学安全性能符合 QB/T 2280-2016《办公家具 办公椅》；家具有害物质限量符合 GB 18584-2024《家具中有害物质限量》。</w:t>
                  </w:r>
                  <w:r>
                    <w:br/>
                  </w:r>
                  <w:r>
                    <w:rPr>
                      <w:rFonts w:ascii="仿宋_GB2312" w:hAnsi="仿宋_GB2312" w:cs="仿宋_GB2312" w:eastAsia="仿宋_GB2312"/>
                      <w:sz w:val="22"/>
                      <w:color w:val="000000"/>
                    </w:rPr>
                    <w:t>2.面料参数：耐磨人造革（俗称猫抓皮）材质，厚度≥1.0mm；耐磨次数≥15000 次无破损；耐摩擦色牢度≥4 级；产品无明显刺激性异味。</w:t>
                  </w:r>
                  <w:r>
                    <w:br/>
                  </w:r>
                  <w:r>
                    <w:rPr>
                      <w:rFonts w:ascii="仿宋_GB2312" w:hAnsi="仿宋_GB2312" w:cs="仿宋_GB2312" w:eastAsia="仿宋_GB2312"/>
                      <w:sz w:val="22"/>
                      <w:color w:val="000000"/>
                    </w:rPr>
                    <w:t>3.填充材料：座垫高密度冷固化海绵，密度≥40kg/m³，回弹性能≥45%，75% 压缩永久变形≤5%；靠背海绵满足支撑使用要求。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4.椅架参数：</w:t>
                  </w:r>
                  <w:r>
                    <w:br/>
                  </w:r>
                  <w:r>
                    <w:rPr>
                      <w:rFonts w:ascii="仿宋_GB2312" w:hAnsi="仿宋_GB2312" w:cs="仿宋_GB2312" w:eastAsia="仿宋_GB2312"/>
                      <w:sz w:val="22"/>
                      <w:color w:val="000000"/>
                    </w:rPr>
                    <w:t>4.1.四腿固定式五金椅架，管材壁厚≥2.0mm 优质冷轧钢管；表面采用电镀或静电喷塑处理，涂层附着力≥1 级；</w:t>
                  </w:r>
                  <w:r>
                    <w:br/>
                  </w:r>
                  <w:r>
                    <w:rPr>
                      <w:rFonts w:ascii="仿宋_GB2312" w:hAnsi="仿宋_GB2312" w:cs="仿宋_GB2312" w:eastAsia="仿宋_GB2312"/>
                      <w:sz w:val="22"/>
                      <w:color w:val="000000"/>
                    </w:rPr>
                    <w:t>4.2.椅架静态承重≥150kg 无永久性变形。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5.结构要求：整体结构稳固，无松动、无异响；靠背倾斜角度可调节，调节范围≥15°。</w:t>
                  </w:r>
                  <w:r>
                    <w:br/>
                  </w:r>
                  <w:r>
                    <w:rPr>
                      <w:rFonts w:ascii="仿宋_GB2312" w:hAnsi="仿宋_GB2312" w:cs="仿宋_GB2312" w:eastAsia="仿宋_GB2312"/>
                      <w:sz w:val="22"/>
                      <w:color w:val="000000"/>
                    </w:rPr>
                    <w:t>★6.安全要求：所有金属、面料外露边缘倒圆处理，无毛刺、无尖锐棱角；椅脚配置防滑橡胶脚垫。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茶水柜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1.执行标准：产品通用技术要求符合 GB/T 3324-2024《木家具通用技术条件》；人造板基材甲醛释放限量符合 GB 18580-2017《室内装饰装修材料 人造板及其制品中甲醛释放限量》；三聚氰胺饰面板符合 GB/T 15102-2017《浸渍胶膜纸饰面纤维板和刨花板》。</w:t>
                  </w:r>
                  <w:r>
                    <w:br/>
                  </w:r>
                  <w:r>
                    <w:rPr>
                      <w:rFonts w:ascii="仿宋_GB2312" w:hAnsi="仿宋_GB2312" w:cs="仿宋_GB2312" w:eastAsia="仿宋_GB2312"/>
                      <w:sz w:val="22"/>
                      <w:color w:val="000000"/>
                    </w:rPr>
                    <w:t>★2.规格参数：1200mm*400mm*800mm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3.材质参数：E1 级环保板材，板材厚度≥18mm；甲醛释放量≤0.124mg/m³（1m³ 气候箱法）；三聚氰胺浸渍胶膜纸饰面。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4.工艺要求：板材四周采用≥2mm 厚 PVC 同色封边，全自动封边机封边；采用三合一连接件组装，结构稳固；成品表面平整，无划痕、鼓泡、脱胶、崩边。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5.结构参数：双开门设计，内部≥2层可调节隔板；每层承重≥20kg。</w:t>
                  </w:r>
                  <w:r>
                    <w:br/>
                  </w:r>
                  <w:r>
                    <w:rPr>
                      <w:rFonts w:ascii="仿宋_GB2312" w:hAnsi="仿宋_GB2312" w:cs="仿宋_GB2312" w:eastAsia="仿宋_GB2312"/>
                      <w:sz w:val="22"/>
                      <w:color w:val="000000"/>
                    </w:rPr>
                    <w:t>6.五金配件：优质阻尼铰链，开合≥50000次；铝合金拉手；优质锁具互开率≤0.1%。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碎纸机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1.执行标准：产品性能、通用技术要求符合 GB/T 33776.1-2017《办公设备 碎纸机》；电气安全符合 GB 4943.1 现行有效版本；整机取得有效的国家强制性 3C 认证。</w:t>
                  </w:r>
                  <w:r>
                    <w:br/>
                  </w:r>
                  <w:r>
                    <w:rPr>
                      <w:rFonts w:ascii="仿宋_GB2312" w:hAnsi="仿宋_GB2312" w:cs="仿宋_GB2312" w:eastAsia="仿宋_GB2312"/>
                      <w:sz w:val="22"/>
                      <w:color w:val="000000"/>
                    </w:rPr>
                    <w:t>★2.规格参数：外形尺寸≥345×191×359mm；纸箱容量≥11L。</w:t>
                  </w:r>
                  <w:r>
                    <w:br/>
                  </w:r>
                  <w:r>
                    <w:rPr>
                      <w:rFonts w:ascii="仿宋_GB2312" w:hAnsi="仿宋_GB2312" w:cs="仿宋_GB2312" w:eastAsia="仿宋_GB2312"/>
                      <w:sz w:val="22"/>
                      <w:color w:val="000000"/>
                    </w:rPr>
                    <w:t>3.性能参数：单次碎纸≥6 张（A4，70g/m²）；碎纸效果：段状≤4mm×35mm；连续碎纸工作时间≥10 分钟；碎纸速度≥2m/min。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4.功能参数：可碎介质：纸张、订书针；具备自动进纸、自动退纸功能；配备过热保护、过载保护、开门断电保护、纸屑满仓提示功能。</w:t>
                  </w:r>
                  <w:r>
                    <w:br/>
                  </w:r>
                  <w:r>
                    <w:rPr>
                      <w:rFonts w:ascii="仿宋_GB2312" w:hAnsi="仿宋_GB2312" w:cs="仿宋_GB2312" w:eastAsia="仿宋_GB2312"/>
                      <w:sz w:val="22"/>
                      <w:color w:val="000000"/>
                    </w:rPr>
                    <w:t>5.刀具参数：采用合金钢刀具，刀具硬度≥HRC55；刀具使用寿命≥10000 次连续碎纸。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6.1.绝缘电阻≥2MΩ；接地电阻≤0.1Ω；</w:t>
                  </w:r>
                  <w:r>
                    <w:br/>
                  </w:r>
                  <w:r>
                    <w:rPr>
                      <w:rFonts w:ascii="仿宋_GB2312" w:hAnsi="仿宋_GB2312" w:cs="仿宋_GB2312" w:eastAsia="仿宋_GB2312"/>
                      <w:sz w:val="22"/>
                      <w:color w:val="000000"/>
                    </w:rPr>
                    <w:t>6.2.整机运行噪声≤60dB (A)。</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活动条桌（主席台）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3324-2024《木家具通用技术条件》；三聚氰胺饰面板符合 GB/T 15102-2017；人造板甲醛限量符合 GB 18580-2017、GB/T 39600-2021；家具封边条符合 QB/T 4463-2013。</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2.板材参数：人造板基材，双面三聚氰胺浸渍胶膜纸饰面；甲醛释放量≤0.124mg/m³（1m³ 气候箱法），达到 E1 级要求。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3.封边参数：采用 PVC 同色封边带，厚度≥2mm，符合 QB/T 4463-2013；封边条甲醛释放量≤1.5mg/L；采用环保热熔胶，全自动封边机封边；封边严密平整，无脱胶、无胶渍、无崩边。</w:t>
                  </w:r>
                  <w:r>
                    <w:br/>
                  </w:r>
                  <w:r>
                    <w:rPr>
                      <w:rFonts w:ascii="仿宋_GB2312" w:hAnsi="仿宋_GB2312" w:cs="仿宋_GB2312" w:eastAsia="仿宋_GB2312"/>
                      <w:sz w:val="22"/>
                      <w:color w:val="000000"/>
                    </w:rPr>
                    <w:t>★4.结构参数：折叠式结构设计，折叠后整体厚度≤80mm；展开外形尺寸≥1500mm×450mm×750mm；桌架采用冷轧钢管，壁厚≥1.2mm，表面静电喷塑处理。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5.承重性能：桌面均匀承重≥50kg，持续加载 24h，板面挠度≤2mm，无永久性变形。</w:t>
                  </w:r>
                  <w:r>
                    <w:br/>
                  </w:r>
                  <w:r>
                    <w:rPr>
                      <w:rFonts w:ascii="仿宋_GB2312" w:hAnsi="仿宋_GB2312" w:cs="仿宋_GB2312" w:eastAsia="仿宋_GB2312"/>
                      <w:sz w:val="22"/>
                      <w:color w:val="000000"/>
                    </w:rPr>
                    <w:t>★6.安全要求：边缘倒圆处理，无尖锐棱角；防滑脚垫。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会议椅（操场主席台）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椅脚：电镀弓形架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1.执行标准：椅子力学、通用技术要求符合 QB/T 2280-2016《办公家具 办公椅》；木质部件符合 GB/T 3324-2024《木家具通用技术条件》；层压胶合板参考 GB/T 22350；家具有害物质限量符合 GB 18584-2024《家具中有害物质限量》。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2.面料参数：人造合成革（俗称西皮），厚度≥0.8mm；耐磨次数≥5000 次；耐光色牢度≥4 级；产品无明显刺激性异味。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3.软包参数：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3.1.椅背、椅座基材采用 9 层 12mm 层压胶合板，公仔棉填充软包；扶手基材采用 15mm 单层扶手弯板，配置海绵软包；</w:t>
                  </w:r>
                  <w:r>
                    <w:br/>
                  </w:r>
                  <w:r>
                    <w:rPr>
                      <w:rFonts w:ascii="仿宋_GB2312" w:hAnsi="仿宋_GB2312" w:cs="仿宋_GB2312" w:eastAsia="仿宋_GB2312"/>
                      <w:sz w:val="22"/>
                      <w:color w:val="000000"/>
                    </w:rPr>
                    <w:t>3.2.公仔棉密度≥25kg/m³；扶手海绵密度≥30kg/m³。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4.椅脚参数：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4.1.采用电镀弓形钢架，钢管壁厚≥1.5mm 优质冷轧钢管；表面电镀处理，涂层附着力≥1 级；</w:t>
                  </w:r>
                  <w:r>
                    <w:br/>
                  </w:r>
                  <w:r>
                    <w:rPr>
                      <w:rFonts w:ascii="仿宋_GB2312" w:hAnsi="仿宋_GB2312" w:cs="仿宋_GB2312" w:eastAsia="仿宋_GB2312"/>
                      <w:sz w:val="22"/>
                      <w:color w:val="000000"/>
                    </w:rPr>
                    <w:t>4.2.电镀层厚度≥8μm，耐腐蚀性能良好；椅架静态承重≥120kg 无永久性变形。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5.结构要求：整体结构稳固，无松动、无异响；靠背倾角符合人体工学设计。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6.安全要求：所有金属、板材外露边缘打磨光滑，无毛刺、尖锐棱角；椅脚配置防滑橡胶脚垫。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书包柜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1.尺寸：单元外形尺寸 325mm×455mm；内部分层高度：顶层 329mm、中间层 320mm、底层 370mm，尺寸偏差≤±10mm。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2.执行标准：塑料家具通用技术条件符合 GB/T 32487-2016《塑料家具通用技术条件》；塑料家具有害物质限量符合 GB 28481-2012《塑料家具中有害物质限量》；校园使用安全参考 GB 28007-2011《儿童家具通用技术条件》。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3.材质参数：柜体采用全新 ABS 工程塑料制作，严禁添加回收料；板材壁厚≥5mm；耐冲击、耐腐蚀。成品无明显刺激性异味。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4.结构参数：采用榫卯咬合拼接结构，无需胶水、螺丝组装，可重复拆装；柜门配备两组尼龙塑料铰链、上下门轴加固，配置防盗插销；门板内侧设置多功能置物盒；柜体预留挂锁安装位置，可加装转舌挂锁。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5.外观与结构功能：柜门采用竖条纹造型，兼具加强结构作用；柜体后侧设置斜出口式透气孔；内部合理布置加强筋，成品不易扭曲变形。</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学生书法桌</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1.外形尺寸≥1400mm×700mm×760mm，尺寸偏差≤±5mm；实木框架中式榫卯结构，面板为实木多层板，采用水性开放漆工艺；预留嵌入式数字临摹台、智能笔洗、控制面板安装位置。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2.执行标准：木家具通用技术条件符合 GB/T 3324-2024《木家具通用技术条件》；金属配件参照 GB/T 3325-2024；人造板甲醛限量符合 GB 18580-2017；木器涂料有害物质符合 GB 18581-2020《木器涂料中有害物质限量》。</w:t>
                  </w:r>
                  <w:r>
                    <w:br/>
                  </w:r>
                  <w:r>
                    <w:rPr>
                      <w:rFonts w:ascii="仿宋_GB2312" w:hAnsi="仿宋_GB2312" w:cs="仿宋_GB2312" w:eastAsia="仿宋_GB2312"/>
                      <w:sz w:val="22"/>
                      <w:color w:val="000000"/>
                    </w:rPr>
                    <w:t>3.规格参数：外形尺寸≥1400mm×700mm×760mm，成品尺寸偏差≤±5mm。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4.材质参数：实木框架，采用传统榫卯结构；木材含水率 8%～12%，经过防虫防腐处理；面板为实木多层板，厚度≥25mm。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5.漆艺参数：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5.1.采用水性漆开放效果涂装；</w:t>
                  </w:r>
                  <w:r>
                    <w:br/>
                  </w:r>
                  <w:r>
                    <w:rPr>
                      <w:rFonts w:ascii="仿宋_GB2312" w:hAnsi="仿宋_GB2312" w:cs="仿宋_GB2312" w:eastAsia="仿宋_GB2312"/>
                      <w:sz w:val="22"/>
                      <w:color w:val="000000"/>
                    </w:rPr>
                    <w:t>5.2.涂料 VOC 含量≤100g/L；可溶性铅≤90mg/kg；涂料甲醛含量满足 GB 18581-2020 限值要求。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6.嵌入功能：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6.1.桌体预留数字临摹台安装孔槽；预留智能笔洗、控制面板安装孔位，固定结构合理，安装牢固无松动；</w:t>
                  </w:r>
                  <w:r>
                    <w:br/>
                  </w:r>
                  <w:r>
                    <w:rPr>
                      <w:rFonts w:ascii="仿宋_GB2312" w:hAnsi="仿宋_GB2312" w:cs="仿宋_GB2312" w:eastAsia="仿宋_GB2312"/>
                      <w:sz w:val="22"/>
                      <w:color w:val="000000"/>
                    </w:rPr>
                    <w:t>6.2.临摹台嵌入后拼接缝隙≤1mm，台面平整无凹凸；孔槽加工精度 ±0.5mm。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7.接口配置：嵌入式开关面板2块，含1个音频接口、2个USB接口、1个品牌电源插座。</w:t>
                  </w:r>
                  <w:r>
                    <w:br/>
                  </w:r>
                  <w:r>
                    <w:rPr>
                      <w:rFonts w:ascii="仿宋_GB2312" w:hAnsi="仿宋_GB2312" w:cs="仿宋_GB2312" w:eastAsia="仿宋_GB2312"/>
                      <w:sz w:val="22"/>
                      <w:color w:val="000000"/>
                    </w:rPr>
                    <w:t>8.承重性能：桌面均匀承重≥80kg/24h，挠度≤2mm。</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书法凳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3324-2024《木家具通用技术条件》；木器涂料有害物质符合 GB 18581-2020《木器涂料中有害物质限量》；人造板相关参考 GB 18580-2017。</w:t>
                  </w:r>
                  <w:r>
                    <w:br/>
                  </w:r>
                  <w:r>
                    <w:rPr>
                      <w:rFonts w:ascii="仿宋_GB2312" w:hAnsi="仿宋_GB2312" w:cs="仿宋_GB2312" w:eastAsia="仿宋_GB2312"/>
                      <w:sz w:val="22"/>
                      <w:color w:val="000000"/>
                    </w:rPr>
                    <w:t>2.规格参数：外形尺寸≥450mm×350mm×430mm，成品尺寸偏差≤±3mm。</w:t>
                  </w:r>
                  <w:r>
                    <w:br/>
                  </w:r>
                  <w:r>
                    <w:rPr>
                      <w:rFonts w:ascii="仿宋_GB2312" w:hAnsi="仿宋_GB2312" w:cs="仿宋_GB2312" w:eastAsia="仿宋_GB2312"/>
                      <w:sz w:val="22"/>
                      <w:color w:val="000000"/>
                    </w:rPr>
                    <w:t>★3.材质参数：硬杂实木方凳，木材含水率 8%～12%，经过烘干、防虫、防腐处理；木材无贯通裂缝、无虫蛀、无腐朽；表面无明显死节。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4.工艺参数：框架采用大料抄手榫连接、装板工艺，传统榫卯结构；所有可触及边角倒圆 R≥3mm 处理，打磨光滑无毛刺；整体结构稳固不摇晃。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5.漆艺参数：采用水性漆开放效果涂装，木纹清晰自然；涂料 VOC≤100g/L；涂料甲醛、重金属指标满足 GB 18581-2020 限值要求。</w:t>
                  </w:r>
                  <w:r>
                    <w:br/>
                  </w:r>
                  <w:r>
                    <w:rPr>
                      <w:rFonts w:ascii="仿宋_GB2312" w:hAnsi="仿宋_GB2312" w:cs="仿宋_GB2312" w:eastAsia="仿宋_GB2312"/>
                      <w:sz w:val="22"/>
                      <w:color w:val="000000"/>
                    </w:rPr>
                    <w:t>6.承重性能：凳面均匀承重≥100kg，持续加载 24h，无永久性变形、结构无松动。</w:t>
                  </w:r>
                  <w:r>
                    <w:br/>
                  </w:r>
                  <w:r>
                    <w:rPr>
                      <w:rFonts w:ascii="仿宋_GB2312" w:hAnsi="仿宋_GB2312" w:cs="仿宋_GB2312" w:eastAsia="仿宋_GB2312"/>
                      <w:sz w:val="22"/>
                      <w:color w:val="000000"/>
                    </w:rPr>
                    <w:t>★7.安全要求：凳脚采取防滑处理。</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教师桌</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3324-2024《木家具通用技术条件》；金属家具通用技术符合 GB/T 3325-2024；人造板有害物质限量符合 GB 18580-2017；木器涂料有害物质符合 GB 18581-2020《木器涂料中有害物质限量》。</w:t>
                  </w:r>
                  <w:r>
                    <w:br/>
                  </w:r>
                  <w:r>
                    <w:rPr>
                      <w:rFonts w:ascii="仿宋_GB2312" w:hAnsi="仿宋_GB2312" w:cs="仿宋_GB2312" w:eastAsia="仿宋_GB2312"/>
                      <w:sz w:val="22"/>
                      <w:color w:val="000000"/>
                    </w:rPr>
                    <w:t>2.规格参数：外形尺寸≥1600mm×800mm×740mm，成品尺寸偏差≤±5mm。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3.桌面参数：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3.1.桌面采用实木或橡木贴面板，板材厚度≥40mm；木材含水率 8%～12%；表面清漆涂装；</w:t>
                  </w:r>
                  <w:r>
                    <w:br/>
                  </w:r>
                  <w:r>
                    <w:rPr>
                      <w:rFonts w:ascii="仿宋_GB2312" w:hAnsi="仿宋_GB2312" w:cs="仿宋_GB2312" w:eastAsia="仿宋_GB2312"/>
                      <w:sz w:val="22"/>
                      <w:color w:val="000000"/>
                    </w:rPr>
                    <w:t>3.2.涂料各项有害物质指标满足 GB 18581-2020 限值要求。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4.支架参数：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4.1.金属支架，立柱≥50×50mm 方管，壁厚≥2.0mm；横梁≥25×50mm 方管，壁厚≥1.5mm；表面经脱脂、酸洗、磷化、静电环氧粉末喷涂；涂层附着力≥1 级；</w:t>
                  </w:r>
                  <w:r>
                    <w:br/>
                  </w:r>
                  <w:r>
                    <w:rPr>
                      <w:rFonts w:ascii="仿宋_GB2312" w:hAnsi="仿宋_GB2312" w:cs="仿宋_GB2312" w:eastAsia="仿宋_GB2312"/>
                      <w:sz w:val="22"/>
                      <w:color w:val="000000"/>
                    </w:rPr>
                    <w:t>4.2.喷塑厚度 60μm～80μm；中性耐盐雾试验≥48h。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5.结构要求：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5.1.设置横梁加固结构；底部配备可调节脚垫，适配不平整地面；</w:t>
                  </w:r>
                  <w:r>
                    <w:br/>
                  </w:r>
                  <w:r>
                    <w:rPr>
                      <w:rFonts w:ascii="仿宋_GB2312" w:hAnsi="仿宋_GB2312" w:cs="仿宋_GB2312" w:eastAsia="仿宋_GB2312"/>
                      <w:sz w:val="22"/>
                      <w:color w:val="000000"/>
                    </w:rPr>
                    <w:t>5.2.整体结构稳固无明显晃动。</w:t>
                  </w:r>
                  <w:r>
                    <w:br/>
                  </w:r>
                  <w:r>
                    <w:rPr>
                      <w:rFonts w:ascii="仿宋_GB2312" w:hAnsi="仿宋_GB2312" w:cs="仿宋_GB2312" w:eastAsia="仿宋_GB2312"/>
                      <w:sz w:val="22"/>
                      <w:color w:val="000000"/>
                    </w:rPr>
                    <w:t>6.承重性能：桌面均匀承重≥100kg，持续加载 24h，板面挠度≤2mm，无永久性变形。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7.安全要求：桌面可接触边缘倒圆 R≥5mm 处理，无毛刺、尖锐棱角。</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1、椅面/椅背选用网布面料；背垫/座垫选用一体成型高密度发泡成型棉；具有透气性强，回弹性好，不易变型,不老化，依人体工学设计.使人体各部均匀受力，让您在工作更加轻松自如；</w:t>
                  </w:r>
                  <w:r>
                    <w:br/>
                  </w:r>
                  <w:r>
                    <w:rPr>
                      <w:rFonts w:ascii="仿宋_GB2312" w:hAnsi="仿宋_GB2312" w:cs="仿宋_GB2312" w:eastAsia="仿宋_GB2312"/>
                      <w:sz w:val="22"/>
                      <w:color w:val="000000"/>
                    </w:rPr>
                    <w:t>2、PP扶手；</w:t>
                  </w:r>
                  <w:r>
                    <w:br/>
                  </w:r>
                  <w:r>
                    <w:rPr>
                      <w:rFonts w:ascii="仿宋_GB2312" w:hAnsi="仿宋_GB2312" w:cs="仿宋_GB2312" w:eastAsia="仿宋_GB2312"/>
                      <w:sz w:val="22"/>
                      <w:color w:val="000000"/>
                    </w:rPr>
                    <w:t>3、底座：电镀钢铁支架，气动升降；</w:t>
                  </w:r>
                  <w:r>
                    <w:br/>
                  </w:r>
                  <w:r>
                    <w:rPr>
                      <w:rFonts w:ascii="仿宋_GB2312" w:hAnsi="仿宋_GB2312" w:cs="仿宋_GB2312" w:eastAsia="仿宋_GB2312"/>
                      <w:sz w:val="22"/>
                      <w:color w:val="000000"/>
                    </w:rPr>
                    <w:t>4、配件：采用优质螺丝五金配件，防震动及防松脱，让椅子的安全性能更加可靠。</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1.执行标准：办公椅通用技术要求符合 QB/T 2280-2016《办公家具 办公椅》；升降气弹簧参考 GB/T 29525-2013；家具有害物质限量符合 GB 18584-2024《家具中有害物质限量》；木质配件参照 GB/T 3324-2024。</w:t>
                  </w:r>
                  <w:r>
                    <w:br/>
                  </w:r>
                  <w:r>
                    <w:rPr>
                      <w:rFonts w:ascii="仿宋_GB2312" w:hAnsi="仿宋_GB2312" w:cs="仿宋_GB2312" w:eastAsia="仿宋_GB2312"/>
                      <w:sz w:val="22"/>
                      <w:color w:val="000000"/>
                    </w:rPr>
                    <w:t>2.面料参数：椅面、椅背采用网布面料；面料断裂强力≥500N，撕破强力≥50N；耐摩擦色牢度≥4 级。</w:t>
                  </w:r>
                  <w:r>
                    <w:br/>
                  </w:r>
                  <w:r>
                    <w:rPr>
                      <w:rFonts w:ascii="仿宋_GB2312" w:hAnsi="仿宋_GB2312" w:cs="仿宋_GB2312" w:eastAsia="仿宋_GB2312"/>
                      <w:sz w:val="22"/>
                      <w:color w:val="000000"/>
                    </w:rPr>
                    <w:t>3.填充参数：一体成型高密度发泡海绵；海绵密度≥45kg/m³，回弹性能≥50%，75% 压缩永久变形≤3%。</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4.人体工学：</w:t>
                  </w:r>
                  <w:r>
                    <w:br/>
                  </w:r>
                  <w:r>
                    <w:rPr>
                      <w:rFonts w:ascii="仿宋_GB2312" w:hAnsi="仿宋_GB2312" w:cs="仿宋_GB2312" w:eastAsia="仿宋_GB2312"/>
                      <w:sz w:val="22"/>
                      <w:color w:val="000000"/>
                    </w:rPr>
                    <w:t>★4.1.采用人体工学分区支撑设计；靠背具备倾仰调节功能；</w:t>
                  </w:r>
                  <w:r>
                    <w:br/>
                  </w:r>
                  <w:r>
                    <w:rPr>
                      <w:rFonts w:ascii="仿宋_GB2312" w:hAnsi="仿宋_GB2312" w:cs="仿宋_GB2312" w:eastAsia="仿宋_GB2312"/>
                      <w:sz w:val="22"/>
                      <w:color w:val="000000"/>
                    </w:rPr>
                    <w:t>4.2.靠背倾仰调节角度≥15°。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5.扶手参数：PP 材质扶手，表面磨砂处理，可接触边缘光滑无毛刺。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6.底座参数：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6.1.电镀五星钢架底座，管材壁厚≥2.0mm；配备气动升降机构，升降行程≥100mm；</w:t>
                  </w:r>
                  <w:r>
                    <w:br/>
                  </w:r>
                  <w:r>
                    <w:rPr>
                      <w:rFonts w:ascii="仿宋_GB2312" w:hAnsi="仿宋_GB2312" w:cs="仿宋_GB2312" w:eastAsia="仿宋_GB2312"/>
                      <w:sz w:val="22"/>
                      <w:color w:val="000000"/>
                    </w:rPr>
                    <w:t>6.2.气杆升降耐久≥10 万次；五星脚静态承重≥150kg。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7.五金配件：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7.1.配套防震动、防松脱紧固五金组件；</w:t>
                  </w:r>
                  <w:r>
                    <w:br/>
                  </w:r>
                  <w:r>
                    <w:rPr>
                      <w:rFonts w:ascii="仿宋_GB2312" w:hAnsi="仿宋_GB2312" w:cs="仿宋_GB2312" w:eastAsia="仿宋_GB2312"/>
                      <w:sz w:val="22"/>
                      <w:color w:val="000000"/>
                    </w:rPr>
                    <w:t>7.2.整体结构稳固，无松动、无异响。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学生操作台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3324-2024《木家具通用技术条件》；金属家具通用技术符合 GB/T 3325-2024；人造板有害物质限量符合 GB 18580-2017；木器涂料有害物质符合 GB 18581-2020《木器涂料中有害物质限量》。</w:t>
                  </w:r>
                  <w:r>
                    <w:br/>
                  </w:r>
                  <w:r>
                    <w:rPr>
                      <w:rFonts w:ascii="仿宋_GB2312" w:hAnsi="仿宋_GB2312" w:cs="仿宋_GB2312" w:eastAsia="仿宋_GB2312"/>
                      <w:sz w:val="22"/>
                      <w:color w:val="000000"/>
                    </w:rPr>
                    <w:t>2.规格参数：外形尺寸≥1800mm×800mm×740mm，成品尺寸偏差≤±5mm。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3.桌面参数：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3.1.桌面采用实木或橡木贴面板，板材厚度≥40mm；木材含水率 8%～12%，经过防虫、防腐处理；表面采用清漆或木蜡油涂装；</w:t>
                  </w:r>
                  <w:r>
                    <w:br/>
                  </w:r>
                  <w:r>
                    <w:rPr>
                      <w:rFonts w:ascii="仿宋_GB2312" w:hAnsi="仿宋_GB2312" w:cs="仿宋_GB2312" w:eastAsia="仿宋_GB2312"/>
                      <w:sz w:val="22"/>
                      <w:color w:val="000000"/>
                    </w:rPr>
                    <w:t>3.2.涂料各项有害物质指标满足 GB 18581-2020 限值要求。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4.支架参数：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4.1.金属支架，立柱≥50×50mm 方管，壁厚≥2.0mm；横梁≥25×50mm 方管，壁厚≥1.5mm；表面经脱脂、酸洗、磷化、静电环氧粉末喷涂；涂层附着力≥1 级；</w:t>
                  </w:r>
                  <w:r>
                    <w:br/>
                  </w:r>
                  <w:r>
                    <w:rPr>
                      <w:rFonts w:ascii="仿宋_GB2312" w:hAnsi="仿宋_GB2312" w:cs="仿宋_GB2312" w:eastAsia="仿宋_GB2312"/>
                      <w:sz w:val="22"/>
                      <w:color w:val="000000"/>
                    </w:rPr>
                    <w:t>4.2.喷塑厚度 60μm～80μm；中性耐盐雾试验≥48h。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5.结构要求：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5.1.设置多道横梁加固结构；底部配备可调节防滑脚垫，适配不平整地面；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5.2.整体结构稳固，无明显晃动。</w:t>
                  </w:r>
                  <w:r>
                    <w:br/>
                  </w:r>
                  <w:r>
                    <w:rPr>
                      <w:rFonts w:ascii="仿宋_GB2312" w:hAnsi="仿宋_GB2312" w:cs="仿宋_GB2312" w:eastAsia="仿宋_GB2312"/>
                      <w:sz w:val="22"/>
                      <w:color w:val="000000"/>
                    </w:rPr>
                    <w:t>6.承重性能：桌面均匀承重≥120kg，持续加载 24h，板面最大挠度≤2.5mm，无永久性变形、开裂。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7.安全要求：桌面可接触边缘倒圆 R≥5mm 处理，无毛刺、尖锐棱角。</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实验凳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3324-2024《木家具通用技术条件》；金属家具通用技术符合 GB/T 3325-2024；木器涂料有害物质符合 GB 18581-2020《木器涂料中有害物质限量》。</w:t>
                  </w:r>
                  <w:r>
                    <w:br/>
                  </w:r>
                  <w:r>
                    <w:rPr>
                      <w:rFonts w:ascii="仿宋_GB2312" w:hAnsi="仿宋_GB2312" w:cs="仿宋_GB2312" w:eastAsia="仿宋_GB2312"/>
                      <w:sz w:val="22"/>
                      <w:color w:val="000000"/>
                    </w:rPr>
                    <w:t>2.规格参数：外形尺寸≥240mm×340mm×450mm，成品尺寸偏差≤±3mm。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3.凳面参数：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3.1.凳面采用实木或橡木贴面板，板材厚度≥25mm；木材含水率 8%～12%；表面清漆涂装；</w:t>
                  </w:r>
                  <w:r>
                    <w:br/>
                  </w:r>
                  <w:r>
                    <w:rPr>
                      <w:rFonts w:ascii="仿宋_GB2312" w:hAnsi="仿宋_GB2312" w:cs="仿宋_GB2312" w:eastAsia="仿宋_GB2312"/>
                      <w:sz w:val="22"/>
                      <w:color w:val="000000"/>
                    </w:rPr>
                    <w:t>3.2.涂料各项有害物质指标满足 GB 18581-2020 限值要求。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4.支架参数：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4.1.主干立杆采用≥1.5mm 厚方钢管焊接成型；表面经脱脂、酸洗、磷化、静电环氧粉末喷涂；四个支脚采用工程塑料注塑成型，耐磨防滑；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4.2.喷塑厚度 60μm～80μm，涂层附着力≥1 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5.结构要求：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5.1.焊接牢固，焊缝平整；</w:t>
                  </w:r>
                  <w:r>
                    <w:br/>
                  </w:r>
                  <w:r>
                    <w:rPr>
                      <w:rFonts w:ascii="仿宋_GB2312" w:hAnsi="仿宋_GB2312" w:cs="仿宋_GB2312" w:eastAsia="仿宋_GB2312"/>
                      <w:sz w:val="22"/>
                      <w:color w:val="000000"/>
                    </w:rPr>
                    <w:t>5.2.整体结构稳固，静态承重≥80kg 无永久性变形。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6.安全要求：凳面可接触边缘倒圆处理，打磨光滑无毛刺；配置防滑结构。</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置物边柜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3324-2024《木家具通用技术条件》；人造板有害物质限量符合 GB 18580-2017；木器涂料有害物质符合 GB 18581-2020《木器涂料中有害物质限量》。</w:t>
                  </w:r>
                  <w:r>
                    <w:br/>
                  </w:r>
                  <w:r>
                    <w:rPr>
                      <w:rFonts w:ascii="仿宋_GB2312" w:hAnsi="仿宋_GB2312" w:cs="仿宋_GB2312" w:eastAsia="仿宋_GB2312"/>
                      <w:sz w:val="22"/>
                      <w:color w:val="000000"/>
                    </w:rPr>
                    <w:t>2.规格参数：外形尺寸≥1200mm×400mm×900mm，成品尺寸偏差≤±5mm。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3.材质参数：柜体主体板材≥18mm，采用实木或橡木贴面板；背板采用三层胶合板，厚度≥5mm；木材含水率 8%～12%，经过防虫、防腐处理；表面原木色清漆涂装；涂料各项有害物质指标满足GB 18581-2020 限值要求。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4.结构参数：三层结构设计，上层为通板，下面两层中间设立板；隔板厚度≥18mm；隔板每层均匀承重≥25kg。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5.工艺要求：采用榫卯结构或三合一连接件组装，结构稳固；成品表面打磨光滑，无毛刺、无明显划痕；所有可接触边角倒圆处理。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6.环保要求：成品甲醛释放量优于 E1 级限值；涂料 VOC 指标满足 GB 18581-2020 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7.五金配件：配置铰链，开合耐久≥50000 次；带门柜体配套锁具。</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置物展架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3324-2024《木家具通用技术条件》；金属家具通用技术符合 GB/T 3325-2024；人造板甲醛限量符合 GB 18580-2017；三聚氰胺饰面板符合 GB/T 15102-2017；家具封边条符合 QB/T 4463-2013。</w:t>
                  </w:r>
                  <w:r>
                    <w:br/>
                  </w:r>
                  <w:r>
                    <w:rPr>
                      <w:rFonts w:ascii="仿宋_GB2312" w:hAnsi="仿宋_GB2312" w:cs="仿宋_GB2312" w:eastAsia="仿宋_GB2312"/>
                      <w:sz w:val="22"/>
                      <w:color w:val="000000"/>
                    </w:rPr>
                    <w:t>2.规格参数：外形尺寸≥1000mm×300mm×1800mm，成品尺寸偏差≤±5mm。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3.立柱参数：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3.1.立柱采用≥25×25mm 方管焊接成型，管材壁厚≥1.2mm；表面经脱脂、酸洗、磷化、静电环氧粉末喷涂，涂层附着力≥1 级；</w:t>
                  </w:r>
                  <w:r>
                    <w:br/>
                  </w:r>
                  <w:r>
                    <w:rPr>
                      <w:rFonts w:ascii="仿宋_GB2312" w:hAnsi="仿宋_GB2312" w:cs="仿宋_GB2312" w:eastAsia="仿宋_GB2312"/>
                      <w:sz w:val="22"/>
                      <w:color w:val="000000"/>
                    </w:rPr>
                    <w:t>3.2.喷塑厚度 60μm～80μm；中性耐盐雾试验≥48h。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4.隔板参数：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4.1.上部 4 层隔板采用≥16mm 三聚氰胺饰面人造板，达到 E1 级；甲醛释放量≤0.124mg/m³（1m³ 气候箱法）；</w:t>
                  </w:r>
                  <w:r>
                    <w:br/>
                  </w:r>
                  <w:r>
                    <w:rPr>
                      <w:rFonts w:ascii="仿宋_GB2312" w:hAnsi="仿宋_GB2312" w:cs="仿宋_GB2312" w:eastAsia="仿宋_GB2312"/>
                      <w:sz w:val="22"/>
                      <w:color w:val="000000"/>
                    </w:rPr>
                    <w:t>4.2.隔板每层均匀承重≥20kg。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5.下部柜体：下部双开门结构，内部设置不少于 1 层隔板；门板材质同隔板，采用≥2mm PVC 同色封边，全自动封边工艺。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6.结构要求：整体钢木结构，结构稳固；底部配备可调节脚垫，适配不平整地面。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7.五金配件：配置阻尼铰链，开合耐久≥50000 次；配套拉手、锁具。</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音乐教学用品柜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1、规格：≥850*400*1800mm</w:t>
                  </w:r>
                  <w:r>
                    <w:br/>
                  </w:r>
                  <w:r>
                    <w:rPr>
                      <w:rFonts w:ascii="仿宋_GB2312" w:hAnsi="仿宋_GB2312" w:cs="仿宋_GB2312" w:eastAsia="仿宋_GB2312"/>
                      <w:sz w:val="22"/>
                      <w:color w:val="000000"/>
                    </w:rPr>
                    <w:t>2、材质：冷轧钢板，厚度≥0.6mm；</w:t>
                  </w:r>
                  <w:r>
                    <w:br/>
                  </w:r>
                  <w:r>
                    <w:rPr>
                      <w:rFonts w:ascii="仿宋_GB2312" w:hAnsi="仿宋_GB2312" w:cs="仿宋_GB2312" w:eastAsia="仿宋_GB2312"/>
                      <w:sz w:val="22"/>
                      <w:color w:val="000000"/>
                    </w:rPr>
                    <w:t>3、上面玻璃对开门，下面为铁开门对开门；</w:t>
                  </w:r>
                  <w:r>
                    <w:br/>
                  </w:r>
                  <w:r>
                    <w:rPr>
                      <w:rFonts w:ascii="仿宋_GB2312" w:hAnsi="仿宋_GB2312" w:cs="仿宋_GB2312" w:eastAsia="仿宋_GB2312"/>
                      <w:sz w:val="22"/>
                      <w:color w:val="000000"/>
                    </w:rPr>
                    <w:t>4、柜体里面采用可调节层板，层板下面焊制加强筋；</w:t>
                  </w:r>
                  <w:r>
                    <w:br/>
                  </w:r>
                  <w:r>
                    <w:rPr>
                      <w:rFonts w:ascii="仿宋_GB2312" w:hAnsi="仿宋_GB2312" w:cs="仿宋_GB2312" w:eastAsia="仿宋_GB2312"/>
                      <w:sz w:val="22"/>
                      <w:color w:val="000000"/>
                    </w:rPr>
                    <w:t>5、柜门配置铝合金拉手，配置望通锁，钥匙可折叠防撞断；</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1.执行标准：金属家具通用技术条件符合 GB/T 3325-2024《金属家具通用技术条件》；钢化玻璃参照 GB 15763.2 现行有效版本。</w:t>
                  </w:r>
                  <w:r>
                    <w:br/>
                  </w:r>
                  <w:r>
                    <w:rPr>
                      <w:rFonts w:ascii="仿宋_GB2312" w:hAnsi="仿宋_GB2312" w:cs="仿宋_GB2312" w:eastAsia="仿宋_GB2312"/>
                      <w:sz w:val="22"/>
                      <w:color w:val="000000"/>
                    </w:rPr>
                    <w:t>2.规格参数：外形尺寸≥850mm×400mm×1800mm，成品尺寸偏差≤±5mm。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3.1.柜体采用冷轧钢板制作，板材厚度≥0.6mm；主立柱、层板加强部位钢板厚度≥0.8mm；表面经脱脂、酸洗、磷化、静电粉末喷涂，涂层附着力≥1 级；</w:t>
                  </w:r>
                  <w:r>
                    <w:br/>
                  </w:r>
                  <w:r>
                    <w:rPr>
                      <w:rFonts w:ascii="仿宋_GB2312" w:hAnsi="仿宋_GB2312" w:cs="仿宋_GB2312" w:eastAsia="仿宋_GB2312"/>
                      <w:sz w:val="22"/>
                      <w:color w:val="000000"/>
                    </w:rPr>
                    <w:t>3.2.喷塑厚度 60μm～80μm；中性耐盐雾试验≥48h。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4.1.上部玻璃对开门，下部钢制对开门；内部配置不少于 4 层可调节层板，层板下方焊制加强筋；</w:t>
                  </w:r>
                  <w:r>
                    <w:br/>
                  </w:r>
                  <w:r>
                    <w:rPr>
                      <w:rFonts w:ascii="仿宋_GB2312" w:hAnsi="仿宋_GB2312" w:cs="仿宋_GB2312" w:eastAsia="仿宋_GB2312"/>
                      <w:sz w:val="22"/>
                      <w:color w:val="000000"/>
                    </w:rPr>
                    <w:t>4.2.层板每层均匀承重≥30kg。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5.玻璃参数：采用≥4mm 厚透明钢化玻璃，符合钢化玻璃相关国家标准；玻璃可接触边角打磨光滑。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6.五金配件：配置铝合金拉手；锁具配备可折叠防撞断钥匙，锁具互开率≤0.1%；配套铰链，开合耐久</w:t>
                  </w:r>
                  <w:r>
                    <w:br/>
                  </w:r>
                  <w:r>
                    <w:rPr>
                      <w:rFonts w:ascii="仿宋_GB2312" w:hAnsi="仿宋_GB2312" w:cs="仿宋_GB2312" w:eastAsia="仿宋_GB2312"/>
                      <w:sz w:val="22"/>
                      <w:color w:val="000000"/>
                    </w:rPr>
                    <w:t>≥50000 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7.工艺要求：采用数控折弯工艺，高精度焊接，焊缝平整打磨；柜体成型方正；柜体对角线偏差≤2mm。</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合唱台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3324-2024《木家具通用技术条件》；人造板有害物质限量符合 GB 18580-2017；木器涂料有害物质符合 GB 18581-2020；木质材料燃烧性能分级参照 GB 8624 现行有效版本。</w:t>
                  </w:r>
                  <w:r>
                    <w:br/>
                  </w:r>
                  <w:r>
                    <w:rPr>
                      <w:rFonts w:ascii="仿宋_GB2312" w:hAnsi="仿宋_GB2312" w:cs="仿宋_GB2312" w:eastAsia="仿宋_GB2312"/>
                      <w:sz w:val="22"/>
                      <w:color w:val="000000"/>
                    </w:rPr>
                    <w:t>2.规格参数：每组三阶，长度≥1200mm，层高≥300mm，层宽≥400mm；踏板厚度≥20mm。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3.材质参数：采用 Ⅱ 级及以上实木锯材；木材含水率 8%～12%，经窑干处理，具备防虫、防腐处理；木材无贯通裂缝、无虫蛀、无腐朽，不得存在影响结构强度的死节；木质材料经阻燃处理，燃烧性能达到 B1 级；板材硬度不低于樟子松。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4.结构参数：带翻盖储物结构；采用榫卯+五金连接件双重加固；翻盖配套铰链，开合耐久≥10000 次；整体结构稳固。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5.承载能力：踏板均匀承重≥200kg/m²；每组可容纳 9 名成人或 12 名儿童同时站立。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6.安全要求：所有可接触边角倒圆 R≥5mm 处理，打磨光滑无毛刺；踏板设置防滑条或防滑纹理；整体使用稳定无晃动。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7.漆艺参数：表面采用水性漆或木蜡油涂装；涂料各项有害物质指标满足 GB 18581-2020 限值要求，成品环保性能优于国标要求。</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器材柜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w:t>
                  </w:r>
                  <w:r>
                    <w:rPr>
                      <w:rFonts w:ascii="仿宋_GB2312" w:hAnsi="仿宋_GB2312" w:cs="仿宋_GB2312" w:eastAsia="仿宋_GB2312"/>
                      <w:sz w:val="22"/>
                      <w:color w:val="000000"/>
                    </w:rPr>
                    <w:t>4个</w:t>
                  </w:r>
                  <w:r>
                    <w:br/>
                  </w:r>
                  <w:r>
                    <w:rPr>
                      <w:rFonts w:ascii="仿宋_GB2312" w:hAnsi="仿宋_GB2312" w:cs="仿宋_GB2312" w:eastAsia="仿宋_GB2312"/>
                      <w:sz w:val="22"/>
                      <w:color w:val="000000"/>
                    </w:rPr>
                    <w:t>室外</w:t>
                  </w:r>
                  <w:r>
                    <w:rPr>
                      <w:rFonts w:ascii="仿宋_GB2312" w:hAnsi="仿宋_GB2312" w:cs="仿宋_GB2312" w:eastAsia="仿宋_GB2312"/>
                      <w:sz w:val="22"/>
                      <w:color w:val="000000"/>
                    </w:rPr>
                    <w:t>4个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1.执行标准：塑料家具通用技术条件符合 GB/T 32487-2016《塑料家具通用技术条件》；塑料家具有害物质限量符合 GB 28481-2012；钢化玻璃参照 GB 15763.2 现行有效版本。</w:t>
                  </w:r>
                  <w:r>
                    <w:br/>
                  </w:r>
                  <w:r>
                    <w:rPr>
                      <w:rFonts w:ascii="仿宋_GB2312" w:hAnsi="仿宋_GB2312" w:cs="仿宋_GB2312" w:eastAsia="仿宋_GB2312"/>
                      <w:sz w:val="22"/>
                      <w:color w:val="000000"/>
                    </w:rPr>
                    <w:t>2.规格参数：外形尺寸≥1000mm×500mm×2000mm，成品尺寸偏差≤±5mm。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3.材质参数：柜体采用全新改性 PP 材质一次性注塑成型，严禁添加回收料；侧板、顶板、柜门壁厚≥6mm；背板厚度≥9.0mm；内置加强筋，耐酸碱腐蚀。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4.结构参数：采用榫卯咬合拼接结构，无需胶水、螺丝，可重复拆装、不易扭曲变形；柜体两侧设置凹槽加强结构；上部视窗门内框 PP 注塑成型，内嵌≥4mm 厚透明玻璃；下部储物门配置伸缩式 PP 旋转门轴；所有可接触四角圆弧倒角处理。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5.层板参数：上部配置不少于 2 块活动层板，下部配置不少于 1 块活动层板；层板改性 PP 一体注塑成型，表面沙面与光面相结合；层板可自由抽取、调整层高。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6.配件参数：配置 PP 材质隐形拉手；射出成型 PP 门铰链，耐腐蚀；紧固件选用 PP 材质或 304 不锈钢材质二选一。</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器材架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1、尺寸：≥1000*500*2000mm；</w:t>
                  </w:r>
                  <w:r>
                    <w:br/>
                  </w:r>
                  <w:r>
                    <w:rPr>
                      <w:rFonts w:ascii="仿宋_GB2312" w:hAnsi="仿宋_GB2312" w:cs="仿宋_GB2312" w:eastAsia="仿宋_GB2312"/>
                      <w:sz w:val="22"/>
                      <w:color w:val="000000"/>
                    </w:rPr>
                    <w:t>2、采用优质冷轧板，厚度≥0.6mm,静电粉末喷塑，表面平滑优质无毒害。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1.执行标准：金属家具通用技术条件符合 GB/T 3325-2024《金属家具通用技术条件》。</w:t>
                  </w:r>
                  <w:r>
                    <w:br/>
                  </w:r>
                  <w:r>
                    <w:rPr>
                      <w:rFonts w:ascii="仿宋_GB2312" w:hAnsi="仿宋_GB2312" w:cs="仿宋_GB2312" w:eastAsia="仿宋_GB2312"/>
                      <w:sz w:val="22"/>
                      <w:color w:val="000000"/>
                    </w:rPr>
                    <w:t>2.规格参数：外形尺寸≥1000mm×500mm×2000mm，成品尺寸偏差≤±5mm。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3.1.柜体采用冷轧钢板制作，板材厚度≥0.6mm；主立柱、层板加强部位钢板厚度≥0.8mm；表面经脱脂、酸洗、磷化、静电环氧粉末喷涂，涂层附着力≥1 级；</w:t>
                  </w:r>
                  <w:r>
                    <w:br/>
                  </w:r>
                  <w:r>
                    <w:rPr>
                      <w:rFonts w:ascii="仿宋_GB2312" w:hAnsi="仿宋_GB2312" w:cs="仿宋_GB2312" w:eastAsia="仿宋_GB2312"/>
                      <w:sz w:val="22"/>
                      <w:color w:val="000000"/>
                    </w:rPr>
                    <w:t>3.2.喷塑厚度 60μm～80μm；中性耐盐雾试验≥48h。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4.1.配置不少于 4 层可调节层板，层板下方焊接加强筋；立柱双排挂孔；</w:t>
                  </w:r>
                  <w:r>
                    <w:br/>
                  </w:r>
                  <w:r>
                    <w:rPr>
                      <w:rFonts w:ascii="仿宋_GB2312" w:hAnsi="仿宋_GB2312" w:cs="仿宋_GB2312" w:eastAsia="仿宋_GB2312"/>
                      <w:sz w:val="22"/>
                      <w:color w:val="000000"/>
                    </w:rPr>
                    <w:t>4.2.层板每层均匀承重≥35kg；立柱层板调节间距≤32mm。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5.工艺要求：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5.1.采用数控折弯成型、高精度焊接，焊缝平整打磨；成品表面平整，无毛刺、锐角；</w:t>
                  </w:r>
                  <w:r>
                    <w:br/>
                  </w:r>
                  <w:r>
                    <w:rPr>
                      <w:rFonts w:ascii="仿宋_GB2312" w:hAnsi="仿宋_GB2312" w:cs="仿宋_GB2312" w:eastAsia="仿宋_GB2312"/>
                      <w:sz w:val="22"/>
                      <w:color w:val="000000"/>
                    </w:rPr>
                    <w:t>5.2.柜体对角线偏差≤2mm。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6.安全要求：所有可接触边缘倒圆处理；可配套安装防倾倒装置。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储物柜（定制）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1.执行标准：塑料家具通用技术条件符合 GB/T 32487-2016《塑料家具通用技术条件》；塑料家具有害物质限量符合 GB 28481-2012；钢化玻璃参照 GB 15763.2 现行有效版本。</w:t>
                  </w:r>
                  <w:r>
                    <w:br/>
                  </w:r>
                  <w:r>
                    <w:rPr>
                      <w:rFonts w:ascii="仿宋_GB2312" w:hAnsi="仿宋_GB2312" w:cs="仿宋_GB2312" w:eastAsia="仿宋_GB2312"/>
                      <w:sz w:val="22"/>
                      <w:color w:val="000000"/>
                    </w:rPr>
                    <w:t>2.规格参数：外形尺寸≥1600mm×500mm×1400mm，成品尺寸偏差≤±5mm。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3.材质参数：柜体采用全新改性 PP 材质一次性注塑成型，严禁添加回收料；侧板、顶板、柜门壁厚≥6mm；背板厚度≥9.0mm；内置加强筋，具备耐酸碱腐蚀性能。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4.结构参数：采用榫卯咬合拼接结构，无需胶水、螺丝组装，可重复拆装、不易扭曲变形；柜体两侧设置凹槽加强结构；上部视窗门内框 PP 注塑成型，内嵌≥4mm 厚透明玻璃；下部储物门配置伸缩式 PP 旋转门轴；所有可接触四角圆弧倒角处理。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5.层板参数：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5.1.上部配置不少于 2 块活动层板，下部配置不少于 1 块活动层板；层板改性 PP 一体注塑成型，表面沙面与光面相结合；层板可自由抽取、调整层高；</w:t>
                  </w:r>
                  <w:r>
                    <w:br/>
                  </w:r>
                  <w:r>
                    <w:rPr>
                      <w:rFonts w:ascii="仿宋_GB2312" w:hAnsi="仿宋_GB2312" w:cs="仿宋_GB2312" w:eastAsia="仿宋_GB2312"/>
                      <w:sz w:val="22"/>
                      <w:color w:val="000000"/>
                    </w:rPr>
                    <w:t>5.2.层板每层均匀承重≥25kg。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6.配件参数：配置 PP 材质隐形拉手；射出成型 PP 门铰链，耐腐蚀；紧固件选用 PP 材质或 304 不锈钢材质二选一。</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资料橱</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1.执行标准：金属家具通用技术条件符合 GB/T 3325-2024《金属家具通用技术条件》；钢化玻璃参照 GB 15763.2 现行有效版本。</w:t>
                  </w:r>
                  <w:r>
                    <w:br/>
                  </w:r>
                  <w:r>
                    <w:rPr>
                      <w:rFonts w:ascii="仿宋_GB2312" w:hAnsi="仿宋_GB2312" w:cs="仿宋_GB2312" w:eastAsia="仿宋_GB2312"/>
                      <w:sz w:val="22"/>
                      <w:color w:val="000000"/>
                    </w:rPr>
                    <w:t>2.规格参数：外形尺寸≥850mm×400mm×1800mm，成品尺寸偏差≤±5mm。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3.1.柜体采用冷轧钢板制作，板材厚度≥0.6mm；表面经酸洗、磷化、静电粉末喷涂处理，涂层附着力≥1 级；</w:t>
                  </w:r>
                  <w:r>
                    <w:br/>
                  </w:r>
                  <w:r>
                    <w:rPr>
                      <w:rFonts w:ascii="仿宋_GB2312" w:hAnsi="仿宋_GB2312" w:cs="仿宋_GB2312" w:eastAsia="仿宋_GB2312"/>
                      <w:sz w:val="22"/>
                      <w:color w:val="000000"/>
                    </w:rPr>
                    <w:t>3.2.喷塑厚度 60μm～80μm；中性耐盐雾试验≥48h。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4.1.上部玻璃对开门，下部钢制对开门；内部配置不少于 4 层可调节层板，层板下方焊接加强筋；</w:t>
                  </w:r>
                  <w:r>
                    <w:br/>
                  </w:r>
                  <w:r>
                    <w:rPr>
                      <w:rFonts w:ascii="仿宋_GB2312" w:hAnsi="仿宋_GB2312" w:cs="仿宋_GB2312" w:eastAsia="仿宋_GB2312"/>
                      <w:sz w:val="22"/>
                      <w:color w:val="000000"/>
                    </w:rPr>
                    <w:t>4.2.层板每层均匀承重≥30kg。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5.玻璃参数：采用≥4mm 厚透明钢化玻璃，符合钢化玻璃相关国家标准；玻璃边角打磨光滑。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6.五金配件：配置铝合金拉手；锁具配备可折叠防撞断钥匙，锁具互开率≤0.1%；配套铰链，开合耐久≥50000 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7.工艺要求：采用数控折弯成型、高精度焊接，焊缝平整打磨；柜体成型方正；柜体对角线偏差≤2mm。</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鞋柜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3324-2024《木家具通用技术条件》；人造板有害物质限量参照 GB 18580-2017；木器涂料有害物质符合 GB 18581-2020；家具有害物质限量符合 GB 18584-2024。</w:t>
                  </w:r>
                  <w:r>
                    <w:br/>
                  </w:r>
                  <w:r>
                    <w:rPr>
                      <w:rFonts w:ascii="仿宋_GB2312" w:hAnsi="仿宋_GB2312" w:cs="仿宋_GB2312" w:eastAsia="仿宋_GB2312"/>
                      <w:sz w:val="22"/>
                      <w:color w:val="000000"/>
                    </w:rPr>
                    <w:t>2.规格参数：外形尺寸≥1200mm×240mm×350mm，成品尺寸偏差≤±5mm；板材厚度≥12mm。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3.材质参数：采用 Ⅱ 级及以上实木锯材；木材含水率 8%～12%，经窑干处理，具备防虫、防腐处理；木材无贯通裂缝、无虫蛀、无腐朽，不得存在影响结构强度的死节。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4.1.多层隔板设计，隔板不少于 4 层；采用榫卯结构或五金连接件组装，结构稳固；</w:t>
                  </w:r>
                  <w:r>
                    <w:br/>
                  </w:r>
                  <w:r>
                    <w:rPr>
                      <w:rFonts w:ascii="仿宋_GB2312" w:hAnsi="仿宋_GB2312" w:cs="仿宋_GB2312" w:eastAsia="仿宋_GB2312"/>
                      <w:sz w:val="22"/>
                      <w:color w:val="000000"/>
                    </w:rPr>
                    <w:t>4.2.隔板每层均匀承重≥10kg。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5.工艺要求：成品表面打磨光滑，无毛刺；所有可接触边角倒圆 R≥3mm 处理；表面采用环保水性漆或木蜡油饰面；成品环保性能优于国标限值要求。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6.安全要求：无尖锐棱角；如需挂墙式安装，配套专用膨胀紧固件，保证安装牢固。</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衣帽柜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3324-2024《木家具通用技术条件》；人造板有害物质限量参照 GB 18580-2017；木器涂料有害物质符合 GB 18581-2020；儿童安全结构要求参照 GB 28007 现行有效版本。</w:t>
                  </w:r>
                  <w:r>
                    <w:br/>
                  </w:r>
                  <w:r>
                    <w:rPr>
                      <w:rFonts w:ascii="仿宋_GB2312" w:hAnsi="仿宋_GB2312" w:cs="仿宋_GB2312" w:eastAsia="仿宋_GB2312"/>
                      <w:sz w:val="22"/>
                      <w:color w:val="000000"/>
                    </w:rPr>
                    <w:t>2.规格参数：外形尺寸≥1200mm×300mm×1200mm，成品尺寸偏差≤±5mm；板材厚度≥15mm。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3.材质参数：采用 Ⅱ 级及以上实木锯材；木材含水率 8%～12%，经窑干处理，具备防虫、防腐处理；木材无贯通裂缝、无虫蛀、无腐朽，不得存在影响结构强度的死节。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4.工艺要求：可接触边缘倒圆处理；外表面、内表面以及儿童手指可触及的隐蔽位置，不得存在锐利棱角、毛刺以及外露尖锐五金部件；所有五金件做倒圆处理。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5.油漆参数：表面采用环保型全哑光硝基清面漆或同等环保等级饰面涂料；涂料 VOC≤100g/L；可溶性铅≤90mg/kg；涂料有害物质指标满足 GB 18581-2020 限值要求。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6.结构参数：内部配置挂衣杆 + 隔板组合结构；挂衣杆、隔板每层均匀承重≥15kg。</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档案柜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1.执行标准：金属家具通用技术条件符合 GB/T 3325-2024《金属家具通用技术条件》。</w:t>
                  </w:r>
                  <w:r>
                    <w:br/>
                  </w:r>
                  <w:r>
                    <w:rPr>
                      <w:rFonts w:ascii="仿宋_GB2312" w:hAnsi="仿宋_GB2312" w:cs="仿宋_GB2312" w:eastAsia="仿宋_GB2312"/>
                      <w:sz w:val="22"/>
                      <w:color w:val="000000"/>
                    </w:rPr>
                    <w:t>2.规格参数：外形尺寸≥800mm×1800mm×400mm，成品尺寸偏差≤±5mm。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3.1.柜体采用冷轧钢板制作，板材厚度≥0.6mm；主立柱钢板厚度≥0.8mm；表面经脱脂、酸洗、磷化、静电环氧粉末喷涂处理，涂层附着力≥1 级；</w:t>
                  </w:r>
                  <w:r>
                    <w:br/>
                  </w:r>
                  <w:r>
                    <w:rPr>
                      <w:rFonts w:ascii="仿宋_GB2312" w:hAnsi="仿宋_GB2312" w:cs="仿宋_GB2312" w:eastAsia="仿宋_GB2312"/>
                      <w:sz w:val="22"/>
                      <w:color w:val="000000"/>
                    </w:rPr>
                    <w:t>3.2.喷塑厚度 60μm～80μm。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4.1.双开门结构；内部配置不少于 4 层可调节层板，层板下方设置加强筋；</w:t>
                  </w:r>
                  <w:r>
                    <w:br/>
                  </w:r>
                  <w:r>
                    <w:rPr>
                      <w:rFonts w:ascii="仿宋_GB2312" w:hAnsi="仿宋_GB2312" w:cs="仿宋_GB2312" w:eastAsia="仿宋_GB2312"/>
                      <w:sz w:val="22"/>
                      <w:color w:val="000000"/>
                    </w:rPr>
                    <w:t>4.2.层板每层均匀承重≥30kg。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5.工艺要求：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5.1.采用数控折弯、精密焊接，焊缝打磨平整；成品表面光滑无毛刺；</w:t>
                  </w:r>
                  <w:r>
                    <w:br/>
                  </w:r>
                  <w:r>
                    <w:rPr>
                      <w:rFonts w:ascii="仿宋_GB2312" w:hAnsi="仿宋_GB2312" w:cs="仿宋_GB2312" w:eastAsia="仿宋_GB2312"/>
                      <w:sz w:val="22"/>
                      <w:color w:val="000000"/>
                    </w:rPr>
                    <w:t>5.2.柜体对角线偏差≤2mm。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6.五金配件：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6.1.配置金属拉手；锁具互开率≤0.1%；</w:t>
                  </w:r>
                  <w:r>
                    <w:br/>
                  </w:r>
                  <w:r>
                    <w:rPr>
                      <w:rFonts w:ascii="仿宋_GB2312" w:hAnsi="仿宋_GB2312" w:cs="仿宋_GB2312" w:eastAsia="仿宋_GB2312"/>
                      <w:sz w:val="22"/>
                      <w:color w:val="000000"/>
                    </w:rPr>
                    <w:t>6.2.配套铰链，开合耐久≥50000 次。</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单人位沙发</w:t>
                  </w:r>
                  <w:r>
                    <w:rPr>
                      <w:rFonts w:ascii="仿宋_GB2312" w:hAnsi="仿宋_GB2312" w:cs="仿宋_GB2312" w:eastAsia="仿宋_GB2312"/>
                      <w:sz w:val="22"/>
                      <w:color w:val="000000"/>
                    </w:rPr>
                    <w:t>2个、茶几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1.执行标准：软体沙发符合 QB/T 1952.1-2023《软体家具 沙发》；木家具通用技术条件参照 GB/T 3324-2024；家具有害物质限量符合 GB 18584-2024；人造板有害物质限量参照 GB 18580-2017。</w:t>
                  </w:r>
                  <w:r>
                    <w:br/>
                  </w:r>
                  <w:r>
                    <w:rPr>
                      <w:rFonts w:ascii="仿宋_GB2312" w:hAnsi="仿宋_GB2312" w:cs="仿宋_GB2312" w:eastAsia="仿宋_GB2312"/>
                      <w:sz w:val="22"/>
                      <w:color w:val="000000"/>
                    </w:rPr>
                    <w:t>2.规格参数：单人位沙发≥1000mm×900mm×700mm；圆形茶几直径≥400mm。</w:t>
                  </w:r>
                  <w:r>
                    <w:br/>
                  </w:r>
                  <w:r>
                    <w:rPr>
                      <w:rFonts w:ascii="仿宋_GB2312" w:hAnsi="仿宋_GB2312" w:cs="仿宋_GB2312" w:eastAsia="仿宋_GB2312"/>
                      <w:sz w:val="22"/>
                      <w:color w:val="000000"/>
                    </w:rPr>
                    <w:t>3.沙发面料：采用布艺面料；面料耐磨次数≥3000 次；耐摩擦色牢度≥4 级；无明显刺激性异味。</w:t>
                  </w:r>
                  <w:r>
                    <w:br/>
                  </w:r>
                  <w:r>
                    <w:rPr>
                      <w:rFonts w:ascii="仿宋_GB2312" w:hAnsi="仿宋_GB2312" w:cs="仿宋_GB2312" w:eastAsia="仿宋_GB2312"/>
                      <w:sz w:val="22"/>
                      <w:color w:val="000000"/>
                    </w:rPr>
                    <w:t>4.填充材料：高回弹海绵；海绵密度≥35kg/m³，回弹性能≥45%，75% 压缩永久变形≤5%。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5.沙发框架：框架采用实木+多层板组合；木材含水率 8%～12%，经防虫防腐处理；采用榫卯结构加固；沙发静态承重≥120kg。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6.茶几参数：木制结构，采用 E1 级人造板或实木，板材厚度≥25mm；可接触边缘倒圆处理；板材甲醛释放量≤0.124mg/m³（1m³ 气候箱法）。</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音乐按摩椅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1.执行标准：按摩器具电气安全符合 GB 4706.1 系列、GB 4706.10；音视频设备安全符合 GB 4943.1-2022；按摩椅产品参照 GB/T 26182-2022；木质结构参照 GB/T 3324-2024；整机须提供有效的 CCC 强制认证证书。</w:t>
                  </w:r>
                  <w:r>
                    <w:br/>
                  </w:r>
                  <w:r>
                    <w:rPr>
                      <w:rFonts w:ascii="仿宋_GB2312" w:hAnsi="仿宋_GB2312" w:cs="仿宋_GB2312" w:eastAsia="仿宋_GB2312"/>
                      <w:sz w:val="22"/>
                      <w:color w:val="000000"/>
                    </w:rPr>
                    <w:t>2.规格参数：外形尺寸≥1000mm×900mm×1000mm，成品尺寸偏差≤±50mm。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3.触觉结构参数：可收缩折叠结构，支持坐姿、躺卧姿态调节；采用外扩造型扶手；接触面面料为米白色或同等浅色系，面料环保耐磨；包裹式结构设计。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4.视听技术参数：配备≥15 英寸 LCD 宽屏显示屏，分辨率≥1280×800；支持高清视频 1080P 解码；支持 MP3/WAV/WMA 音频、BMP/JPG/PNG 图片、电子书播放；支持 U 盘、SD/SDHC 存储卡（最大支持 32GB）；内置本地存储空间≥8GB。</w:t>
                  </w:r>
                  <w:r>
                    <w:br/>
                  </w:r>
                  <w:r>
                    <w:rPr>
                      <w:rFonts w:ascii="仿宋_GB2312" w:hAnsi="仿宋_GB2312" w:cs="仿宋_GB2312" w:eastAsia="仿宋_GB2312"/>
                      <w:sz w:val="22"/>
                      <w:color w:val="000000"/>
                    </w:rPr>
                    <w:t>5.音响系统：内置立体声扬声器，谐波失真度≤5%，音质清晰。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6.安全性能：绝缘电阻≥2MΩ；接地电阻≤0.1Ω；电气强度 1500V/1min 无击穿。</w:t>
                  </w:r>
                  <w:r>
                    <w:br/>
                  </w:r>
                  <w:r>
                    <w:rPr>
                      <w:rFonts w:ascii="仿宋_GB2312" w:hAnsi="仿宋_GB2312" w:cs="仿宋_GB2312" w:eastAsia="仿宋_GB2312"/>
                      <w:sz w:val="22"/>
                      <w:color w:val="000000"/>
                    </w:rPr>
                    <w:t>7.内置资源功能：设备内置放松音乐、放松指导语音、自然音效等减压素材；支持用户自定义导入音频、视频资源。</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智能音乐放松椅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1.执行标准：按摩器具电气安全符合 GB 4706.1 系列、GB 4706.10；音视频设备安全符合 GB 4943.1-2022；按摩椅产品参照 GB/T 26182-2022；木质结构参照 GB/T 3324-2024；整机电气部件具备有效的 CCC 强制认证证书。</w:t>
                  </w:r>
                  <w:r>
                    <w:br/>
                  </w:r>
                  <w:r>
                    <w:rPr>
                      <w:rFonts w:ascii="仿宋_GB2312" w:hAnsi="仿宋_GB2312" w:cs="仿宋_GB2312" w:eastAsia="仿宋_GB2312"/>
                      <w:sz w:val="22"/>
                      <w:color w:val="000000"/>
                    </w:rPr>
                    <w:t>2.规格参数：外形尺寸≥1000mm×900mm×1000mm，成品尺寸偏差≤±50mm。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3.触觉系统：接触面采用仿真皮面料，厚度≥1.0mm，环保耐磨；人体工学电动收缩折叠，支持坐姿、躺卧姿态调节；采用外扩造型扶手；配备颈部、背部、腰部、臀部震动按摩功能，支持多种按摩模式。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4.听觉系统：靠背内置音响系统；音响失真度 THD＜5%@0.1W/1KHz；声压灵敏度 100±3dB@0.1W/0.05m；音频输出音量可调控。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5.视觉系统：配备≥10 寸 HD 全高清触控屏；运行内存≥4G，存储≥32G，处理器主频≥2.0GHz；支持 1080P 视频解码；兼容多种音视频、图片、电子书格式；支持 U 盘、SD/SDHC 存储卡扩展（最大支持 32GB）；设备内置本地存储空间≥8GB。</w:t>
                  </w:r>
                  <w:r>
                    <w:br/>
                  </w:r>
                  <w:r>
                    <w:rPr>
                      <w:rFonts w:ascii="仿宋_GB2312" w:hAnsi="仿宋_GB2312" w:cs="仿宋_GB2312" w:eastAsia="仿宋_GB2312"/>
                      <w:sz w:val="22"/>
                      <w:color w:val="000000"/>
                    </w:rPr>
                    <w:t>6.音乐放松资源系统：内置四大类减压音乐，不少于 39 套；内置心理视频不少于 3 套，支持自定义导入资源；内置心理图片不少于 80 幅；内置心理阅读文章不少于 20 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7.电气安全性能：绝缘电阻≥2MΩ；接地电阻≤0.1Ω；电气强度 1500V/1min 无击穿。</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团体辅导桌椅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1.执行标准：木家具通用技术条件符合 GB/T 3324-2024《木家具通用技术条件》；人造板有害物质限量符合 GB 18580-2017；办公椅通用技术要求符合 QB/T 2280-2016。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2.桌面参数：桌面板材≥25mm 免漆饰面人造板，达到 E1 级；甲醛释放量≤0.124mg/m³（1m³ 气候箱法）；采用直封边工艺；单元单桌尺寸≥688mm×500mm；6 张单元桌可拼接组成外接直径≥1600mm 扇形组合台面。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3.组合功能：单元桌可自由拼接，可组成圆形、S 形、扇形、C 形等多种造型。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4.高度调节：桌椅高度支持调节，调节运行顺畅，调节后锁定牢固，适配不同人群使用。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5.桌架参数：采用圆形框横梁 +Φ50 圆形钢管支撑脚，管材壁厚≥1.2mm；表面经脱脂、酸洗、磷化、静电粉末喷涂处理；结构稳固。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6.座椅参数：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6.1.配套折叠座椅，接触面采用 PU 材质，便于清洁、收纳；</w:t>
                  </w:r>
                  <w:r>
                    <w:br/>
                  </w:r>
                  <w:r>
                    <w:rPr>
                      <w:rFonts w:ascii="仿宋_GB2312" w:hAnsi="仿宋_GB2312" w:cs="仿宋_GB2312" w:eastAsia="仿宋_GB2312"/>
                      <w:sz w:val="22"/>
                      <w:color w:val="000000"/>
                    </w:rPr>
                    <w:t>6.2.座椅内部海绵密度≥30kg/m³；提供不少于 6 种配色可供选择。</w:t>
                  </w:r>
                  <w:r>
                    <w:br/>
                  </w:r>
                  <w:r>
                    <w:rPr>
                      <w:rFonts w:ascii="仿宋_GB2312" w:hAnsi="仿宋_GB2312" w:cs="仿宋_GB2312" w:eastAsia="仿宋_GB2312"/>
                      <w:sz w:val="22"/>
                      <w:color w:val="000000"/>
                    </w:rPr>
                    <w:t>7.承重性能：单桌台面均匀承重≥50kg；单椅静态承重≥80kg。</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平板诊查床</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1.执行标准：金属家具通用技术条件符合 GB/T 3325-2024《金属家具通用技术条件》；人造板有害物质限量参照 GB 18580-2017；家具有害物质限量符合 GB 18584-2024。</w:t>
                  </w:r>
                  <w:r>
                    <w:br/>
                  </w:r>
                  <w:r>
                    <w:rPr>
                      <w:rFonts w:ascii="仿宋_GB2312" w:hAnsi="仿宋_GB2312" w:cs="仿宋_GB2312" w:eastAsia="仿宋_GB2312"/>
                      <w:sz w:val="22"/>
                      <w:color w:val="000000"/>
                    </w:rPr>
                    <w:t>2.规格参数：外形尺寸≥1880mm×600mm×670mm，成品尺寸偏差≤±5mm。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3.床框参数：床框采用 40×20mm 圆形钢管焊接成型，管材壁厚≥1.2mm；床腿采用同规格圆形钢管；表面经脱脂、酸洗、磷化、静电粉末喷涂处理；喷塑厚度 60μm～80μm；中性耐盐雾试验≥48h。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4.床面参数：床基底木板厚度≥15mm；表层包覆高密度海绵与人造革；海绵厚度≥50mm；人造革厚度≥0.8mm，耐磨防水、便于清洁；海绵密度≥30kg/m³。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5.结构要求：焊接牢固，焊缝平整打磨；可配套加装枕头、置物架等配件；整床静态均匀承重≥150kg，受力无永久性变形。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6.安全要求：所有可接触边缘倒圆处理，无毛刺、尖锐棱角；底部配置防滑脚垫。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诊察凳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1.执行标准：金属家具通用技术条件符合 GB/T 3325-2024《金属家具通用技术条件》；办公椅通用技术要求参照 QB/T 2280-2016；不锈钢板材参照 GB/T 3280-2015。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2.材质参数：支架采用 304 不锈钢管材，壁厚≥1.2mm；表面抛光处理，耐腐蚀。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3.功能参数：支持 360° 旋转，转动顺畅无异响；具备气压升降功能，升降行程≥80mm；气杆升降耐久≥10 万次。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4.凳面参数：凳面采用不锈钢材质或 PU 材质二选一；凳面直径≥300mm；可接触边缘倒圆处理。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5.承重性能：整凳静态承重≥100kg 无永久性变形；旋转耐久≥10 万次无故障。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6.安全要求：整体结构稳固不晃动；底部配置防滑脚垫。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1.执行标准：金属家具通用技术条件符合 GB/T 3325-2024《金属家具通用技术条件》；钢化玻璃参照 GB 15763.2 现行有效版本。</w:t>
                  </w:r>
                  <w:r>
                    <w:br/>
                  </w:r>
                  <w:r>
                    <w:rPr>
                      <w:rFonts w:ascii="仿宋_GB2312" w:hAnsi="仿宋_GB2312" w:cs="仿宋_GB2312" w:eastAsia="仿宋_GB2312"/>
                      <w:sz w:val="22"/>
                      <w:color w:val="000000"/>
                    </w:rPr>
                    <w:t>2.规格参数：外形尺寸≥850mm×390mm×1800mm，成品尺寸偏差≤±5mm。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3.材质参数：柜体采用冷轧钢板冲压成型，板材厚度≥0.5mm；主立柱钢板厚度≥0.8mm；整体精密焊接；表面经脱脂、酸洗、磷化、静电粉末喷涂处理，涂层附着力≥1 级；喷塑厚度 60μm～80μm。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4.结构参数：柜体分为上下两部分；上部玻璃对开门，下部钢制对开门；内部配置不少于 4 层可调节隔板；隔板每层均匀承重≥25kg。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5.玻璃参数：采用≥4mm 厚透明钢化玻璃，符合钢化玻璃相关国家标准，玻璃边角打磨光滑。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6.五金配件：配置铝合金拉手；锁具互开率≤0.1%；配套铰链，开合耐久≥50000 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7.工艺要求：采用数控折弯、精密焊接，焊缝平整打磨；成品表面无毛刺；柜体对角线偏差≤2mm。</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药品柜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1.执行标准：金属家具通用技术条件符合 GB/T 3325-2024《金属家具通用技术条件》。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2.规格参数：外形尺寸≥900mm×250/400mm×875/1750mm，成品尺寸偏差≤±5mm。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3.材质参数：柜体采用冷轧钢板，经激光切割、折压、焊接成型；表面经酸洗、磷化、静电粉末喷涂处理；座面采用 304 不锈钢板材；主立柱钢板壁厚≥0.8mm。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4.结构参数：开门式结构；柜体中部配置不少于 2 个抽屉，抽屉配套三节静音滑轨，抽拉顺畅无噪音；上部玻璃门，下部钢制门；内部设置不少于 3 层固定隔板；隔板每层均匀承重≥25kg。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5.工艺要求：采用数控折弯、高精度焊接，焊缝平整打磨；成品表面平整光滑，无毛刺、尖锐棱角。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6.五金配件：配置三节静音滑轨；锁具互开率≤0.1%；配套铰链，开合耐久≥50000 次。</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冰箱</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1.执行标准：制冷器具电气安全符合 GB 4706.1、GB 4706.13 现行有效版本；冰箱能效等级符合 GB 12021.2 现行有效版本；食品接触塑料参照 GB 4806.7-2016；整机具备有效的 CCC 强制认证证书。</w:t>
                  </w:r>
                  <w:r>
                    <w:br/>
                  </w:r>
                  <w:r>
                    <w:rPr>
                      <w:rFonts w:ascii="仿宋_GB2312" w:hAnsi="仿宋_GB2312" w:cs="仿宋_GB2312" w:eastAsia="仿宋_GB2312"/>
                      <w:sz w:val="22"/>
                      <w:color w:val="000000"/>
                    </w:rPr>
                    <w:t>2.规格参数：外形尺寸≥540mm×600mm×1500mm，成品尺寸偏差≤±5mm；总容积＞190L，冷藏室容积＞120L，冷冻室容积＞70L。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3.性能参数</w:t>
                  </w:r>
                  <w:r>
                    <w:br/>
                  </w:r>
                  <w:r>
                    <w:rPr>
                      <w:rFonts w:ascii="仿宋_GB2312" w:hAnsi="仿宋_GB2312" w:cs="仿宋_GB2312" w:eastAsia="仿宋_GB2312"/>
                      <w:sz w:val="22"/>
                      <w:color w:val="000000"/>
                    </w:rPr>
                    <w:t>★3.1.能效等级 1 级；制冷方式直冷或风冷二选一；制冷剂采用 R600a；</w:t>
                  </w:r>
                  <w:r>
                    <w:br/>
                  </w:r>
                  <w:r>
                    <w:rPr>
                      <w:rFonts w:ascii="仿宋_GB2312" w:hAnsi="仿宋_GB2312" w:cs="仿宋_GB2312" w:eastAsia="仿宋_GB2312"/>
                      <w:sz w:val="22"/>
                      <w:color w:val="000000"/>
                    </w:rPr>
                    <w:t>3.2.综合耗电量≤0.45kWh/24h；冷冻能力≥2.5kg/12h；运行噪音≤38dB (A)。</w:t>
                  </w:r>
                  <w:r>
                    <w:br/>
                  </w:r>
                  <w:r>
                    <w:rPr>
                      <w:rFonts w:ascii="仿宋_GB2312" w:hAnsi="仿宋_GB2312" w:cs="仿宋_GB2312" w:eastAsia="仿宋_GB2312"/>
                      <w:sz w:val="22"/>
                      <w:color w:val="000000"/>
                    </w:rPr>
                    <w:t>★4.功能参数：两门结构，冷藏、冷冻分区；温度可调，冷藏 2℃～8℃，冷冻≤-18℃；具备自动低温补偿；配备可调节钢化玻璃搁架；内置 LED 照明。</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5.材质参数：内胆采用食品级 HIPS 材质；外壳冷轧钢板静电喷涂；门封条可拆卸清洗，磁性密封。</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6.安全性能：绝缘电阻≥2MΩ；接地电阻≤0.1Ω；电气强度 1500V/1min 无击穿。</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医用推车</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1.执行标准：金属家具通用技术条件符合 GB/T 3325-2024《金属家具通用技术条件》；不锈钢冷轧板材参照 GB/T 3280-2015。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2.规格参数：台面尺寸≥600mm×400mm，总高度≥860mm，成品尺寸偏差≤±20mm。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3.材质参数：采用 304 不锈钢制作；台面板材厚度≥0.8mm，立柱管材壁厚≥0.6mm；具备耐腐蚀、易清洁特性。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4.结构参数：上下两层置物平台，平台四周设置护栏，护栏高度≥50mm；中部配置不少于 2 个抽屉，抽屉深度≥100mm，配套静音滑轨；四面立柱支撑，结构稳固；平台每层均匀承重≥15kg。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5.移动系统：配置不少于 4 只 TPR 材质静音万向脚轮，其中不少于 2 只带刹车；脚轮直径≥75mm，推行顺畅无卡滞。</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6.承重性能：推车整体静态承重≥40kg。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7.工艺要求：焊接牢固，焊缝打磨抛光；所有可接触边角倒圆处理，无毛刺尖锐部位；表面拉丝或抛光处理。</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1.执行标准：木家具通用技术条件符合 GB/T 3324-2024《木家具通用技术条件》；人造板有害物质限量符合 GB 18580-2017；家具有害物质限量参照 GB 18584-2024。</w:t>
                  </w:r>
                  <w:r>
                    <w:br/>
                  </w:r>
                  <w:r>
                    <w:rPr>
                      <w:rFonts w:ascii="仿宋_GB2312" w:hAnsi="仿宋_GB2312" w:cs="仿宋_GB2312" w:eastAsia="仿宋_GB2312"/>
                      <w:sz w:val="24"/>
                      <w:color w:val="000000"/>
                    </w:rPr>
                    <w:t>2.规格参数：外形尺寸≥1000mm×400mm×2000mm，成品尺寸偏差≤±5mm。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3.板材参数：基材采用 E1 级实木多层胶合板，板材厚度≥18mm；甲醛释放限量≤0.124mg/m³（1m³气候箱法，符合 GB 18580-2017）；侧板、顶板、底板采用同材质板材。</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4.封边参数：板材四周采用 PVC 封边，封边厚度≥2.0mm；可接触边缘导弧倒角处理；全自动封边工艺，封边牢固无脱胶。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5.结构参数：配置不少于 5 层可调节层板；立柱双排挂孔；层板每层均匀承重≥30kg；层板调节间距≤32mm。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6.底脚参数：配备可调防水平衡脚，调节行程≥10mm，适配不平整地面。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7.工艺要求：板材精密裁切；成品结构稳固，无松动异响；表面平整无划痕、毛刺；板材裁切精度 ±0.5mm。</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1.执行标准：金属家具通用技术条件符合 GB/T 3325-2024《金属家具通用技术条件》；钢制书架要求符合 GB/T 13667.1-2015《钢制书架 第 1 部分：单、复柱式书架》。</w:t>
                  </w:r>
                  <w:r>
                    <w:br/>
                  </w:r>
                  <w:r>
                    <w:rPr>
                      <w:rFonts w:ascii="仿宋_GB2312" w:hAnsi="仿宋_GB2312" w:cs="仿宋_GB2312" w:eastAsia="仿宋_GB2312"/>
                      <w:sz w:val="24"/>
                      <w:color w:val="000000"/>
                    </w:rPr>
                    <w:t>2.规格参数：外形尺寸≥900mm×450mm×2260mm，成品尺寸偏差≤±5mm；不少于 6 层可调节层板。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3.材质参数：采用冷轧钢板制作；主立柱厚度≥1.2mm；层板、挂板厚度≥0.8mm；侧板、顶板、底板厚度≥0.7mm；表面经脱脂、酸洗、磷化、静电粉末喷涂处理，涂层附着力≥1 级；喷塑厚度 60μm～80μm；中性耐盐雾试验≥48h。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4.结构参数：支持单面或双面结构；立柱设置双排挂孔，层板调节间距 25mm 或 32mm；层板下部设置加强筋；层板均匀承重≥50kg（均布载荷），层板最大挠度≤3mm。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5.工艺要求：数控折弯、模具冲压成型，焊接牢固，焊缝平整打磨；板材加工精度 ±0.5mm；柜体对角线偏差≤2mm。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6.安全要求：所有可接触边缘倒圆去毛刺处理；配套防倾倒装置；层板具备防滑脱结构设计。</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休闲椅</w:t>
                  </w:r>
                  <w:r>
                    <w:rPr>
                      <w:rFonts w:ascii="仿宋_GB2312" w:hAnsi="仿宋_GB2312" w:cs="仿宋_GB2312" w:eastAsia="仿宋_GB2312"/>
                      <w:sz w:val="24"/>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1.执行标准：软体家具参照 QB/T 1952.1 系列；木家具通用技术条件符合 GB/T 3324-2024；办公椅结构参照 QB/T 2280-2016；家具有害物质限量符合 GB 18584-2024。</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2.规格参数：座高≥420mm，总高≥800mm。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3.面料参数：接触面采用布艺面料；面料耐磨次数≥3000 次；耐摩擦色牢度≥4 级；无明显刺激性异味，国产或进口面料均可响应。</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4.填充参数：采用高回弹海绵填充；海绵密度≥40kg/m³，回弹性能≥45%，75% 压缩永久变形≤5%，不易塌陷。</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5.椅架参数：实木框架，表面打磨平整光滑；木材含水率 8%～12%，经窑干、防虫防腐处理；采用榫卯结构加固，整体稳固。</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6.承重性能：座面静态承重≥100kg，持续 24h 无永久性变形。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7.安全要求：所有可接触边角倒圆处理；底部配置防滑脚垫。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圆桌</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1.执行标准：木家具通用技术条件符合 GB/T 3324-2024《木家具通用技术条件》；人造板有害物质限量符合 GB 18580-2017；金属部件参照 GB/T 3325-2024。</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2.规格参数：外形尺寸直径900mm× 高度760mm，成品尺寸偏差 ±10mm。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3.台面参数：台面板材厚度≥25mm，基材为 E1 级中密度纤维板；表面 PVC 膜真空吸塑无缝膜压成型；甲醛释放量≤0.124mg/m³（1m³ 气候箱法）；表面平整，纹理清晰。</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4.脚架参数：支架采用不锈钢材质，表面木纹转印处理；管材壁厚≥1.5mm；底部配置塑胶防水底脚；整桌静态均匀承重≥80kg；不锈钢耐腐蚀性能满足使用要求。</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5.工艺要求：PVC 膜压成型无明显接缝；支架焊接牢固、焊缝打磨抛光；成品放置平稳。</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6.安全要求：所有可接触桌面边缘倒圆 R≥10mm 处理，无尖锐棱角。</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阅览桌</w:t>
                  </w:r>
                  <w:r>
                    <w:rPr>
                      <w:rFonts w:ascii="仿宋_GB2312" w:hAnsi="仿宋_GB2312" w:cs="仿宋_GB2312" w:eastAsia="仿宋_GB2312"/>
                      <w:sz w:val="24"/>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1.执行标准：木家具通用技术条件符合 GB/T 3324-2024《木家具通用技术条件》、金属家具通用技术条件符合 GB/T 3325-2024《金属家具通用技术条件》、人造板有害物质限量符合 GB 18580-2017。</w:t>
                  </w:r>
                  <w:r>
                    <w:br/>
                  </w:r>
                  <w:r>
                    <w:rPr>
                      <w:rFonts w:ascii="仿宋_GB2312" w:hAnsi="仿宋_GB2312" w:cs="仿宋_GB2312" w:eastAsia="仿宋_GB2312"/>
                      <w:sz w:val="22"/>
                      <w:color w:val="000000"/>
                    </w:rPr>
                    <w:t>★</w:t>
                  </w:r>
                  <w:r>
                    <w:rPr>
                      <w:rFonts w:ascii="仿宋_GB2312" w:hAnsi="仿宋_GB2312" w:cs="仿宋_GB2312" w:eastAsia="仿宋_GB2312"/>
                      <w:sz w:val="24"/>
                      <w:color w:val="000000"/>
                    </w:rPr>
                    <w:t>2.规格参数：外形尺寸≥1600mm×800mm×750mm，成品尺寸偏差≤±5mm。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3.板材参数：基材为 E1 级 MFC 三聚氰胺饰面板材，板材厚度≥25mm；甲醛释放量≤0.124mg/m³（1m³ 气候箱法，符合 GB 18580-2017）；表面耐磨次数≥6000 转。</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4.封边参数：板材四周采用环保封边带，封边厚度≥2mm；采用全自动封边工艺，封边严密平整、无脱胶。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5.桌架参数：支架采用无缝钢管，管材壁厚≥1.5mm；表面经脱脂、酸洗、磷化、静电粉末喷涂处理；配置横梁加固结构；配备可调底脚，调节行程≥10mm；喷塑厚度 60μm～80μm。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6.阅读灯参数：桌面集成 LED 阅读灯；色温 4000K；支持开关控制；照度≥300lux，无频闪。</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7.承重性能：桌面均匀静态承重≥80kg，持续 24h，最大挠度≤2mm。</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休闲椅</w:t>
                  </w:r>
                  <w:r>
                    <w:rPr>
                      <w:rFonts w:ascii="仿宋_GB2312" w:hAnsi="仿宋_GB2312" w:cs="仿宋_GB2312" w:eastAsia="仿宋_GB2312"/>
                      <w:sz w:val="24"/>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1.执行标准：符合 GB/T 3324-2017《木家具通用技术条件》、QB/T 4196《金属家具通用技术条件》、GB 18580-2017《室内装饰装修材料 人造板及其制品中甲醛释放限量》及国家现行相关标准。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2.座板参数：采用 18mm 多层实木板，表面贴天然实木皮（水曲柳纹理或同等效果木皮），本色开放漆工艺；成品木材含水率 8%-12%；依据 GB 18580-2017 检测，甲醛释放量≤0.1mg/m³；座板边缘做倒圆处理。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3.椅架参数：采用 φ12mm 实心圆钢雪橇式框架，钢材经表面磷化处理后静电粉末喷涂；粉末涂层划格附着力依据 GB/T 9286 检测≥1 级；中性盐雾试验（NSS，GB/T 10125）≥48h；框架结构牢固稳定。</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4.脚垫参数：配置黑色柔性防滑静音脚垫，有效防滑耐磨，避免划伤地面。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5.工艺要求：木皮贴面平整，无鼓泡、脱胶现象；漆面涂布均匀，木纹清晰；框架焊接牢固，焊缝打磨平整光滑。</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6.承重性能：座面施加≥100kg 垂直静载荷，构件无松动、无永久性变形。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7.安全要求：产品所有外露棱角、边缘打磨圆滑，无尖锐毛刺。</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阅览桌</w:t>
                  </w:r>
                  <w:r>
                    <w:rPr>
                      <w:rFonts w:ascii="仿宋_GB2312" w:hAnsi="仿宋_GB2312" w:cs="仿宋_GB2312" w:eastAsia="仿宋_GB2312"/>
                      <w:sz w:val="24"/>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1.执行标准：符合 GB/T 3324-2017《木家具通用技术条件》、GB/T 3325-2017《金属家具通用技术条件》、GB 18580-2017《室内装饰装修材料 人造板及其制品中甲醛释放限量》及国家现行有效相关标准。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2.规格参数：外形尺寸≥1600×1200×750mm，成品尺寸允许偏差≤±5mm。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3.板材参数：采用厚度≥25mm 三聚氰胺浸渍纸饰面人造板（MFC）；E1 级环保标准，依据 GB 18580-2017，甲醛释放量≤0.124mg/m³；依据 GB/T 17657 检测，表面耐磨≥6000 转，耐划痕≥1.5N。</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4.封边参数：环保 PVC 封边带，厚度≥2mm；采用全自动封边设备加工，封边严密平整，无脱胶、溢胶、胶渍。</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5.桌架参数：矩形钢管型材，管材壁厚≥1.5mm；表面静电粉末喷涂，涂层厚度 60～80μm；依据 GB/T 9286 划格试验附着力≥1 级；采用多横梁加固结构，整体稳固无晃动；配备高度可调底脚，适配不平整地面。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6.承重性能：桌面均匀施加 120kg 静载荷，持续 24h，桌面最大挠度≤2.5mm，卸除载荷后无永久性变形、松动。</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7.安全要求：桌面外露边缘采用 R≥3mm 倒圆处理，无尖锐棱角、毛刺。</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阅览椅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1.执行标准：符合 GB/T 3325-2017《金属家具通用技术条件》及国家现行相关标准。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2.座壳参数：一体成型聚丙烯（PP）座壳，全新原料，壁厚≥5mm；表面光滑无飞边毛刺，韧性强度满足使用要求；标配定型海绵坐垫，海绵密度≥30kg/m³；可配套布艺外套，提供不少于 5 种颜色选择。</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3.脚架参数：采用 φ12mm 实心碳素圆钢雪橇式框架；钢材经磷化、喷砂处理后静电粉末喷涂，涂层厚度 60～80μm；依据 GB/T 9286 划格试验附着力≥1 级；中性盐雾试验（NSS，GB/T 10125）≥48h；座面承受垂直静载荷≥100kg，结构无松动、无永久性变形。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4.工艺要求：PP 注塑成型表面光滑平整，无飞边、毛刺；框架焊接牢固，焊缝打磨平整；椅子支持堆叠收纳，节约存放空间。</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5.安全要求：产品所有外露边缘圆滑过渡，无尖锐锐角；配置防滑静音脚垫，防止滑移、划伤地面。</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借阅台桌椅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1.执行标准：符合 GB/T 3324-2017《木家具通用技术条件》、GB 18580-2017《室内装饰装修材料 人造板及其制品中甲醛释放限量》及国家现行有效相关标准。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2.规格参数：外形尺寸≥2200×700×1100mm，成品尺寸允许偏差≤±5mm。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3.台面参数：</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3.1.主台面采用人造石，厚度≥25mm；拼接接缝打磨无缝，表面平整光滑，具备防渗透、耐污、易清洁性能；</w:t>
                  </w:r>
                  <w:r>
                    <w:br/>
                  </w:r>
                  <w:r>
                    <w:rPr>
                      <w:rFonts w:ascii="仿宋_GB2312" w:hAnsi="仿宋_GB2312" w:cs="仿宋_GB2312" w:eastAsia="仿宋_GB2312"/>
                      <w:sz w:val="24"/>
                      <w:color w:val="000000"/>
                    </w:rPr>
                    <w:t>3.2.配套辅助台面采用白色三聚氰胺浸渍纸饰面人造板。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4.柜体结构参数：柜体外围板、内部隔板均采用厚度≥18mm 三聚氰胺浸渍纸饰面人造板，饰面白色；底部配置不锈钢踢脚线，表面拉丝处理；柜体结构形式：支撑柜 + 主机柜，中部预留操作空位，内部具备储物空间。</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5.板材环保与封边参数：板材达到 E1 级环保要求；依据 GB 18580-2017，甲醛释放量≤0.124mg/m³；板材采用厚度≥2mm PVC 封边带，全自动封边工艺，封边严密平整、无脱胶、溢胶。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6.工艺及配件要求：人造石台面拼接平整、打磨光滑；柜体连接件稳固；采用优质五金配件，开关顺畅；板材表面平整，无明显划痕、磕碰。</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7.承重性能：台面均匀施加静载荷≥100kg，持续加载无松动、无永久性变形。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8.安全要求：柜体所有外露棱角做圆滑处理，无尖锐边角、毛刺。</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双面矮书架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1.执行标准：符合 GB/T 3324-2017《木家具通用技术条件》、GB 18580-2017《室内装饰装修材料 人造板及其制品中甲醛释放限量》及国家现行有效相关标准。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2.规格参数：外形尺寸≥900×600×1200mm，成品尺寸允许偏差≤±5mm；双面置物结构。</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3.板材参数：板材采用厚度≥18mm 实木多层胶合板；板材达到 E1 级环保要求，依据 GB 18580-2017，甲醛释放限量≤0.124mg/m³；板材具备良好防潮、抗弯、抗污染性能。</w:t>
                  </w:r>
                  <w:r>
                    <w:br/>
                  </w:r>
                  <w:r>
                    <w:rPr>
                      <w:rFonts w:ascii="仿宋_GB2312" w:hAnsi="仿宋_GB2312" w:cs="仿宋_GB2312" w:eastAsia="仿宋_GB2312"/>
                      <w:sz w:val="24"/>
                      <w:color w:val="000000"/>
                    </w:rPr>
                    <w:t>4.封边参数：板材四周采用 PVC 封边，封边厚度≥2.0mm；全自动封边工艺，封边严密无脱胶；外露边缘圆弧导角处理，杜绝尖锐棱角。</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5.结构参数：双面置物，每面设置≥4 层可调节隔板；隔板承受≥25kg 均布载荷时，最大挠度≤3mm，卸载后无永久性变形；整体对称结构，连接牢固。</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6.底脚参数：配备可调防水平衡脚，调节行程≥10mm，适配地面高低差。</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7.工艺要求：板材裁切尺寸精度 ±0.5mm；柜体组装牢固，摆放稳定，无松动、无异响。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弧形书架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1.执行标准：符合 GB/T 3324-2017《木家具通用技术条件》、GB 18580-2017《室内装饰装修材料 人造板及其制品中甲醛释放限量》及国家现行有效相关标准。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2.规格参数：外形尺寸≥7500×800×850mm（外弧长 × 深度 × 高度），成品尺寸允许偏差≤±10mm；整体弧形结构；弧度样式以采购人图纸为准（如有图纸增加本条）。</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3.板材参数：板材采用厚度≥18mm 实木多层胶合板；板材达到 E1 级环保标准，依据 GB 18580-2017，甲醛释放限量≤0.124mg/m³；板材具备良好防潮、抗弯、抗污染性能。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4.封边参数：板材四周采用 PVC 封边，封边厚度≥2.0mm；全自动封边工艺，封边严密、无脱胶、无崩边；弧形部位连续平顺封边；所有外露边缘圆弧导角处理，消除尖锐棱角。</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5.结构参数：弧形一体式结构，设置≥2 层置物空间；每层承受≥25kg 均布载荷，构件无松动、无永久性变形；整体结构稳固，弧形过渡均匀自然。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6.底脚参数：采用多点支撑可调防水平衡脚，调节行程≥10mm，适配地面高低差。</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7.工艺要求：弧形裁切精度良好，板材拼接缝隙≤0.5mm；板面平整光滑，无明显划痕、磕碰缺陷。</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阅览圆桌</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1.执行标准：符合 GB/T 3324-2017《木家具通用技术条件》、GB 18580-2017《室内装饰装修材料 人造板及其制品中甲醛释放限量》及国家现行有效相关标准。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2.规格参数：台面直径 φ800mm，桌高 600mm，成品尺寸允许偏差≤±5mm；台面厚度 25mm，台面采用斜切边工艺，外露边缘倒圆处理。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3.台面参数：台面采用厚度 25mm 三聚氰胺浸渍纸饰面人造板（MFC）；板材达到 E1 级环保要求，依据 GB 18580-2017，甲醛释放量≤0.124mg/m³；三聚氰胺饰面，依据 GB/T 17657 检测，表面耐磨≥6000 转。</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4.支撑结构参数：支撑采用木质圆柱（实木或多层胶合板），圆柱直径≥150mm；底部设置加宽底座，配备防滑垫，结构稳定、不易倾倒。</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5.封边工艺参数：采用弧形专用 PVC 封边带，厚度≥2mm；全自动封边工艺，封边严密平整，无脱胶、无崩边。</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6.承重性能：桌面均匀施加静载荷≥60kg，结构无松动、无永久性变形。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7.安全要求：台面所有外露边缘倒圆处理，无尖锐棱角；底座配置防滑垫。</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演讲台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1.执行标准：符合 GB/T 3324-2017《木家具通用技术条件》、GB 18580-2017《室内装饰装修材料 人造板及其制品中甲醛释放限量》及国家现行有效相关标准。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2.基材参数：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2.1.基材采用高密度中密度纤维板（MDF）；</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2.2.板材达到 E1 级，依据 GB 18580-2017，甲醛释放量≤0.124mg/m³；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2.3.板材密度＞760kg/m³；静曲强度＞51.2MPa；吸水膨胀率＜8.1%。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3.油漆参数：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3.1.面漆采用 PU 聚酯漆（大宝或同等品质），底漆采用 PE 不饱和树脂漆；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3.2.漆面平整饱满；依据 GB/T 9286 划格试验附着力≥1 级，漆膜硬度≥2H。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4.升降系统参数：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4.1.升降机架为全铝合金结构，人体工程学设计；支持遥控、手控两种操作方式；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4.2.驱动装置运行平稳，升降机构设计使用寿命≥300000 次；</w:t>
                  </w:r>
                  <w:r>
                    <w:br/>
                  </w:r>
                  <w:r>
                    <w:rPr>
                      <w:rFonts w:ascii="仿宋_GB2312" w:hAnsi="仿宋_GB2312" w:cs="仿宋_GB2312" w:eastAsia="仿宋_GB2312"/>
                      <w:sz w:val="22"/>
                      <w:color w:val="000000"/>
                    </w:rPr>
                    <w:t>★4.3.升降行程≥200mm，升降顺畅，定位锁定牢固。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5.台面参数：台面厚度≥25mm；台面外露边缘倒圆处理，无尖锐棱角；基础尺寸：____mm（招标填写长宽），可按需微调。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6.安全要求：升降配备防夹手结构、过载自动保护功能；整机升降运行结构稳固，无明显晃动。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自合同签订后15日历天内完成设备安装及调试，并在2天内提请采购人验收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进度款，供货完成验收后，达到付款条件起30个工作日内，支付合同总金额的67.0%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进度款，所供设备质保期完成后，达到付款条件起30个工作日内，支付合同总金额的3.0%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（1）验收应在采购人、中标人共同参加下进行，并按国家有关规定、规范进行。 （2）采购人组织项目验收小组按国家有关规定、规范进行验收，必要时邀请相关专业人员或者第三方机构参与验收，项目验收按照国家相关规定执行。 （3）项目的验收必须符合以下要求： ①实现合同、招标文件和项目服务说明书中列举的全部功能和非功能要求； ②达到合同、招标文件和项目服务说明书中列举的全部指标； ③文档齐全，符合合同、招标文件和项目服务说明书及相关标准要求； ④验收项目包括按照合同、招标文件和项目服务说明书中所标明的服务内容要求，及相关的实施过程文档、培训教材、使用说明书等； ⑤符合中华人民共和国国家和履约地相关行业技术规范标准； 上述各类标准与法规是有关官方机构最新发布的现行标准版本。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质保期限：自全部货物供货、安装调试完毕并经招标人整体验收合格之日起不少于 3 年。 2. 质保覆盖范围：质保期内，因产品原材料缺陷、生产工艺、结构设计造成的质量问题，中标人须免费上门维修、更换原厂配件或整件，产生的运输、人工、物料等全部费用由中标人自行承担；更换零部件的质保期自更换完成当日重新计算。 3. 质保免责情形：人为磕碰砸损、学生恶意破坏、私自拆卸改装、长期暴晒 / 潮湿环境非正常使用、脚垫等耗材自然磨损、不可抗力造成的损坏，不在免费质保范围内；中标人可提供成本价维修服务，仅收取配件材料费。</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签订合同时需提供核心产品检测报告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 2、社保缴纳证明：提供已缴存近六个月以来至少一个月的社会保障资金缴存单据或社保机构开具的社会保险参保缴费情况证明。依法不需要缴纳社会保障资金的投标人应提供相关文件证明。 3、税收缴纳证明：提供已缴纳的 2025 年 8 月 1 日以来至少一个月的纳税证明或完税证明（提供增值税、企业所得税至少一种），纳税证明或完税证明上应有代收机构或税务机关的公章或业务专用章。依法免税的投标人应提供相关文件证明。 4、信用记录：提供《供应商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 5、控股管理关系：提供直接控股和管理关系清单。若与其他投标人存在单位负责人为同一人或者存在直接控股、管理关系的，则投标无效。 6、书面声明：提供书面声明，包括声明具有履行合同所必需的设备和专业技术能力；未为本项目提供整体设计、规范编制或者项目管理、监理、检测等服务。 7、本项目不接受联合体投标</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 近两年内任意一年度经审计的财务会计报告（包括审计报告、资产负债表、利润表、现金流量表、所有者权益变动表及其附注， 成立时间至提交投标文件截止时间不足一年的可提供成立后任意时段的资产负债表），或其开标前三个月内基本存款账户开户银行出具的资信证明， 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关于符合本国产品标准的声明函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分项报价表按采购⽂件技术要求逐条响应，完 全满⾜采购⽂件第三章技术要求中加“★”标识 的实质性要求，没有负偏离。</w:t>
            </w:r>
          </w:p>
        </w:tc>
        <w:tc>
          <w:tcPr>
            <w:tcW w:type="dxa" w:w="1661"/>
          </w:tcPr>
          <w:p>
            <w:pPr>
              <w:pStyle w:val="null3"/>
            </w:pPr>
            <w:r>
              <w:rPr>
                <w:rFonts w:ascii="仿宋_GB2312" w:hAnsi="仿宋_GB2312" w:cs="仿宋_GB2312" w:eastAsia="仿宋_GB2312"/>
              </w:rPr>
              <w:t>响应文件封面 产品技术参数表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（1）投标报价符合唯⼀性要求：（2）报价⼀ 览表填写符合要求；（3）计量单位、报价货币 均符合采购⽂件要求；（4）未超出采购预算或采购⽂件规定的最⾼限价。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响应文件承诺、签字、签章，响应文件内容及有效期、供货期、付款条件等要求</w:t>
            </w:r>
          </w:p>
        </w:tc>
        <w:tc>
          <w:tcPr>
            <w:tcW w:type="dxa" w:w="3322"/>
          </w:tcPr>
          <w:p>
            <w:pPr>
              <w:pStyle w:val="null3"/>
            </w:pPr>
            <w:r>
              <w:rPr>
                <w:rFonts w:ascii="仿宋_GB2312" w:hAnsi="仿宋_GB2312" w:cs="仿宋_GB2312" w:eastAsia="仿宋_GB2312"/>
              </w:rPr>
              <w:t>均按采购⽂件要求承诺、签字、盖章，采购⽂件有效期，供货期、付款条件等全部满⾜要求 。</w:t>
            </w:r>
          </w:p>
        </w:tc>
        <w:tc>
          <w:tcPr>
            <w:tcW w:type="dxa" w:w="1661"/>
          </w:tcPr>
          <w:p>
            <w:pPr>
              <w:pStyle w:val="null3"/>
            </w:pPr>
            <w:r>
              <w:rPr>
                <w:rFonts w:ascii="仿宋_GB2312" w:hAnsi="仿宋_GB2312" w:cs="仿宋_GB2312" w:eastAsia="仿宋_GB2312"/>
              </w:rPr>
              <w:t>响应文件封面 产品技术参数表 商务应答表 供应商应提交的相关资格证明材料 标的清单 关于符合本国产品标准的声明函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要求三年质保期，并出具承诺书；在质保期内，如发生质量问题无条件退换。（承诺书格式自拟）。</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签订合同时出具核心产品检测报告承诺书。（承诺书格式自拟）</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（1）投标（响应）报价低于最高限价45%的，即投标（响应）报价&lt;最高限价×45%。</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谈判⽂件有效的前提下，响应供应商最低报价相同的，将追加报价轮次 ，直⾄⽐出最低报价为⽌。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