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296">
      <w:pPr>
        <w:bidi w:val="0"/>
        <w:jc w:val="center"/>
        <w:rPr>
          <w:b/>
          <w:bCs/>
          <w:sz w:val="28"/>
          <w:szCs w:val="32"/>
        </w:rPr>
      </w:pPr>
      <w:bookmarkStart w:id="0" w:name="_Toc24237"/>
      <w:r>
        <w:rPr>
          <w:rFonts w:hint="eastAsia"/>
          <w:b/>
          <w:bCs/>
          <w:sz w:val="28"/>
          <w:szCs w:val="32"/>
          <w:lang w:val="en-US" w:eastAsia="zh-CN"/>
        </w:rPr>
        <w:t>商务</w:t>
      </w:r>
      <w:bookmarkStart w:id="1" w:name="_GoBack"/>
      <w:bookmarkEnd w:id="1"/>
      <w:r>
        <w:rPr>
          <w:rFonts w:hint="eastAsia"/>
          <w:b/>
          <w:bCs/>
          <w:sz w:val="28"/>
          <w:szCs w:val="32"/>
          <w:lang w:val="en-US" w:eastAsia="zh-CN"/>
        </w:rPr>
        <w:t>响应偏离表</w:t>
      </w:r>
      <w:bookmarkEnd w:id="0"/>
    </w:p>
    <w:tbl>
      <w:tblPr>
        <w:tblStyle w:val="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718"/>
        <w:gridCol w:w="3840"/>
        <w:gridCol w:w="2172"/>
      </w:tblGrid>
      <w:tr w14:paraId="6B657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17" w:type="pct"/>
            <w:noWrap w:val="0"/>
            <w:vAlign w:val="center"/>
          </w:tcPr>
          <w:p w14:paraId="678B5969">
            <w:pPr>
              <w:pStyle w:val="5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 xml:space="preserve"> 序号</w:t>
            </w:r>
          </w:p>
        </w:tc>
        <w:tc>
          <w:tcPr>
            <w:tcW w:w="1364" w:type="pct"/>
            <w:noWrap w:val="0"/>
            <w:vAlign w:val="center"/>
          </w:tcPr>
          <w:p w14:paraId="47536902">
            <w:pPr>
              <w:pStyle w:val="5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商务要求内容</w:t>
            </w:r>
          </w:p>
        </w:tc>
        <w:tc>
          <w:tcPr>
            <w:tcW w:w="1927" w:type="pct"/>
            <w:noWrap w:val="0"/>
            <w:vAlign w:val="center"/>
          </w:tcPr>
          <w:p w14:paraId="33839C49">
            <w:pPr>
              <w:pStyle w:val="5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响应文件响应商务内容</w:t>
            </w:r>
          </w:p>
        </w:tc>
        <w:tc>
          <w:tcPr>
            <w:tcW w:w="1090" w:type="pct"/>
            <w:noWrap w:val="0"/>
            <w:vAlign w:val="center"/>
          </w:tcPr>
          <w:p w14:paraId="1490E59C">
            <w:pPr>
              <w:pStyle w:val="5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偏离说明</w:t>
            </w:r>
          </w:p>
        </w:tc>
      </w:tr>
      <w:tr w14:paraId="0877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17" w:type="pct"/>
            <w:noWrap w:val="0"/>
            <w:vAlign w:val="top"/>
          </w:tcPr>
          <w:p w14:paraId="124D939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center"/>
          </w:tcPr>
          <w:p w14:paraId="38B8723E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center"/>
          </w:tcPr>
          <w:p w14:paraId="2487FE3F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center"/>
          </w:tcPr>
          <w:p w14:paraId="2CFB0A2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0CC6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17" w:type="pct"/>
            <w:noWrap w:val="0"/>
            <w:vAlign w:val="top"/>
          </w:tcPr>
          <w:p w14:paraId="543EA82E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top"/>
          </w:tcPr>
          <w:p w14:paraId="5E21E8D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top"/>
          </w:tcPr>
          <w:p w14:paraId="6AC6D0C1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top"/>
          </w:tcPr>
          <w:p w14:paraId="4B8B074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73B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17" w:type="pct"/>
            <w:noWrap w:val="0"/>
            <w:vAlign w:val="top"/>
          </w:tcPr>
          <w:p w14:paraId="4A04612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top"/>
          </w:tcPr>
          <w:p w14:paraId="2FF5829E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top"/>
          </w:tcPr>
          <w:p w14:paraId="019737E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top"/>
          </w:tcPr>
          <w:p w14:paraId="2667139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309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17" w:type="pct"/>
            <w:noWrap w:val="0"/>
            <w:vAlign w:val="top"/>
          </w:tcPr>
          <w:p w14:paraId="62AC0B0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top"/>
          </w:tcPr>
          <w:p w14:paraId="31F0300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top"/>
          </w:tcPr>
          <w:p w14:paraId="30B82AF0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top"/>
          </w:tcPr>
          <w:p w14:paraId="4A433506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406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17" w:type="pct"/>
            <w:noWrap w:val="0"/>
            <w:vAlign w:val="top"/>
          </w:tcPr>
          <w:p w14:paraId="1260491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top"/>
          </w:tcPr>
          <w:p w14:paraId="572F053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top"/>
          </w:tcPr>
          <w:p w14:paraId="2ECF33B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top"/>
          </w:tcPr>
          <w:p w14:paraId="0526A69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19A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617" w:type="pct"/>
            <w:noWrap w:val="0"/>
            <w:vAlign w:val="top"/>
          </w:tcPr>
          <w:p w14:paraId="191B55C4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top"/>
          </w:tcPr>
          <w:p w14:paraId="5D7E177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top"/>
          </w:tcPr>
          <w:p w14:paraId="2F3F57F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top"/>
          </w:tcPr>
          <w:p w14:paraId="33E48F0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B55A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17" w:type="pct"/>
            <w:noWrap w:val="0"/>
            <w:vAlign w:val="top"/>
          </w:tcPr>
          <w:p w14:paraId="2C0D00D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4" w:type="pct"/>
            <w:noWrap w:val="0"/>
            <w:vAlign w:val="top"/>
          </w:tcPr>
          <w:p w14:paraId="0EB857F2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27" w:type="pct"/>
            <w:noWrap w:val="0"/>
            <w:vAlign w:val="top"/>
          </w:tcPr>
          <w:p w14:paraId="45374836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90" w:type="pct"/>
            <w:noWrap w:val="0"/>
            <w:vAlign w:val="top"/>
          </w:tcPr>
          <w:p w14:paraId="4B00B869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3A883A5B">
      <w:pPr>
        <w:pStyle w:val="3"/>
        <w:ind w:firstLine="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填写说明：供应商应逐条对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4"/>
          <w:szCs w:val="24"/>
        </w:rPr>
        <w:t>要求的“商务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要求</w:t>
      </w:r>
      <w:r>
        <w:rPr>
          <w:rFonts w:hint="eastAsia" w:ascii="宋体" w:hAnsi="宋体" w:cs="宋体"/>
          <w:b/>
          <w:bCs/>
          <w:sz w:val="24"/>
          <w:szCs w:val="24"/>
        </w:rPr>
        <w:t>”逐条进行响应说明，并保证响应的真实性。</w:t>
      </w:r>
    </w:p>
    <w:p w14:paraId="7BF0305C">
      <w:pPr>
        <w:pStyle w:val="3"/>
        <w:ind w:firstLine="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偏差说明填写：正偏离（标明正偏离内容）、符合。</w:t>
      </w:r>
    </w:p>
    <w:p w14:paraId="4355B993">
      <w:pPr>
        <w:pStyle w:val="3"/>
        <w:ind w:firstLine="0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商务条款不允许负偏离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；</w:t>
      </w:r>
    </w:p>
    <w:p w14:paraId="4A1F7100">
      <w:pPr>
        <w:pStyle w:val="3"/>
        <w:ind w:firstLine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如未填写完整，视为全部响应；</w:t>
      </w:r>
    </w:p>
    <w:p w14:paraId="5BDDC786">
      <w:pPr>
        <w:pStyle w:val="3"/>
        <w:ind w:firstLine="0"/>
        <w:rPr>
          <w:rFonts w:ascii="宋体" w:hAnsi="宋体"/>
          <w:color w:val="000000"/>
          <w:sz w:val="24"/>
          <w:szCs w:val="24"/>
        </w:rPr>
      </w:pPr>
    </w:p>
    <w:p w14:paraId="3ADB0E67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7A619C3C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52E1AD6A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0E8A6D5B"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F0AA3"/>
    <w:rsid w:val="016F0AA3"/>
    <w:rsid w:val="17BB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2026-07-31T07:33:00Z</dcterms:created>
  <dc:creator>七月</dc:creator>
  <cp:lastModifiedBy>七月</cp:lastModifiedBy>
  <dcterms:modified xsi:type="dcterms:W3CDTF">2026-07-31T07:34:19Z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8D7904F7F0524A048DA4686EF4C02447_11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