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版本号：ZCSP-临渭区-2026-0012720260605001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临渭区2025年森林生态保护补偿支出(森林修复)项目(第二批)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ZCSP-临渭区-2026-00127</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临渭区2025年森林生态保护补偿支出(森林修复)项目(第二批)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临渭区2025年森林生态保护补偿支出(森林修复)项目(第二批)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项目区的林分类型、林相特征及立地和社会经济条件等，对现有林分密度大，林木分化明显，生长量下降，林内卫生条件差的中幼龄林，通过采取补植、疏伐、修枝、割灌除草等积极有效的森林抚育措施，达到调整林分密度、树种组成、年龄和空间结构等，改善林木生长环境，促进林木生长，提高林地生产力和林木生长量，丰富生物多样性，维护森林健康，全面提升森林的多种功能，培育健康稳定、优质高效的森林生态系统，满足社会发展多样化需求的目的。森林抚育总面积10000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采购包1（临渭区2025年森林生态保护补偿支出(森林修复)项目(第二批)一标段）：属于专门面向中小企业采购。</w:t>
      </w:r>
    </w:p>
    <w:p>
      <w:pPr>
        <w:pStyle w:val="null3"/>
      </w:pPr>
      <w:r>
        <w:rPr>
          <w:rFonts w:ascii="仿宋_GB2312" w:hAnsi="仿宋_GB2312" w:cs="仿宋_GB2312" w:eastAsia="仿宋_GB2312"/>
        </w:rPr>
        <w:t>采购包2（临渭区2025年森林生态保护补偿支出(森林修复)项目(第二批)二标段）：属于专门面向中小企业采购。</w:t>
      </w:r>
    </w:p>
    <w:p>
      <w:pPr>
        <w:pStyle w:val="null3"/>
      </w:pPr>
      <w:r>
        <w:rPr>
          <w:rFonts w:ascii="仿宋_GB2312" w:hAnsi="仿宋_GB2312" w:cs="仿宋_GB2312" w:eastAsia="仿宋_GB2312"/>
        </w:rPr>
        <w:t>采购包3（临渭区2025年森林生态保护补偿支出(森林修复)项目(第二批)三标段）：属于专门面向中小企业采购。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1、投标保证金交纳凭证：投标保证金交纳凭证</w:t>
      </w:r>
    </w:p>
    <w:p>
      <w:pPr>
        <w:pStyle w:val="null3"/>
      </w:pPr>
      <w:r>
        <w:rPr>
          <w:rFonts w:ascii="仿宋_GB2312" w:hAnsi="仿宋_GB2312" w:cs="仿宋_GB2312" w:eastAsia="仿宋_GB2312"/>
        </w:rPr>
        <w:t>2、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4、项目负责人：需具备林业类或园林类专业中级及以上职称或市政公用工程专业二级建造师及安全生产考核B证，且无在建项目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1、投标保证金交纳凭证：投标保证金交纳凭证</w:t>
      </w:r>
    </w:p>
    <w:p>
      <w:pPr>
        <w:pStyle w:val="null3"/>
      </w:pPr>
      <w:r>
        <w:rPr>
          <w:rFonts w:ascii="仿宋_GB2312" w:hAnsi="仿宋_GB2312" w:cs="仿宋_GB2312" w:eastAsia="仿宋_GB2312"/>
        </w:rPr>
        <w:t>2、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4、项目负责人：需具备林业类或园林类专业中级及以上职称或市政公用工程专业二级建造师及安全生产考核B证，且无在建项目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1、投标保证金交纳凭证：投标保证金交纳凭证</w:t>
      </w:r>
    </w:p>
    <w:p>
      <w:pPr>
        <w:pStyle w:val="null3"/>
      </w:pPr>
      <w:r>
        <w:rPr>
          <w:rFonts w:ascii="仿宋_GB2312" w:hAnsi="仿宋_GB2312" w:cs="仿宋_GB2312" w:eastAsia="仿宋_GB2312"/>
        </w:rPr>
        <w:t>2、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4、项目负责人：需具备林业类或园林类专业中级及以上职称或市政公用工程专业二级建造师及安全生产考核B证，且无在建项目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渭南市临渭区东风大街83号临渭区行政服务中心4号楼二楼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采购包1：1,182,300.00元</w:t>
            </w:r>
          </w:p>
          <w:p>
            <w:pPr>
              <w:pStyle w:val="null3"/>
            </w:pPr>
            <w:r>
              <w:rPr>
                <w:rFonts w:ascii="仿宋_GB2312" w:hAnsi="仿宋_GB2312" w:cs="仿宋_GB2312" w:eastAsia="仿宋_GB2312"/>
              </w:rPr>
              <w:t>采购包2：1,180,200.00元</w:t>
            </w:r>
          </w:p>
          <w:p>
            <w:pPr>
              <w:pStyle w:val="null3"/>
            </w:pPr>
            <w:r>
              <w:rPr>
                <w:rFonts w:ascii="仿宋_GB2312" w:hAnsi="仿宋_GB2312" w:cs="仿宋_GB2312" w:eastAsia="仿宋_GB2312"/>
              </w:rPr>
              <w:t>采购包3：1,137,500.00元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采购包2保证金金额：11,800.00元</w:t>
            </w:r>
          </w:p>
          <w:p>
            <w:pPr>
              <w:pStyle w:val="null3"/>
            </w:pPr>
            <w:r>
              <w:rPr>
                <w:rFonts w:ascii="仿宋_GB2312" w:hAnsi="仿宋_GB2312" w:cs="仿宋_GB2312" w:eastAsia="仿宋_GB2312"/>
              </w:rPr>
              <w:t>采购包3保证金金额：11,300.00元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进行计算，按照标准的55%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项目区的林分类型、林相特征及立地和社会经济条件等，对现有林分密度大，林木分化明显，生长量下降，林内卫生条件差的中幼龄林，通过采取补植、疏伐、修枝、割灌除草等积极有效的森林抚育措施，达到调整林分密度、树种组成、年龄和空间结构等，改善林木生长环境，促进林木生长，提高林地生产力和林木生长量，丰富生物多样性，维护森林健康，全面提升森林的多种功能，培育健康稳定、优质高效的森林生态系统，满足社会发展多样化需求的目的。森林抚育总面积10000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1,182,300.00</w:t>
      </w:r>
    </w:p>
    <w:p>
      <w:pPr>
        <w:pStyle w:val="null3"/>
      </w:pPr>
      <w:r>
        <w:rPr>
          <w:rFonts w:ascii="仿宋_GB2312" w:hAnsi="仿宋_GB2312" w:cs="仿宋_GB2312" w:eastAsia="仿宋_GB2312"/>
        </w:rPr>
        <w:t>采购包最高限价（元）: 1,182,300.00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临渭区2025年森林生态保护补偿支出(森林修复)项目(第二批)一标段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1,182,300.00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1,180,200.00</w:t>
      </w:r>
    </w:p>
    <w:p>
      <w:pPr>
        <w:pStyle w:val="null3"/>
      </w:pPr>
      <w:r>
        <w:rPr>
          <w:rFonts w:ascii="仿宋_GB2312" w:hAnsi="仿宋_GB2312" w:cs="仿宋_GB2312" w:eastAsia="仿宋_GB2312"/>
        </w:rPr>
        <w:t>采购包最高限价（元）: 1,180,200.00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临渭区2025年森林生态保护补偿支出(森林修复)项目(第二批)二标段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1,137,500.00</w:t>
      </w:r>
    </w:p>
    <w:p>
      <w:pPr>
        <w:pStyle w:val="null3"/>
      </w:pPr>
      <w:r>
        <w:rPr>
          <w:rFonts w:ascii="仿宋_GB2312" w:hAnsi="仿宋_GB2312" w:cs="仿宋_GB2312" w:eastAsia="仿宋_GB2312"/>
        </w:rPr>
        <w:t>采购包最高限价（元）: 1,137,500.00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临渭区2025年森林生态保护补偿支出(森林修复)项目(第二批)三标段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标的名称：临渭区2025年森林生态保护补偿支出(森林修复)项目(第二批)一标段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rPr>
              <w:t>本标段森林抚育作业区布设在临渭区站南街道办、三张镇、桥南镇和花园国有林场。森林抚育总面积3378亩。</w:t>
            </w:r>
          </w:p>
          <w:p>
            <w:pPr>
              <w:pStyle w:val="null3"/>
            </w:pPr>
            <w:r>
              <w:rPr>
                <w:rFonts w:ascii="仿宋_GB2312" w:hAnsi="仿宋_GB2312" w:cs="仿宋_GB2312" w:eastAsia="仿宋_GB2312"/>
              </w:rPr>
              <w:t>（一）补植苗木需要量</w:t>
            </w:r>
          </w:p>
          <w:p>
            <w:pPr>
              <w:pStyle w:val="null3"/>
            </w:pPr>
            <w:r>
              <w:rPr>
                <w:rFonts w:ascii="仿宋_GB2312" w:hAnsi="仿宋_GB2312" w:cs="仿宋_GB2312" w:eastAsia="仿宋_GB2312"/>
              </w:rPr>
              <w:t>1、苗木标准</w:t>
            </w:r>
          </w:p>
          <w:p>
            <w:pPr>
              <w:pStyle w:val="null3"/>
            </w:pPr>
            <w:r>
              <w:rPr>
                <w:rFonts w:ascii="仿宋_GB2312" w:hAnsi="仿宋_GB2312" w:cs="仿宋_GB2312" w:eastAsia="仿宋_GB2312"/>
              </w:rPr>
              <w:t>项目建设补植所需的苗木必须采用林木种苗管理部门组织供应或经其检验具备“三证一签”（苗木生产经营许可证、苗木质量合格证、苗木产地检疫证和苗木标签），选择“秦岭种源，乡土树种”，符合《陕西省主要造林树种苗木质量分级》（DB61/T 378-2006）标准的Ⅰ级苗木。</w:t>
            </w:r>
          </w:p>
          <w:p>
            <w:pPr>
              <w:pStyle w:val="null3"/>
            </w:pPr>
            <w:r>
              <w:rPr>
                <w:rFonts w:ascii="仿宋_GB2312" w:hAnsi="仿宋_GB2312" w:cs="仿宋_GB2312" w:eastAsia="仿宋_GB2312"/>
              </w:rPr>
              <w:t>项目补植苗木均选择侧柏容器苗，苗木年龄 3 年以上，苗高≥50 厘米，地径≥0.6 厘米。</w:t>
            </w:r>
          </w:p>
          <w:p>
            <w:pPr>
              <w:pStyle w:val="null3"/>
            </w:pPr>
            <w:r>
              <w:rPr>
                <w:rFonts w:ascii="仿宋_GB2312" w:hAnsi="仿宋_GB2312" w:cs="仿宋_GB2312" w:eastAsia="仿宋_GB2312"/>
              </w:rPr>
              <w:t>2、苗木需要量</w:t>
            </w:r>
          </w:p>
          <w:p>
            <w:pPr>
              <w:pStyle w:val="null3"/>
            </w:pPr>
            <w:r>
              <w:rPr>
                <w:rFonts w:ascii="仿宋_GB2312" w:hAnsi="仿宋_GB2312" w:cs="仿宋_GB2312" w:eastAsia="仿宋_GB2312"/>
              </w:rPr>
              <w:t>项目建设补植共需侧柏苗木 127160 株。</w:t>
            </w:r>
          </w:p>
          <w:p>
            <w:pPr>
              <w:pStyle w:val="null3"/>
            </w:pPr>
            <w:r>
              <w:rPr>
                <w:rFonts w:ascii="仿宋_GB2312" w:hAnsi="仿宋_GB2312" w:cs="仿宋_GB2312" w:eastAsia="仿宋_GB2312"/>
              </w:rPr>
              <w:t>（二）森林抚育作业方式</w:t>
            </w:r>
          </w:p>
          <w:p>
            <w:pPr>
              <w:pStyle w:val="null3"/>
            </w:pPr>
            <w:r>
              <w:rPr>
                <w:rFonts w:ascii="仿宋_GB2312" w:hAnsi="仿宋_GB2312" w:cs="仿宋_GB2312" w:eastAsia="仿宋_GB2312"/>
              </w:rPr>
              <w:t>本次森林抚育作业方式分别为补植+割灌除草、修枝+割灌除草、疏伐+修枝 3 种作业方式。</w:t>
            </w:r>
          </w:p>
          <w:p>
            <w:pPr>
              <w:pStyle w:val="null3"/>
            </w:pPr>
            <w:r>
              <w:rPr>
                <w:rFonts w:ascii="仿宋_GB2312" w:hAnsi="仿宋_GB2312" w:cs="仿宋_GB2312" w:eastAsia="仿宋_GB2312"/>
              </w:rPr>
              <w:t xml:space="preserve">1、补植+割灌除草 </w:t>
            </w:r>
          </w:p>
          <w:p>
            <w:pPr>
              <w:pStyle w:val="null3"/>
            </w:pPr>
            <w:r>
              <w:rPr>
                <w:rFonts w:ascii="仿宋_GB2312" w:hAnsi="仿宋_GB2312" w:cs="仿宋_GB2312" w:eastAsia="仿宋_GB2312"/>
              </w:rPr>
              <w:t>（1）抚育条件：在幼龄林和中龄林中进行，适用于林分郁闭度在0.5 及以下，以及林分株数保存率较低，林下灌草密度较大，影响目的树种生长，树木生长一般，林内存在林隙、林窗和林中空地的中幼龄林林分。</w:t>
            </w:r>
          </w:p>
          <w:p>
            <w:pPr>
              <w:pStyle w:val="null3"/>
            </w:pPr>
            <w:r>
              <w:rPr>
                <w:rFonts w:ascii="仿宋_GB2312" w:hAnsi="仿宋_GB2312" w:cs="仿宋_GB2312" w:eastAsia="仿宋_GB2312"/>
              </w:rPr>
              <w:t>（2）抚育目的：通过补植，增加林分株数保存率，促进林木生长，提高林分郁闭度，充分发挥林分的生态效能；通过割灌除草消除妨碍目标树（幼苗、幼树）生长的灌木、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（3）抚育方法：补植选择侧柏容器苗进行人工补植，补植时要确保单位面积内的林分密度。</w:t>
            </w:r>
          </w:p>
          <w:p>
            <w:pPr>
              <w:pStyle w:val="null3"/>
            </w:pPr>
            <w:r>
              <w:rPr>
                <w:rFonts w:ascii="仿宋_GB2312" w:hAnsi="仿宋_GB2312" w:cs="仿宋_GB2312" w:eastAsia="仿宋_GB2312"/>
              </w:rPr>
              <w:t>（4）抚育内容：对林种空地、林隙、林窗等缺株断带林分进行人工补植；割除影响目标树（幼苗、幼树）生长的灌木、藤条和高大草本植物。</w:t>
            </w:r>
          </w:p>
          <w:p>
            <w:pPr>
              <w:pStyle w:val="null3"/>
            </w:pPr>
            <w:r>
              <w:rPr>
                <w:rFonts w:ascii="仿宋_GB2312" w:hAnsi="仿宋_GB2312" w:cs="仿宋_GB2312" w:eastAsia="仿宋_GB2312"/>
              </w:rPr>
              <w:t>（5）技术要求：补植措施于春季或秋季实施，树种均选择侧柏，采用 3 年生Ⅰ级优质苗木，苗高≥50 厘米，地径≥0.6 厘米。整地采用鱼鳞坑整地方式，整地规格为长 50 厘米×宽 50 厘米×深 40 厘米。根据林分保存密度情况，确定补植量为 5～35 株/亩，补植后加强松土除草等幼林抚育工作，确保成活保存率达到 90%以上。</w:t>
            </w:r>
          </w:p>
          <w:p>
            <w:pPr>
              <w:pStyle w:val="null3"/>
            </w:pPr>
            <w:r>
              <w:rPr>
                <w:rFonts w:ascii="仿宋_GB2312" w:hAnsi="仿宋_GB2312" w:cs="仿宋_GB2312" w:eastAsia="仿宋_GB2312"/>
              </w:rPr>
              <w:t>在补植的同时进行割灌除草，割灌除草要以目标树为中心，主要割除其周围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2、修枝+割灌除草</w:t>
            </w:r>
          </w:p>
          <w:p>
            <w:pPr>
              <w:pStyle w:val="null3"/>
            </w:pPr>
            <w:r>
              <w:rPr>
                <w:rFonts w:ascii="仿宋_GB2312" w:hAnsi="仿宋_GB2312" w:cs="仿宋_GB2312" w:eastAsia="仿宋_GB2312"/>
              </w:rPr>
              <w:t>（1）抚育条件：在幼龄林和中龄林中进行，适用于林相较整齐，林木相对较好，冠下侧枝较多，灌草密度较大，影响目的树种（幼苗、幼树）生长，树木生长一般，通风透光不畅的林分。</w:t>
            </w:r>
          </w:p>
          <w:p>
            <w:pPr>
              <w:pStyle w:val="null3"/>
            </w:pPr>
            <w:r>
              <w:rPr>
                <w:rFonts w:ascii="仿宋_GB2312" w:hAnsi="仿宋_GB2312" w:cs="仿宋_GB2312" w:eastAsia="仿宋_GB2312"/>
              </w:rPr>
              <w:t>（2）抚育目的：通过修枝增加树干的圆满度、减少死节、培育通直优质木材，改善林分通风与光照状况，减少树干火、雪压和风害的受灾程度，防止病虫害蔓延；通过割灌除草消除妨碍目标树（幼苗、幼树）生长的灌木和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（3）抚育方法：采取下层抚育，针叶树修枝采用留桩法，修枝时留 1cm～3cm 的残桩，以免切口相连造成环状剥皮；阔叶树修枝采用平切法，贴近树干修枝，切口要求平滑，不撕裂树皮。</w:t>
            </w:r>
          </w:p>
          <w:p>
            <w:pPr>
              <w:pStyle w:val="null3"/>
            </w:pPr>
            <w:r>
              <w:rPr>
                <w:rFonts w:ascii="仿宋_GB2312" w:hAnsi="仿宋_GB2312" w:cs="仿宋_GB2312" w:eastAsia="仿宋_GB2312"/>
              </w:rPr>
              <w:t>（4）抚育内容：修掉林木上过多的枝条、枯死枝，砍掉林分内个别枯死木、病腐木；割除影响目标树（幼苗、幼树）生长的灌木、藤条和高大草本植物。</w:t>
            </w:r>
          </w:p>
          <w:p>
            <w:pPr>
              <w:pStyle w:val="null3"/>
            </w:pPr>
            <w:r>
              <w:rPr>
                <w:rFonts w:ascii="仿宋_GB2312" w:hAnsi="仿宋_GB2312" w:cs="仿宋_GB2312" w:eastAsia="仿宋_GB2312"/>
              </w:rPr>
              <w:t>（5）技术要求：修枝主要修去枯死枝和树冠下部 1～2 轮活枝，幼龄林阶段修枝后保留冠长不低于树高的 2/3，枝桩尽量修平，剪口不能伤害树干的韧皮部和木质部。</w:t>
            </w:r>
          </w:p>
          <w:p>
            <w:pPr>
              <w:pStyle w:val="null3"/>
            </w:pPr>
            <w:r>
              <w:rPr>
                <w:rFonts w:ascii="仿宋_GB2312" w:hAnsi="仿宋_GB2312" w:cs="仿宋_GB2312" w:eastAsia="仿宋_GB2312"/>
              </w:rPr>
              <w:t>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3、疏伐+修枝</w:t>
            </w:r>
          </w:p>
          <w:p>
            <w:pPr>
              <w:pStyle w:val="null3"/>
            </w:pPr>
            <w:r>
              <w:rPr>
                <w:rFonts w:ascii="仿宋_GB2312" w:hAnsi="仿宋_GB2312" w:cs="仿宋_GB2312" w:eastAsia="仿宋_GB2312"/>
              </w:rPr>
              <w:t>（1）抚育条件：在幼龄林和中龄林中进行，适用于林分密度过大，林分竞争激烈，林内通风透光条件差，林木分化明显以及天然整枝不良的林分。</w:t>
            </w:r>
          </w:p>
          <w:p>
            <w:pPr>
              <w:pStyle w:val="null3"/>
            </w:pPr>
            <w:r>
              <w:rPr>
                <w:rFonts w:ascii="仿宋_GB2312" w:hAnsi="仿宋_GB2312" w:cs="仿宋_GB2312" w:eastAsia="仿宋_GB2312"/>
              </w:rPr>
              <w:t>（2）抚育目的：合理调整立木密度，改善林内通风和光照状况以及卫生条件，使保留木具有较好的营养空间，促进保留木生长，提高林分的抗逆性和木材质量。</w:t>
            </w:r>
          </w:p>
          <w:p>
            <w:pPr>
              <w:pStyle w:val="null3"/>
            </w:pPr>
            <w:r>
              <w:rPr>
                <w:rFonts w:ascii="仿宋_GB2312" w:hAnsi="仿宋_GB2312" w:cs="仿宋_GB2312" w:eastAsia="仿宋_GB2312"/>
              </w:rPr>
              <w:t>（3）抚育方法：采取下层抚育，针叶树修枝采用留桩法，修枝时留 1～3 厘米的残桩，以免切口相连造成环状剥皮；阔叶树修枝采用平切法，贴近树干修枝，切口要求平滑，不撕裂树皮。</w:t>
            </w:r>
          </w:p>
          <w:p>
            <w:pPr>
              <w:pStyle w:val="null3"/>
            </w:pPr>
            <w:r>
              <w:rPr>
                <w:rFonts w:ascii="仿宋_GB2312" w:hAnsi="仿宋_GB2312" w:cs="仿宋_GB2312" w:eastAsia="仿宋_GB2312"/>
              </w:rPr>
              <w:t>（4）伐除对象：伐除目的树周围生长过密的小径木、劣质木及其</w:t>
            </w:r>
          </w:p>
          <w:p>
            <w:pPr>
              <w:pStyle w:val="null3"/>
            </w:pPr>
            <w:r>
              <w:rPr>
                <w:rFonts w:ascii="仿宋_GB2312" w:hAnsi="仿宋_GB2312" w:cs="仿宋_GB2312" w:eastAsia="仿宋_GB2312"/>
              </w:rPr>
              <w:t>它非目的树木，保留优良木、有益木和适量的灌木。</w:t>
            </w:r>
          </w:p>
          <w:p>
            <w:pPr>
              <w:pStyle w:val="null3"/>
            </w:pPr>
            <w:r>
              <w:rPr>
                <w:rFonts w:ascii="仿宋_GB2312" w:hAnsi="仿宋_GB2312" w:cs="仿宋_GB2312" w:eastAsia="仿宋_GB2312"/>
              </w:rPr>
              <w:t>（5）技术要求</w:t>
            </w:r>
          </w:p>
          <w:p>
            <w:pPr>
              <w:pStyle w:val="null3"/>
            </w:pPr>
            <w:r>
              <w:rPr>
                <w:rFonts w:ascii="仿宋_GB2312" w:hAnsi="仿宋_GB2312" w:cs="仿宋_GB2312" w:eastAsia="仿宋_GB2312"/>
              </w:rPr>
              <w:t>①林木分类</w:t>
            </w:r>
          </w:p>
          <w:p>
            <w:pPr>
              <w:pStyle w:val="null3"/>
            </w:pPr>
            <w:r>
              <w:rPr>
                <w:rFonts w:ascii="仿宋_GB2312" w:hAnsi="仿宋_GB2312" w:cs="仿宋_GB2312" w:eastAsia="仿宋_GB2312"/>
              </w:rPr>
              <w:t>按照目标树、辅助树、干扰树和其他树对林木进行分类。</w:t>
            </w:r>
          </w:p>
          <w:p>
            <w:pPr>
              <w:pStyle w:val="null3"/>
            </w:pPr>
            <w:r>
              <w:rPr>
                <w:rFonts w:ascii="仿宋_GB2312" w:hAnsi="仿宋_GB2312" w:cs="仿宋_GB2312" w:eastAsia="仿宋_GB2312"/>
              </w:rPr>
              <w:t>目标树：满足森林经营终极目标，对林分的稳定性和生产性发挥重要作用的、长势及质量好、价值高的林木，一般保留到森林主伐利用时采伐；</w:t>
            </w:r>
          </w:p>
          <w:p>
            <w:pPr>
              <w:pStyle w:val="null3"/>
            </w:pPr>
            <w:r>
              <w:rPr>
                <w:rFonts w:ascii="仿宋_GB2312" w:hAnsi="仿宋_GB2312" w:cs="仿宋_GB2312" w:eastAsia="仿宋_GB2312"/>
              </w:rPr>
              <w:t>辅助树：有利于促进目标树天然整枝和形成良好干形、对土壤有保护和改良作用以及伐除后可能出现林窗或林中空地的林木；</w:t>
            </w:r>
          </w:p>
          <w:p>
            <w:pPr>
              <w:pStyle w:val="null3"/>
            </w:pPr>
            <w:r>
              <w:rPr>
                <w:rFonts w:ascii="仿宋_GB2312" w:hAnsi="仿宋_GB2312" w:cs="仿宋_GB2312" w:eastAsia="仿宋_GB2312"/>
              </w:rPr>
              <w:t>干扰树：对目标树生长直接产生不利影响、或显著影响林分卫生条件、需要在近期采伐的林木。</w:t>
            </w:r>
          </w:p>
          <w:p>
            <w:pPr>
              <w:pStyle w:val="null3"/>
            </w:pPr>
            <w:r>
              <w:rPr>
                <w:rFonts w:ascii="仿宋_GB2312" w:hAnsi="仿宋_GB2312" w:cs="仿宋_GB2312" w:eastAsia="仿宋_GB2312"/>
              </w:rPr>
              <w:t>其他树：林分内生长过密和生长不良的被压木以及萌蘖更新出现多头的林木，枯立木、濒死木、病腐木、弯曲木以及妨碍目标树与辅助树生长的林木。</w:t>
            </w:r>
          </w:p>
          <w:p>
            <w:pPr>
              <w:pStyle w:val="null3"/>
            </w:pPr>
            <w:r>
              <w:rPr>
                <w:rFonts w:ascii="仿宋_GB2312" w:hAnsi="仿宋_GB2312" w:cs="仿宋_GB2312" w:eastAsia="仿宋_GB2312"/>
              </w:rPr>
              <w:t>②疏伐强度</w:t>
            </w:r>
          </w:p>
          <w:p>
            <w:pPr>
              <w:pStyle w:val="null3"/>
            </w:pPr>
            <w:r>
              <w:rPr>
                <w:rFonts w:ascii="仿宋_GB2312" w:hAnsi="仿宋_GB2312" w:cs="仿宋_GB2312" w:eastAsia="仿宋_GB2312"/>
              </w:rPr>
              <w:t>根据各小班林分特点、地形条件，疏伐强度为株数的 6%～9%，疏伐后林分郁闭度不低于 0.55，避免抚育强度过大而影响林分的稳定性、水土流失等问题。采伐蓄积量总计 77.9 立方米，不出材。</w:t>
            </w:r>
          </w:p>
          <w:p>
            <w:pPr>
              <w:pStyle w:val="null3"/>
            </w:pPr>
            <w:r>
              <w:rPr>
                <w:rFonts w:ascii="仿宋_GB2312" w:hAnsi="仿宋_GB2312" w:cs="仿宋_GB2312" w:eastAsia="仿宋_GB2312"/>
              </w:rPr>
              <w:t>③修枝</w:t>
            </w:r>
          </w:p>
          <w:p>
            <w:pPr>
              <w:pStyle w:val="null3"/>
            </w:pPr>
            <w:r>
              <w:rPr>
                <w:rFonts w:ascii="仿宋_GB2312" w:hAnsi="仿宋_GB2312" w:cs="仿宋_GB2312" w:eastAsia="仿宋_GB2312"/>
              </w:rPr>
              <w:t>保留木修枝本着“轻修枝，留大冠，控制竞争，利用辅养”的原则，其修枝高度不超过树高的 1/2，防止一次修枝过重而影响到林木的生长。修枝时留 1～3 厘米的残桩，刺槐要紧贴枝条基部，切口平滑，不撕裂树皮。同时，疏伐与修枝尽可能一并施工，避免分头作业而增加成本费。</w:t>
            </w:r>
          </w:p>
          <w:p>
            <w:pPr>
              <w:pStyle w:val="null3"/>
            </w:pPr>
            <w:r>
              <w:rPr>
                <w:rFonts w:ascii="仿宋_GB2312" w:hAnsi="仿宋_GB2312" w:cs="仿宋_GB2312" w:eastAsia="仿宋_GB2312"/>
              </w:rPr>
              <w:t>（三）作业要求</w:t>
            </w:r>
          </w:p>
          <w:p>
            <w:pPr>
              <w:pStyle w:val="null3"/>
            </w:pPr>
            <w:r>
              <w:rPr>
                <w:rFonts w:ascii="仿宋_GB2312" w:hAnsi="仿宋_GB2312" w:cs="仿宋_GB2312" w:eastAsia="仿宋_GB2312"/>
              </w:rPr>
              <w:t>1、抚育作业前，组织施工人员进行技术培训，在掌握技术要求的基础上开展工作。作业时按设计要求严格施工，加强管理，明确职责，避免或减轻抚育作业对森林生态环境的不良影响。</w:t>
            </w:r>
          </w:p>
          <w:p>
            <w:pPr>
              <w:pStyle w:val="null3"/>
            </w:pPr>
            <w:r>
              <w:rPr>
                <w:rFonts w:ascii="仿宋_GB2312" w:hAnsi="仿宋_GB2312" w:cs="仿宋_GB2312" w:eastAsia="仿宋_GB2312"/>
              </w:rPr>
              <w:t>2、做好工程审计档案管理工作，每个小班按施工前、施工中、施工后三个阶段拍摄现场照片，并要做好施工日志记录。开展各类现场监理工作，检查施工单位投入的人力、主要机械和设备的使用及运行状况；复核工程计量有关数据；检查工序施工结果；督促施工单位文明施工和安全施工，落实环境保护和野生动植物保护措施；签发工程款支付证书，组织审核完工、竣工结算；审查施工单位的完工、竣工申请，组织工程完工、竣工预验收等。</w:t>
            </w:r>
          </w:p>
          <w:p>
            <w:pPr>
              <w:pStyle w:val="null3"/>
            </w:pPr>
            <w:r>
              <w:rPr>
                <w:rFonts w:ascii="仿宋_GB2312" w:hAnsi="仿宋_GB2312" w:cs="仿宋_GB2312" w:eastAsia="仿宋_GB2312"/>
              </w:rPr>
              <w:t>（四）作业小班周界标定</w:t>
            </w:r>
          </w:p>
          <w:p>
            <w:pPr>
              <w:pStyle w:val="null3"/>
            </w:pPr>
            <w:r>
              <w:rPr>
                <w:rFonts w:ascii="仿宋_GB2312" w:hAnsi="仿宋_GB2312" w:cs="仿宋_GB2312" w:eastAsia="仿宋_GB2312"/>
              </w:rPr>
              <w:t>在指定作业小班区域后，施工技术人员按照设计图纸沿周界采用GPS 定位、矢量数据确定或打桩及用红漆标注等形式确定施工作业小班的周界，使抚育作业区准确率达到 100%。</w:t>
            </w:r>
          </w:p>
          <w:p>
            <w:pPr>
              <w:pStyle w:val="null3"/>
            </w:pPr>
            <w:r>
              <w:rPr>
                <w:rFonts w:ascii="仿宋_GB2312" w:hAnsi="仿宋_GB2312" w:cs="仿宋_GB2312" w:eastAsia="仿宋_GB2312"/>
              </w:rPr>
              <w:t>（五）抚育剩余物清理</w:t>
            </w:r>
          </w:p>
          <w:p>
            <w:pPr>
              <w:pStyle w:val="null3"/>
            </w:pPr>
            <w:r>
              <w:rPr>
                <w:rFonts w:ascii="仿宋_GB2312" w:hAnsi="仿宋_GB2312" w:cs="仿宋_GB2312" w:eastAsia="仿宋_GB2312"/>
              </w:rPr>
              <w:t>森林抚育作业完成后，及时对伐除的小径木、枯立木、风倒木、濒死木等，以及修掉的枝条和割除的灌木、藤本等应适当短截均匀平铺于林地，向林地回归营养；对于抚育采伐受病虫害危害的林木和大径木，及时清理出林分，集中进行除害化处理及其它处置方式，必要时，还应当对伐根进行适当处理；在陡坡可沿等高线堆集，堆的大小以不妨碍幼苗、幼树生长，并有利于水土保持为原则，保持林内卫生。</w:t>
            </w:r>
          </w:p>
          <w:p>
            <w:pPr>
              <w:pStyle w:val="null3"/>
            </w:pPr>
            <w:r>
              <w:rPr>
                <w:rFonts w:ascii="仿宋_GB2312" w:hAnsi="仿宋_GB2312" w:cs="仿宋_GB2312" w:eastAsia="仿宋_GB2312"/>
              </w:rPr>
              <w:t>（六）抚育成效监测</w:t>
            </w:r>
          </w:p>
          <w:p>
            <w:pPr>
              <w:pStyle w:val="null3"/>
            </w:pPr>
            <w:r>
              <w:rPr>
                <w:rFonts w:ascii="仿宋_GB2312" w:hAnsi="仿宋_GB2312" w:cs="仿宋_GB2312" w:eastAsia="仿宋_GB2312"/>
              </w:rPr>
              <w:t>1、成效监测样地设置</w:t>
            </w:r>
          </w:p>
          <w:p>
            <w:pPr>
              <w:pStyle w:val="null3"/>
            </w:pPr>
            <w:r>
              <w:rPr>
                <w:rFonts w:ascii="仿宋_GB2312" w:hAnsi="仿宋_GB2312" w:cs="仿宋_GB2312" w:eastAsia="仿宋_GB2312"/>
              </w:rPr>
              <w:t>根据森林抚育项目的实施要求，为了监测森林抚育后，森林生产效能、生态功能的变化以及森林抚育后的实际效果，以便总结经验，并为今后森林抚育提供科学依据，需布设森林抚育成效监测固定标准地。</w:t>
            </w:r>
          </w:p>
          <w:p>
            <w:pPr>
              <w:pStyle w:val="null3"/>
            </w:pPr>
            <w:r>
              <w:rPr>
                <w:rFonts w:ascii="仿宋_GB2312" w:hAnsi="仿宋_GB2312" w:cs="仿宋_GB2312" w:eastAsia="仿宋_GB2312"/>
              </w:rPr>
              <w:t xml:space="preserve">依据临渭区 2025 年森林生态保护补偿支出（森林修复）项目（第二批）的面积、林分类型，共布设 2 对固定监测标准地。在二号信箱作业区 4 小班和黄狗峪营林区 2 班 1 小班内各布设后期对照监测固定标准地 1 对。标准地面积 1.5 亩（25 米×40 米），标准地布设好后，在四周做标记，然后定期进行调查监测。 </w:t>
            </w:r>
          </w:p>
          <w:p>
            <w:pPr>
              <w:pStyle w:val="null3"/>
            </w:pPr>
            <w:r>
              <w:rPr>
                <w:rFonts w:ascii="仿宋_GB2312" w:hAnsi="仿宋_GB2312" w:cs="仿宋_GB2312" w:eastAsia="仿宋_GB2312"/>
              </w:rPr>
              <w:t>2、成效监测方法</w:t>
            </w:r>
          </w:p>
          <w:p>
            <w:pPr>
              <w:pStyle w:val="null3"/>
            </w:pPr>
            <w:r>
              <w:rPr>
                <w:rFonts w:ascii="仿宋_GB2312" w:hAnsi="仿宋_GB2312" w:cs="仿宋_GB2312" w:eastAsia="仿宋_GB2312"/>
              </w:rPr>
              <w:t>采用固定标准地调查抚育作业前后林分因子变化的方法进行森林抚育成效监测。按照林分类型、抚育方式、方法和抚育强度设置对照和试验固定监测样地，样地面积 0.1 公顷（25 米×40 米），样地要求边界明显，界桩清楚。</w:t>
            </w:r>
          </w:p>
          <w:p>
            <w:pPr>
              <w:pStyle w:val="null3"/>
            </w:pPr>
            <w:r>
              <w:rPr>
                <w:rFonts w:ascii="仿宋_GB2312" w:hAnsi="仿宋_GB2312" w:cs="仿宋_GB2312" w:eastAsia="仿宋_GB2312"/>
              </w:rPr>
              <w:t xml:space="preserve">在森林抚育作业前完成固定标准地和对照标准地的布设和监测，标记标准地外周，记载抚育前林分各因子的现状情况。成效监测在抚育作业后经过一个生长期以后进行，对照标准地不进行抚育作业，每次进行监测时，在对照标准地进行各项监测因子测定，与抚育作业后的固定标准地两者进行比较对照。 </w:t>
            </w:r>
          </w:p>
          <w:p>
            <w:pPr>
              <w:pStyle w:val="null3"/>
            </w:pPr>
            <w:r>
              <w:rPr>
                <w:rFonts w:ascii="仿宋_GB2312" w:hAnsi="仿宋_GB2312" w:cs="仿宋_GB2312" w:eastAsia="仿宋_GB2312"/>
              </w:rPr>
              <w:t>3、监测内容</w:t>
            </w:r>
          </w:p>
          <w:p>
            <w:pPr>
              <w:pStyle w:val="null3"/>
            </w:pPr>
            <w:r>
              <w:rPr>
                <w:rFonts w:ascii="仿宋_GB2312" w:hAnsi="仿宋_GB2312" w:cs="仿宋_GB2312" w:eastAsia="仿宋_GB2312"/>
              </w:rPr>
              <w:t>（1）林分质量指标：包括林分生长状况(平均胸径、平均高、蓄积量)、林分结构变化(树种组成、径级和树高结构)、病虫害发生情况、郁闭度等。</w:t>
            </w:r>
          </w:p>
          <w:p>
            <w:pPr>
              <w:pStyle w:val="null3"/>
            </w:pPr>
            <w:r>
              <w:rPr>
                <w:rFonts w:ascii="仿宋_GB2312" w:hAnsi="仿宋_GB2312" w:cs="仿宋_GB2312" w:eastAsia="仿宋_GB2312"/>
              </w:rPr>
              <w:t>（2）生态效益指标：水土流失及水源涵养状况，单位面积森林碳汇以及释氧量等。</w:t>
            </w:r>
          </w:p>
          <w:p>
            <w:pPr>
              <w:pStyle w:val="null3"/>
            </w:pPr>
            <w:r>
              <w:rPr>
                <w:rFonts w:ascii="仿宋_GB2312" w:hAnsi="仿宋_GB2312" w:cs="仿宋_GB2312" w:eastAsia="仿宋_GB2312"/>
              </w:rPr>
              <w:t>（3）经济效益指标：包括抚育补助年度投资占当地林业的比例、参与抚育的林农年均增收情况、森林蓄积增加量折算资源价值、抚育为相关产业提供材料数量和种类等。</w:t>
            </w:r>
          </w:p>
          <w:p>
            <w:pPr>
              <w:pStyle w:val="null3"/>
            </w:pPr>
            <w:r>
              <w:rPr>
                <w:rFonts w:ascii="仿宋_GB2312" w:hAnsi="仿宋_GB2312" w:cs="仿宋_GB2312" w:eastAsia="仿宋_GB2312"/>
              </w:rPr>
              <w:t>（4）社会效益指标：包括参加技术培训人数、抚育新增就业岗位、森林抚育的用工量、当地对林业生态建设的宣传情况、森林景观改善情况。</w:t>
            </w:r>
          </w:p>
          <w:p>
            <w:pPr>
              <w:pStyle w:val="null3"/>
            </w:pPr>
            <w:r>
              <w:rPr>
                <w:rFonts w:ascii="仿宋_GB2312" w:hAnsi="仿宋_GB2312" w:cs="仿宋_GB2312" w:eastAsia="仿宋_GB2312"/>
              </w:rPr>
              <w:t>4、监测频度</w:t>
            </w:r>
          </w:p>
          <w:p>
            <w:pPr>
              <w:pStyle w:val="null3"/>
            </w:pPr>
            <w:r>
              <w:rPr>
                <w:rFonts w:ascii="仿宋_GB2312" w:hAnsi="仿宋_GB2312" w:cs="仿宋_GB2312" w:eastAsia="仿宋_GB2312"/>
              </w:rPr>
              <w:t>根据森林抚育规程、规范、检查验收管理办法等，确定森林抚育林分质量监测指标每 2 年观测一次，共进行三次，即抚育当年进行对照标准地、固定标准地调查林分因子，抚育作业后第 3 年、第 5 年分别进行第二、第三次标准地调查。在森林抚育的当年，进行抚育作业对当地群众经济收入、解决就业等经济、社会效益进行调查，仅监测一次。</w:t>
            </w:r>
          </w:p>
          <w:p>
            <w:pPr>
              <w:pStyle w:val="null3"/>
            </w:pPr>
            <w:r>
              <w:rPr>
                <w:rFonts w:ascii="仿宋_GB2312" w:hAnsi="仿宋_GB2312" w:cs="仿宋_GB2312" w:eastAsia="仿宋_GB2312"/>
              </w:rPr>
              <w:t>具体内容详见作业设计。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标的名称：临渭区2025年森林生态保护补偿支出(森林修复)项目(第二批)二标段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rPr>
              <w:t>本标段森林抚育作业区布设在临渭区向阳街道办（除马家村）。森林抚育总面积3372亩。</w:t>
            </w:r>
          </w:p>
          <w:p>
            <w:pPr>
              <w:pStyle w:val="null3"/>
            </w:pPr>
            <w:r>
              <w:rPr>
                <w:rFonts w:ascii="仿宋_GB2312" w:hAnsi="仿宋_GB2312" w:cs="仿宋_GB2312" w:eastAsia="仿宋_GB2312"/>
              </w:rPr>
              <w:t>（一）补植苗木需要量</w:t>
            </w:r>
          </w:p>
          <w:p>
            <w:pPr>
              <w:pStyle w:val="null3"/>
            </w:pPr>
            <w:r>
              <w:rPr>
                <w:rFonts w:ascii="仿宋_GB2312" w:hAnsi="仿宋_GB2312" w:cs="仿宋_GB2312" w:eastAsia="仿宋_GB2312"/>
              </w:rPr>
              <w:t>1、苗木标准</w:t>
            </w:r>
          </w:p>
          <w:p>
            <w:pPr>
              <w:pStyle w:val="null3"/>
            </w:pPr>
            <w:r>
              <w:rPr>
                <w:rFonts w:ascii="仿宋_GB2312" w:hAnsi="仿宋_GB2312" w:cs="仿宋_GB2312" w:eastAsia="仿宋_GB2312"/>
              </w:rPr>
              <w:t>项目建设补植所需的苗木必须采用林木种苗管理部门组织供应或经其检验具备“三证一签”（苗木生产经营许可证、苗木质量合格证、苗木产地检疫证和苗木标签），选择“秦岭种源，乡土树种”，符合《陕西省主要造林树种苗木质量分级》（DB61/T 378-2006）标准的Ⅰ级苗木。</w:t>
            </w:r>
          </w:p>
          <w:p>
            <w:pPr>
              <w:pStyle w:val="null3"/>
            </w:pPr>
            <w:r>
              <w:rPr>
                <w:rFonts w:ascii="仿宋_GB2312" w:hAnsi="仿宋_GB2312" w:cs="仿宋_GB2312" w:eastAsia="仿宋_GB2312"/>
              </w:rPr>
              <w:t>项目补植苗木均选择侧柏容器苗，苗木年龄 3 年以上，苗高≥50 厘米，地径≥0.6 厘米。</w:t>
            </w:r>
          </w:p>
          <w:p>
            <w:pPr>
              <w:pStyle w:val="null3"/>
            </w:pPr>
            <w:r>
              <w:rPr>
                <w:rFonts w:ascii="仿宋_GB2312" w:hAnsi="仿宋_GB2312" w:cs="仿宋_GB2312" w:eastAsia="仿宋_GB2312"/>
              </w:rPr>
              <w:t>2、苗木需要量</w:t>
            </w:r>
          </w:p>
          <w:p>
            <w:pPr>
              <w:pStyle w:val="null3"/>
            </w:pPr>
            <w:r>
              <w:rPr>
                <w:rFonts w:ascii="仿宋_GB2312" w:hAnsi="仿宋_GB2312" w:cs="仿宋_GB2312" w:eastAsia="仿宋_GB2312"/>
              </w:rPr>
              <w:t>项目建设补植共需侧柏苗木 127160 株。</w:t>
            </w:r>
          </w:p>
          <w:p>
            <w:pPr>
              <w:pStyle w:val="null3"/>
            </w:pPr>
            <w:r>
              <w:rPr>
                <w:rFonts w:ascii="仿宋_GB2312" w:hAnsi="仿宋_GB2312" w:cs="仿宋_GB2312" w:eastAsia="仿宋_GB2312"/>
              </w:rPr>
              <w:t>（二）森林抚育作业方式</w:t>
            </w:r>
          </w:p>
          <w:p>
            <w:pPr>
              <w:pStyle w:val="null3"/>
            </w:pPr>
            <w:r>
              <w:rPr>
                <w:rFonts w:ascii="仿宋_GB2312" w:hAnsi="仿宋_GB2312" w:cs="仿宋_GB2312" w:eastAsia="仿宋_GB2312"/>
              </w:rPr>
              <w:t>本次森林抚育作业方式分别为补植+割灌除草、修枝+割灌除草、疏伐+修枝 3 种作业方式。</w:t>
            </w:r>
          </w:p>
          <w:p>
            <w:pPr>
              <w:pStyle w:val="null3"/>
            </w:pPr>
            <w:r>
              <w:rPr>
                <w:rFonts w:ascii="仿宋_GB2312" w:hAnsi="仿宋_GB2312" w:cs="仿宋_GB2312" w:eastAsia="仿宋_GB2312"/>
              </w:rPr>
              <w:t xml:space="preserve">1、补植+割灌除草 </w:t>
            </w:r>
          </w:p>
          <w:p>
            <w:pPr>
              <w:pStyle w:val="null3"/>
            </w:pPr>
            <w:r>
              <w:rPr>
                <w:rFonts w:ascii="仿宋_GB2312" w:hAnsi="仿宋_GB2312" w:cs="仿宋_GB2312" w:eastAsia="仿宋_GB2312"/>
              </w:rPr>
              <w:t>（1）抚育条件：在幼龄林和中龄林中进行，适用于林分郁闭度在0.5 及以下，以及林分株数保存率较低，林下灌草密度较大，影响目的树种生长，树木生长一般，林内存在林隙、林窗和林中空地的中幼龄林林分。</w:t>
            </w:r>
          </w:p>
          <w:p>
            <w:pPr>
              <w:pStyle w:val="null3"/>
            </w:pPr>
            <w:r>
              <w:rPr>
                <w:rFonts w:ascii="仿宋_GB2312" w:hAnsi="仿宋_GB2312" w:cs="仿宋_GB2312" w:eastAsia="仿宋_GB2312"/>
              </w:rPr>
              <w:t>（2）抚育目的：通过补植，增加林分株数保存率，促进林木生长，提高林分郁闭度，充分发挥林分的生态效能；通过割灌除草消除妨碍目标树（幼苗、幼树）生长的灌木、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（3）抚育方法：补植选择侧柏容器苗进行人工补植，补植时要确保单位面积内的林分密度。</w:t>
            </w:r>
          </w:p>
          <w:p>
            <w:pPr>
              <w:pStyle w:val="null3"/>
            </w:pPr>
            <w:r>
              <w:rPr>
                <w:rFonts w:ascii="仿宋_GB2312" w:hAnsi="仿宋_GB2312" w:cs="仿宋_GB2312" w:eastAsia="仿宋_GB2312"/>
              </w:rPr>
              <w:t>（4）抚育内容：对林种空地、林隙、林窗等缺株断带林分进行人工补植；割除影响目标树（幼苗、幼树）生长的灌木、藤条和高大草本植物。</w:t>
            </w:r>
          </w:p>
          <w:p>
            <w:pPr>
              <w:pStyle w:val="null3"/>
            </w:pPr>
            <w:r>
              <w:rPr>
                <w:rFonts w:ascii="仿宋_GB2312" w:hAnsi="仿宋_GB2312" w:cs="仿宋_GB2312" w:eastAsia="仿宋_GB2312"/>
              </w:rPr>
              <w:t>（5）技术要求：补植措施于春季或秋季实施，树种均选择侧柏，采用 3 年生Ⅰ级优质苗木，苗高≥50 厘米，地径≥0.6 厘米。整地采用鱼鳞坑整地方式，整地规格为长 50 厘米×宽 50 厘米×深 40 厘米。根据林分保存密度情况，确定补植量为 5～35 株/亩，补植后加强松土除草等幼林抚育工作，确保成活保存率达到 90%以上。</w:t>
            </w:r>
          </w:p>
          <w:p>
            <w:pPr>
              <w:pStyle w:val="null3"/>
            </w:pPr>
            <w:r>
              <w:rPr>
                <w:rFonts w:ascii="仿宋_GB2312" w:hAnsi="仿宋_GB2312" w:cs="仿宋_GB2312" w:eastAsia="仿宋_GB2312"/>
              </w:rPr>
              <w:t>在补植的同时进行割灌除草，割灌除草要以目标树为中心，主要割除其周围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2、修枝+割灌除草</w:t>
            </w:r>
          </w:p>
          <w:p>
            <w:pPr>
              <w:pStyle w:val="null3"/>
            </w:pPr>
            <w:r>
              <w:rPr>
                <w:rFonts w:ascii="仿宋_GB2312" w:hAnsi="仿宋_GB2312" w:cs="仿宋_GB2312" w:eastAsia="仿宋_GB2312"/>
              </w:rPr>
              <w:t>（1）抚育条件：在幼龄林和中龄林中进行，适用于林相较整齐，林木相对较好，冠下侧枝较多，灌草密度较大，影响目的树种（幼苗、幼树）生长，树木生长一般，通风透光不畅的林分。</w:t>
            </w:r>
          </w:p>
          <w:p>
            <w:pPr>
              <w:pStyle w:val="null3"/>
            </w:pPr>
            <w:r>
              <w:rPr>
                <w:rFonts w:ascii="仿宋_GB2312" w:hAnsi="仿宋_GB2312" w:cs="仿宋_GB2312" w:eastAsia="仿宋_GB2312"/>
              </w:rPr>
              <w:t>（2）抚育目的：通过修枝增加树干的圆满度、减少死节、培育通直优质木材，改善林分通风与光照状况，减少树干火、雪压和风害的受灾程度，防止病虫害蔓延；通过割灌除草消除妨碍目标树（幼苗、幼树）生长的灌木和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（3）抚育方法：采取下层抚育，针叶树修枝采用留桩法，修枝时留 1cm～3cm 的残桩，以免切口相连造成环状剥皮；阔叶树修枝采用平切法，贴近树干修枝，切口要求平滑，不撕裂树皮。</w:t>
            </w:r>
          </w:p>
          <w:p>
            <w:pPr>
              <w:pStyle w:val="null3"/>
            </w:pPr>
            <w:r>
              <w:rPr>
                <w:rFonts w:ascii="仿宋_GB2312" w:hAnsi="仿宋_GB2312" w:cs="仿宋_GB2312" w:eastAsia="仿宋_GB2312"/>
              </w:rPr>
              <w:t>（4）抚育内容：修掉林木上过多的枝条、枯死枝，砍掉林分内个别枯死木、病腐木；割除影响目标树（幼苗、幼树）生长的灌木、藤条和高大草本植物。</w:t>
            </w:r>
          </w:p>
          <w:p>
            <w:pPr>
              <w:pStyle w:val="null3"/>
            </w:pPr>
            <w:r>
              <w:rPr>
                <w:rFonts w:ascii="仿宋_GB2312" w:hAnsi="仿宋_GB2312" w:cs="仿宋_GB2312" w:eastAsia="仿宋_GB2312"/>
              </w:rPr>
              <w:t>（5）技术要求：修枝主要修去枯死枝和树冠下部 1～2 轮活枝，幼龄林阶段修枝后保留冠长不低于树高的 2/3，枝桩尽量修平，剪口不能伤害树干的韧皮部和木质部。</w:t>
            </w:r>
          </w:p>
          <w:p>
            <w:pPr>
              <w:pStyle w:val="null3"/>
            </w:pPr>
            <w:r>
              <w:rPr>
                <w:rFonts w:ascii="仿宋_GB2312" w:hAnsi="仿宋_GB2312" w:cs="仿宋_GB2312" w:eastAsia="仿宋_GB2312"/>
              </w:rPr>
              <w:t>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3、疏伐+修枝</w:t>
            </w:r>
          </w:p>
          <w:p>
            <w:pPr>
              <w:pStyle w:val="null3"/>
            </w:pPr>
            <w:r>
              <w:rPr>
                <w:rFonts w:ascii="仿宋_GB2312" w:hAnsi="仿宋_GB2312" w:cs="仿宋_GB2312" w:eastAsia="仿宋_GB2312"/>
              </w:rPr>
              <w:t>（1）抚育条件：在幼龄林和中龄林中进行，适用于林分密度过大，林分竞争激烈，林内通风透光条件差，林木分化明显以及天然整枝不良的林分。</w:t>
            </w:r>
          </w:p>
          <w:p>
            <w:pPr>
              <w:pStyle w:val="null3"/>
            </w:pPr>
            <w:r>
              <w:rPr>
                <w:rFonts w:ascii="仿宋_GB2312" w:hAnsi="仿宋_GB2312" w:cs="仿宋_GB2312" w:eastAsia="仿宋_GB2312"/>
              </w:rPr>
              <w:t>（2）抚育目的：合理调整立木密度，改善林内通风和光照状况以及卫生条件，使保留木具有较好的营养空间，促进保留木生长，提高林分的抗逆性和木材质量。</w:t>
            </w:r>
          </w:p>
          <w:p>
            <w:pPr>
              <w:pStyle w:val="null3"/>
            </w:pPr>
            <w:r>
              <w:rPr>
                <w:rFonts w:ascii="仿宋_GB2312" w:hAnsi="仿宋_GB2312" w:cs="仿宋_GB2312" w:eastAsia="仿宋_GB2312"/>
              </w:rPr>
              <w:t>（3）抚育方法：采取下层抚育，针叶树修枝采用留桩法，修枝时留 1～3 厘米的残桩，以免切口相连造成环状剥皮；阔叶树修枝采用平切法，贴近树干修枝，切口要求平滑，不撕裂树皮。</w:t>
            </w:r>
          </w:p>
          <w:p>
            <w:pPr>
              <w:pStyle w:val="null3"/>
            </w:pPr>
            <w:r>
              <w:rPr>
                <w:rFonts w:ascii="仿宋_GB2312" w:hAnsi="仿宋_GB2312" w:cs="仿宋_GB2312" w:eastAsia="仿宋_GB2312"/>
              </w:rPr>
              <w:t>（4）伐除对象：伐除目的树周围生长过密的小径木、劣质木及其</w:t>
            </w:r>
          </w:p>
          <w:p>
            <w:pPr>
              <w:pStyle w:val="null3"/>
            </w:pPr>
            <w:r>
              <w:rPr>
                <w:rFonts w:ascii="仿宋_GB2312" w:hAnsi="仿宋_GB2312" w:cs="仿宋_GB2312" w:eastAsia="仿宋_GB2312"/>
              </w:rPr>
              <w:t>它非目的树木，保留优良木、有益木和适量的灌木。</w:t>
            </w:r>
          </w:p>
          <w:p>
            <w:pPr>
              <w:pStyle w:val="null3"/>
            </w:pPr>
            <w:r>
              <w:rPr>
                <w:rFonts w:ascii="仿宋_GB2312" w:hAnsi="仿宋_GB2312" w:cs="仿宋_GB2312" w:eastAsia="仿宋_GB2312"/>
              </w:rPr>
              <w:t>（5）技术要求</w:t>
            </w:r>
          </w:p>
          <w:p>
            <w:pPr>
              <w:pStyle w:val="null3"/>
            </w:pPr>
            <w:r>
              <w:rPr>
                <w:rFonts w:ascii="仿宋_GB2312" w:hAnsi="仿宋_GB2312" w:cs="仿宋_GB2312" w:eastAsia="仿宋_GB2312"/>
              </w:rPr>
              <w:t>①林木分类</w:t>
            </w:r>
          </w:p>
          <w:p>
            <w:pPr>
              <w:pStyle w:val="null3"/>
            </w:pPr>
            <w:r>
              <w:rPr>
                <w:rFonts w:ascii="仿宋_GB2312" w:hAnsi="仿宋_GB2312" w:cs="仿宋_GB2312" w:eastAsia="仿宋_GB2312"/>
              </w:rPr>
              <w:t>按照目标树、辅助树、干扰树和其他树对林木进行分类。</w:t>
            </w:r>
          </w:p>
          <w:p>
            <w:pPr>
              <w:pStyle w:val="null3"/>
            </w:pPr>
            <w:r>
              <w:rPr>
                <w:rFonts w:ascii="仿宋_GB2312" w:hAnsi="仿宋_GB2312" w:cs="仿宋_GB2312" w:eastAsia="仿宋_GB2312"/>
              </w:rPr>
              <w:t>目标树：满足森林经营终极目标，对林分的稳定性和生产性发挥重要作用的、长势及质量好、价值高的林木，一般保留到森林主伐利用时采伐；</w:t>
            </w:r>
          </w:p>
          <w:p>
            <w:pPr>
              <w:pStyle w:val="null3"/>
            </w:pPr>
            <w:r>
              <w:rPr>
                <w:rFonts w:ascii="仿宋_GB2312" w:hAnsi="仿宋_GB2312" w:cs="仿宋_GB2312" w:eastAsia="仿宋_GB2312"/>
              </w:rPr>
              <w:t>辅助树：有利于促进目标树天然整枝和形成良好干形、对土壤有保护和改良作用以及伐除后可能出现林窗或林中空地的林木；</w:t>
            </w:r>
          </w:p>
          <w:p>
            <w:pPr>
              <w:pStyle w:val="null3"/>
            </w:pPr>
            <w:r>
              <w:rPr>
                <w:rFonts w:ascii="仿宋_GB2312" w:hAnsi="仿宋_GB2312" w:cs="仿宋_GB2312" w:eastAsia="仿宋_GB2312"/>
              </w:rPr>
              <w:t>干扰树：对目标树生长直接产生不利影响、或显著影响林分卫生条件、需要在近期采伐的林木。</w:t>
            </w:r>
          </w:p>
          <w:p>
            <w:pPr>
              <w:pStyle w:val="null3"/>
            </w:pPr>
            <w:r>
              <w:rPr>
                <w:rFonts w:ascii="仿宋_GB2312" w:hAnsi="仿宋_GB2312" w:cs="仿宋_GB2312" w:eastAsia="仿宋_GB2312"/>
              </w:rPr>
              <w:t>其他树：林分内生长过密和生长不良的被压木以及萌蘖更新出现多头的林木，枯立木、濒死木、病腐木、弯曲木以及妨碍目标树与辅助树生长的林木。</w:t>
            </w:r>
          </w:p>
          <w:p>
            <w:pPr>
              <w:pStyle w:val="null3"/>
            </w:pPr>
            <w:r>
              <w:rPr>
                <w:rFonts w:ascii="仿宋_GB2312" w:hAnsi="仿宋_GB2312" w:cs="仿宋_GB2312" w:eastAsia="仿宋_GB2312"/>
              </w:rPr>
              <w:t>②疏伐强度</w:t>
            </w:r>
          </w:p>
          <w:p>
            <w:pPr>
              <w:pStyle w:val="null3"/>
            </w:pPr>
            <w:r>
              <w:rPr>
                <w:rFonts w:ascii="仿宋_GB2312" w:hAnsi="仿宋_GB2312" w:cs="仿宋_GB2312" w:eastAsia="仿宋_GB2312"/>
              </w:rPr>
              <w:t>根据各小班林分特点、地形条件，疏伐强度为株数的 6%～9%，疏伐后林分郁闭度不低于 0.55，避免抚育强度过大而影响林分的稳定性、水土流失等问题。采伐蓄积量总计 77.9 立方米，不出材。</w:t>
            </w:r>
          </w:p>
          <w:p>
            <w:pPr>
              <w:pStyle w:val="null3"/>
            </w:pPr>
            <w:r>
              <w:rPr>
                <w:rFonts w:ascii="仿宋_GB2312" w:hAnsi="仿宋_GB2312" w:cs="仿宋_GB2312" w:eastAsia="仿宋_GB2312"/>
              </w:rPr>
              <w:t>③修枝</w:t>
            </w:r>
          </w:p>
          <w:p>
            <w:pPr>
              <w:pStyle w:val="null3"/>
            </w:pPr>
            <w:r>
              <w:rPr>
                <w:rFonts w:ascii="仿宋_GB2312" w:hAnsi="仿宋_GB2312" w:cs="仿宋_GB2312" w:eastAsia="仿宋_GB2312"/>
              </w:rPr>
              <w:t>保留木修枝本着“轻修枝，留大冠，控制竞争，利用辅养”的原则，其修枝高度不超过树高的 1/2，防止一次修枝过重而影响到林木的生长。修枝时留 1～3 厘米的残桩，刺槐要紧贴枝条基部，切口平滑，不撕裂树皮。同时，疏伐与修枝尽可能一并施工，避免分头作业而增加成本费。</w:t>
            </w:r>
          </w:p>
          <w:p>
            <w:pPr>
              <w:pStyle w:val="null3"/>
            </w:pPr>
            <w:r>
              <w:rPr>
                <w:rFonts w:ascii="仿宋_GB2312" w:hAnsi="仿宋_GB2312" w:cs="仿宋_GB2312" w:eastAsia="仿宋_GB2312"/>
              </w:rPr>
              <w:t>（三）作业要求</w:t>
            </w:r>
          </w:p>
          <w:p>
            <w:pPr>
              <w:pStyle w:val="null3"/>
            </w:pPr>
            <w:r>
              <w:rPr>
                <w:rFonts w:ascii="仿宋_GB2312" w:hAnsi="仿宋_GB2312" w:cs="仿宋_GB2312" w:eastAsia="仿宋_GB2312"/>
              </w:rPr>
              <w:t>1、抚育作业前，组织施工人员进行技术培训，在掌握技术要求的基础上开展工作。作业时按设计要求严格施工，加强管理，明确职责，避免或减轻抚育作业对森林生态环境的不良影响。</w:t>
            </w:r>
          </w:p>
          <w:p>
            <w:pPr>
              <w:pStyle w:val="null3"/>
            </w:pPr>
            <w:r>
              <w:rPr>
                <w:rFonts w:ascii="仿宋_GB2312" w:hAnsi="仿宋_GB2312" w:cs="仿宋_GB2312" w:eastAsia="仿宋_GB2312"/>
              </w:rPr>
              <w:t>2、做好工程审计档案管理工作，每个小班按施工前、施工中、施工后三个阶段拍摄现场照片，并要做好施工日志记录。开展各类现场监理工作，检查施工单位投入的人力、主要机械和设备的使用及运行状况；复核工程计量有关数据；检查工序施工结果；督促施工单位文明施工和安全施工，落实环境保护和野生动植物保护措施；签发工程款支付证书，组织审核完工、竣工结算；审查施工单位的完工、竣工申请，组织工程完工、竣工预验收等。</w:t>
            </w:r>
          </w:p>
          <w:p>
            <w:pPr>
              <w:pStyle w:val="null3"/>
            </w:pPr>
            <w:r>
              <w:rPr>
                <w:rFonts w:ascii="仿宋_GB2312" w:hAnsi="仿宋_GB2312" w:cs="仿宋_GB2312" w:eastAsia="仿宋_GB2312"/>
              </w:rPr>
              <w:t>（四）作业小班周界标定</w:t>
            </w:r>
          </w:p>
          <w:p>
            <w:pPr>
              <w:pStyle w:val="null3"/>
            </w:pPr>
            <w:r>
              <w:rPr>
                <w:rFonts w:ascii="仿宋_GB2312" w:hAnsi="仿宋_GB2312" w:cs="仿宋_GB2312" w:eastAsia="仿宋_GB2312"/>
              </w:rPr>
              <w:t>在指定作业小班区域后，施工技术人员按照设计图纸沿周界采用GPS 定位、矢量数据确定或打桩及用红漆标注等形式确定施工作业小班的周界，使抚育作业区准确率达到 100%。</w:t>
            </w:r>
          </w:p>
          <w:p>
            <w:pPr>
              <w:pStyle w:val="null3"/>
            </w:pPr>
            <w:r>
              <w:rPr>
                <w:rFonts w:ascii="仿宋_GB2312" w:hAnsi="仿宋_GB2312" w:cs="仿宋_GB2312" w:eastAsia="仿宋_GB2312"/>
              </w:rPr>
              <w:t>（五）抚育剩余物清理</w:t>
            </w:r>
          </w:p>
          <w:p>
            <w:pPr>
              <w:pStyle w:val="null3"/>
            </w:pPr>
            <w:r>
              <w:rPr>
                <w:rFonts w:ascii="仿宋_GB2312" w:hAnsi="仿宋_GB2312" w:cs="仿宋_GB2312" w:eastAsia="仿宋_GB2312"/>
              </w:rPr>
              <w:t>森林抚育作业完成后，及时对伐除的小径木、枯立木、风倒木、濒死木等，以及修掉的枝条和割除的灌木、藤本等应适当短截均匀平铺于林地，向林地回归营养；对于抚育采伐受病虫害危害的林木和大径木，及时清理出林分，集中进行除害化处理及其它处置方式，必要时，还应当对伐根进行适当处理；在陡坡可沿等高线堆集，堆的大小以不妨碍幼苗、幼树生长，并有利于水土保持为原则，保持林内卫生。</w:t>
            </w:r>
          </w:p>
          <w:p>
            <w:pPr>
              <w:pStyle w:val="null3"/>
            </w:pPr>
            <w:r>
              <w:rPr>
                <w:rFonts w:ascii="仿宋_GB2312" w:hAnsi="仿宋_GB2312" w:cs="仿宋_GB2312" w:eastAsia="仿宋_GB2312"/>
              </w:rPr>
              <w:t>（六）抚育成效监测</w:t>
            </w:r>
          </w:p>
          <w:p>
            <w:pPr>
              <w:pStyle w:val="null3"/>
            </w:pPr>
            <w:r>
              <w:rPr>
                <w:rFonts w:ascii="仿宋_GB2312" w:hAnsi="仿宋_GB2312" w:cs="仿宋_GB2312" w:eastAsia="仿宋_GB2312"/>
              </w:rPr>
              <w:t>1、成效监测样地设置</w:t>
            </w:r>
          </w:p>
          <w:p>
            <w:pPr>
              <w:pStyle w:val="null3"/>
            </w:pPr>
            <w:r>
              <w:rPr>
                <w:rFonts w:ascii="仿宋_GB2312" w:hAnsi="仿宋_GB2312" w:cs="仿宋_GB2312" w:eastAsia="仿宋_GB2312"/>
              </w:rPr>
              <w:t>根据森林抚育项目的实施要求，为了监测森林抚育后，森林生产效能、生态功能的变化以及森林抚育后的实际效果，以便总结经验，并为今后森林抚育提供科学依据，需布设森林抚育成效监测固定标准地。</w:t>
            </w:r>
          </w:p>
          <w:p>
            <w:pPr>
              <w:pStyle w:val="null3"/>
            </w:pPr>
            <w:r>
              <w:rPr>
                <w:rFonts w:ascii="仿宋_GB2312" w:hAnsi="仿宋_GB2312" w:cs="仿宋_GB2312" w:eastAsia="仿宋_GB2312"/>
              </w:rPr>
              <w:t xml:space="preserve">依据临渭区 2025 年森林生态保护补偿支出（森林修复）项目（第二批）的面积、林分类型，共布设 2 对固定监测标准地。在二号信箱作业区 4 小班和黄狗峪营林区 2 班 1 小班内各布设后期对照监测固定标准地 1 对。标准地面积 1.5 亩（25 米×40 米），标准地布设好后，在四周做标记，然后定期进行调查监测。 </w:t>
            </w:r>
          </w:p>
          <w:p>
            <w:pPr>
              <w:pStyle w:val="null3"/>
            </w:pPr>
            <w:r>
              <w:rPr>
                <w:rFonts w:ascii="仿宋_GB2312" w:hAnsi="仿宋_GB2312" w:cs="仿宋_GB2312" w:eastAsia="仿宋_GB2312"/>
              </w:rPr>
              <w:t>2、成效监测方法</w:t>
            </w:r>
          </w:p>
          <w:p>
            <w:pPr>
              <w:pStyle w:val="null3"/>
            </w:pPr>
            <w:r>
              <w:rPr>
                <w:rFonts w:ascii="仿宋_GB2312" w:hAnsi="仿宋_GB2312" w:cs="仿宋_GB2312" w:eastAsia="仿宋_GB2312"/>
              </w:rPr>
              <w:t>采用固定标准地调查抚育作业前后林分因子变化的方法进行森林抚育成效监测。按照林分类型、抚育方式、方法和抚育强度设置对照和试验固定监测样地，样地面积 0.1 公顷（25 米×40 米），样地要求边界明显，界桩清楚。</w:t>
            </w:r>
          </w:p>
          <w:p>
            <w:pPr>
              <w:pStyle w:val="null3"/>
            </w:pPr>
            <w:r>
              <w:rPr>
                <w:rFonts w:ascii="仿宋_GB2312" w:hAnsi="仿宋_GB2312" w:cs="仿宋_GB2312" w:eastAsia="仿宋_GB2312"/>
              </w:rPr>
              <w:t xml:space="preserve">在森林抚育作业前完成固定标准地和对照标准地的布设和监测，标记标准地外周，记载抚育前林分各因子的现状情况。成效监测在抚育作业后经过一个生长期以后进行，对照标准地不进行抚育作业，每次进行监测时，在对照标准地进行各项监测因子测定，与抚育作业后的固定标准地两者进行比较对照。 </w:t>
            </w:r>
          </w:p>
          <w:p>
            <w:pPr>
              <w:pStyle w:val="null3"/>
            </w:pPr>
            <w:r>
              <w:rPr>
                <w:rFonts w:ascii="仿宋_GB2312" w:hAnsi="仿宋_GB2312" w:cs="仿宋_GB2312" w:eastAsia="仿宋_GB2312"/>
              </w:rPr>
              <w:t>3、监测内容</w:t>
            </w:r>
          </w:p>
          <w:p>
            <w:pPr>
              <w:pStyle w:val="null3"/>
            </w:pPr>
            <w:r>
              <w:rPr>
                <w:rFonts w:ascii="仿宋_GB2312" w:hAnsi="仿宋_GB2312" w:cs="仿宋_GB2312" w:eastAsia="仿宋_GB2312"/>
              </w:rPr>
              <w:t>（1）林分质量指标：包括林分生长状况(平均胸径、平均高、蓄积量)、林分结构变化(树种组成、径级和树高结构)、病虫害发生情况、郁闭度等。</w:t>
            </w:r>
          </w:p>
          <w:p>
            <w:pPr>
              <w:pStyle w:val="null3"/>
            </w:pPr>
            <w:r>
              <w:rPr>
                <w:rFonts w:ascii="仿宋_GB2312" w:hAnsi="仿宋_GB2312" w:cs="仿宋_GB2312" w:eastAsia="仿宋_GB2312"/>
              </w:rPr>
              <w:t>（2）生态效益指标：水土流失及水源涵养状况，单位面积森林碳汇以及释氧量等。</w:t>
            </w:r>
          </w:p>
          <w:p>
            <w:pPr>
              <w:pStyle w:val="null3"/>
            </w:pPr>
            <w:r>
              <w:rPr>
                <w:rFonts w:ascii="仿宋_GB2312" w:hAnsi="仿宋_GB2312" w:cs="仿宋_GB2312" w:eastAsia="仿宋_GB2312"/>
              </w:rPr>
              <w:t>（3）经济效益指标：包括抚育补助年度投资占当地林业的比例、参与抚育的林农年均增收情况、森林蓄积增加量折算资源价值、抚育为相关产业提供材料数量和种类等。</w:t>
            </w:r>
          </w:p>
          <w:p>
            <w:pPr>
              <w:pStyle w:val="null3"/>
            </w:pPr>
            <w:r>
              <w:rPr>
                <w:rFonts w:ascii="仿宋_GB2312" w:hAnsi="仿宋_GB2312" w:cs="仿宋_GB2312" w:eastAsia="仿宋_GB2312"/>
              </w:rPr>
              <w:t>（4）社会效益指标：包括参加技术培训人数、抚育新增就业岗位、森林抚育的用工量、当地对林业生态建设的宣传情况、森林景观改善情况。</w:t>
            </w:r>
          </w:p>
          <w:p>
            <w:pPr>
              <w:pStyle w:val="null3"/>
            </w:pPr>
            <w:r>
              <w:rPr>
                <w:rFonts w:ascii="仿宋_GB2312" w:hAnsi="仿宋_GB2312" w:cs="仿宋_GB2312" w:eastAsia="仿宋_GB2312"/>
              </w:rPr>
              <w:t>4、监测频度</w:t>
            </w:r>
          </w:p>
          <w:p>
            <w:pPr>
              <w:pStyle w:val="null3"/>
            </w:pPr>
            <w:r>
              <w:rPr>
                <w:rFonts w:ascii="仿宋_GB2312" w:hAnsi="仿宋_GB2312" w:cs="仿宋_GB2312" w:eastAsia="仿宋_GB2312"/>
              </w:rPr>
              <w:t>根据森林抚育规程、规范、检查验收管理办法等，确定森林抚育林分质量监测指标每 2 年观测一次，共进行三次，即抚育当年进行对照标准地、固定标准地调查林分因子，抚育作业后第 3 年、第 5 年分别进行第二、第三次标准地调查。在森林抚育的当年，进行抚育作业对当地群众经济收入、解决就业等经济、社会效益进行调查，仅监测一次。</w:t>
            </w:r>
          </w:p>
          <w:p>
            <w:pPr>
              <w:pStyle w:val="null3"/>
            </w:pPr>
            <w:r>
              <w:rPr>
                <w:rFonts w:ascii="仿宋_GB2312" w:hAnsi="仿宋_GB2312" w:cs="仿宋_GB2312" w:eastAsia="仿宋_GB2312"/>
              </w:rPr>
              <w:t>具体内容详见作业设计。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标的名称：临渭区2025年森林生态保护补偿支出(森林修复)项目(第二批)三标段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rPr>
              <w:t>本标段森林抚育作业区布设在丰原镇、向阳街道办马家村。森林抚育总面积3250亩。</w:t>
            </w:r>
          </w:p>
          <w:p>
            <w:pPr>
              <w:pStyle w:val="null3"/>
            </w:pPr>
            <w:r>
              <w:rPr>
                <w:rFonts w:ascii="仿宋_GB2312" w:hAnsi="仿宋_GB2312" w:cs="仿宋_GB2312" w:eastAsia="仿宋_GB2312"/>
              </w:rPr>
              <w:t>（一）补植苗木需要量</w:t>
            </w:r>
          </w:p>
          <w:p>
            <w:pPr>
              <w:pStyle w:val="null3"/>
            </w:pPr>
            <w:r>
              <w:rPr>
                <w:rFonts w:ascii="仿宋_GB2312" w:hAnsi="仿宋_GB2312" w:cs="仿宋_GB2312" w:eastAsia="仿宋_GB2312"/>
              </w:rPr>
              <w:t>1、苗木标准</w:t>
            </w:r>
          </w:p>
          <w:p>
            <w:pPr>
              <w:pStyle w:val="null3"/>
            </w:pPr>
            <w:r>
              <w:rPr>
                <w:rFonts w:ascii="仿宋_GB2312" w:hAnsi="仿宋_GB2312" w:cs="仿宋_GB2312" w:eastAsia="仿宋_GB2312"/>
              </w:rPr>
              <w:t>项目建设补植所需的苗木必须采用林木种苗管理部门组织供应或经其检验具备“三证一签”（苗木生产经营许可证、苗木质量合格证、苗木产地检疫证和苗木标签），选择“秦岭种源，乡土树种”，符合《陕西省主要造林树种苗木质量分级》（DB61/T 378-2006）标准的Ⅰ级苗木。</w:t>
            </w:r>
          </w:p>
          <w:p>
            <w:pPr>
              <w:pStyle w:val="null3"/>
            </w:pPr>
            <w:r>
              <w:rPr>
                <w:rFonts w:ascii="仿宋_GB2312" w:hAnsi="仿宋_GB2312" w:cs="仿宋_GB2312" w:eastAsia="仿宋_GB2312"/>
              </w:rPr>
              <w:t>项目补植苗木均选择侧柏容器苗，苗木年龄 3 年以上，苗高≥50 厘米，地径≥0.6 厘米。</w:t>
            </w:r>
          </w:p>
          <w:p>
            <w:pPr>
              <w:pStyle w:val="null3"/>
            </w:pPr>
            <w:r>
              <w:rPr>
                <w:rFonts w:ascii="仿宋_GB2312" w:hAnsi="仿宋_GB2312" w:cs="仿宋_GB2312" w:eastAsia="仿宋_GB2312"/>
              </w:rPr>
              <w:t>2、苗木需要量</w:t>
            </w:r>
          </w:p>
          <w:p>
            <w:pPr>
              <w:pStyle w:val="null3"/>
            </w:pPr>
            <w:r>
              <w:rPr>
                <w:rFonts w:ascii="仿宋_GB2312" w:hAnsi="仿宋_GB2312" w:cs="仿宋_GB2312" w:eastAsia="仿宋_GB2312"/>
              </w:rPr>
              <w:t>项目建设补植共需侧柏苗木 127160 株。</w:t>
            </w:r>
          </w:p>
          <w:p>
            <w:pPr>
              <w:pStyle w:val="null3"/>
            </w:pPr>
            <w:r>
              <w:rPr>
                <w:rFonts w:ascii="仿宋_GB2312" w:hAnsi="仿宋_GB2312" w:cs="仿宋_GB2312" w:eastAsia="仿宋_GB2312"/>
              </w:rPr>
              <w:t>（二）森林抚育作业方式</w:t>
            </w:r>
          </w:p>
          <w:p>
            <w:pPr>
              <w:pStyle w:val="null3"/>
            </w:pPr>
            <w:r>
              <w:rPr>
                <w:rFonts w:ascii="仿宋_GB2312" w:hAnsi="仿宋_GB2312" w:cs="仿宋_GB2312" w:eastAsia="仿宋_GB2312"/>
              </w:rPr>
              <w:t>本次森林抚育作业方式分别为补植+割灌除草、修枝+割灌除草、疏伐+修枝 3 种作业方式。</w:t>
            </w:r>
          </w:p>
          <w:p>
            <w:pPr>
              <w:pStyle w:val="null3"/>
            </w:pPr>
            <w:r>
              <w:rPr>
                <w:rFonts w:ascii="仿宋_GB2312" w:hAnsi="仿宋_GB2312" w:cs="仿宋_GB2312" w:eastAsia="仿宋_GB2312"/>
              </w:rPr>
              <w:t xml:space="preserve">1、补植+割灌除草 </w:t>
            </w:r>
          </w:p>
          <w:p>
            <w:pPr>
              <w:pStyle w:val="null3"/>
            </w:pPr>
            <w:r>
              <w:rPr>
                <w:rFonts w:ascii="仿宋_GB2312" w:hAnsi="仿宋_GB2312" w:cs="仿宋_GB2312" w:eastAsia="仿宋_GB2312"/>
              </w:rPr>
              <w:t>（1）抚育条件：在幼龄林和中龄林中进行，适用于林分郁闭度在0.5 及以下，以及林分株数保存率较低，林下灌草密度较大，影响目的树种生长，树木生长一般，林内存在林隙、林窗和林中空地的中幼龄林林分。</w:t>
            </w:r>
          </w:p>
          <w:p>
            <w:pPr>
              <w:pStyle w:val="null3"/>
            </w:pPr>
            <w:r>
              <w:rPr>
                <w:rFonts w:ascii="仿宋_GB2312" w:hAnsi="仿宋_GB2312" w:cs="仿宋_GB2312" w:eastAsia="仿宋_GB2312"/>
              </w:rPr>
              <w:t>（2）抚育目的：通过补植，增加林分株数保存率，促进林木生长，提高林分郁闭度，充分发挥林分的生态效能；通过割灌除草消除妨碍目标树（幼苗、幼树）生长的灌木、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（3）抚育方法：补植选择侧柏容器苗进行人工补植，补植时要确保单位面积内的林分密度。</w:t>
            </w:r>
          </w:p>
          <w:p>
            <w:pPr>
              <w:pStyle w:val="null3"/>
            </w:pPr>
            <w:r>
              <w:rPr>
                <w:rFonts w:ascii="仿宋_GB2312" w:hAnsi="仿宋_GB2312" w:cs="仿宋_GB2312" w:eastAsia="仿宋_GB2312"/>
              </w:rPr>
              <w:t>（4）抚育内容：对林种空地、林隙、林窗等缺株断带林分进行人工补植；割除影响目标树（幼苗、幼树）生长的灌木、藤条和高大草本植物。</w:t>
            </w:r>
          </w:p>
          <w:p>
            <w:pPr>
              <w:pStyle w:val="null3"/>
            </w:pPr>
            <w:r>
              <w:rPr>
                <w:rFonts w:ascii="仿宋_GB2312" w:hAnsi="仿宋_GB2312" w:cs="仿宋_GB2312" w:eastAsia="仿宋_GB2312"/>
              </w:rPr>
              <w:t>（5）技术要求：补植措施于春季或秋季实施，树种均选择侧柏，采用 3 年生Ⅰ级优质苗木，苗高≥50 厘米，地径≥0.6 厘米。整地采用鱼鳞坑整地方式，整地规格为长 50 厘米×宽 50 厘米×深 40 厘米。根据林分保存密度情况，确定补植量为 5～35 株/亩，补植后加强松土除草等幼林抚育工作，确保成活保存率达到 90%以上。</w:t>
            </w:r>
          </w:p>
          <w:p>
            <w:pPr>
              <w:pStyle w:val="null3"/>
            </w:pPr>
            <w:r>
              <w:rPr>
                <w:rFonts w:ascii="仿宋_GB2312" w:hAnsi="仿宋_GB2312" w:cs="仿宋_GB2312" w:eastAsia="仿宋_GB2312"/>
              </w:rPr>
              <w:t>在补植的同时进行割灌除草，割灌除草要以目标树为中心，主要割除其周围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2、修枝+割灌除草</w:t>
            </w:r>
          </w:p>
          <w:p>
            <w:pPr>
              <w:pStyle w:val="null3"/>
            </w:pPr>
            <w:r>
              <w:rPr>
                <w:rFonts w:ascii="仿宋_GB2312" w:hAnsi="仿宋_GB2312" w:cs="仿宋_GB2312" w:eastAsia="仿宋_GB2312"/>
              </w:rPr>
              <w:t>（1）抚育条件：在幼龄林和中龄林中进行，适用于林相较整齐，林木相对较好，冠下侧枝较多，灌草密度较大，影响目的树种（幼苗、幼树）生长，树木生长一般，通风透光不畅的林分。</w:t>
            </w:r>
          </w:p>
          <w:p>
            <w:pPr>
              <w:pStyle w:val="null3"/>
            </w:pPr>
            <w:r>
              <w:rPr>
                <w:rFonts w:ascii="仿宋_GB2312" w:hAnsi="仿宋_GB2312" w:cs="仿宋_GB2312" w:eastAsia="仿宋_GB2312"/>
              </w:rPr>
              <w:t>（2）抚育目的：通过修枝增加树干的圆满度、减少死节、培育通直优质木材，改善林分通风与光照状况，减少树干火、雪压和风害的受灾程度，防止病虫害蔓延；通过割灌除草消除妨碍目标树（幼苗、幼树）生长的灌木和藤条和高大草本植物，降低与林木生长争水争肥的灌木密度，调整改善林木生长的营养空间，提高单株林木生长量。</w:t>
            </w:r>
          </w:p>
          <w:p>
            <w:pPr>
              <w:pStyle w:val="null3"/>
            </w:pPr>
            <w:r>
              <w:rPr>
                <w:rFonts w:ascii="仿宋_GB2312" w:hAnsi="仿宋_GB2312" w:cs="仿宋_GB2312" w:eastAsia="仿宋_GB2312"/>
              </w:rPr>
              <w:t>（3）抚育方法：采取下层抚育，针叶树修枝采用留桩法，修枝时留 1cm～3cm 的残桩，以免切口相连造成环状剥皮；阔叶树修枝采用平切法，贴近树干修枝，切口要求平滑，不撕裂树皮。</w:t>
            </w:r>
          </w:p>
          <w:p>
            <w:pPr>
              <w:pStyle w:val="null3"/>
            </w:pPr>
            <w:r>
              <w:rPr>
                <w:rFonts w:ascii="仿宋_GB2312" w:hAnsi="仿宋_GB2312" w:cs="仿宋_GB2312" w:eastAsia="仿宋_GB2312"/>
              </w:rPr>
              <w:t>（4）抚育内容：修掉林木上过多的枝条、枯死枝，砍掉林分内个别枯死木、病腐木；割除影响目标树（幼苗、幼树）生长的灌木、藤条和高大草本植物。</w:t>
            </w:r>
          </w:p>
          <w:p>
            <w:pPr>
              <w:pStyle w:val="null3"/>
            </w:pPr>
            <w:r>
              <w:rPr>
                <w:rFonts w:ascii="仿宋_GB2312" w:hAnsi="仿宋_GB2312" w:cs="仿宋_GB2312" w:eastAsia="仿宋_GB2312"/>
              </w:rPr>
              <w:t>（5）技术要求：修枝主要修去枯死枝和树冠下部 1～2 轮活枝，幼龄林阶段修枝后保留冠长不低于树高的 2/3，枝桩尽量修平，剪口不能伤害树干的韧皮部和木质部。</w:t>
            </w:r>
          </w:p>
          <w:p>
            <w:pPr>
              <w:pStyle w:val="null3"/>
            </w:pPr>
            <w:r>
              <w:rPr>
                <w:rFonts w:ascii="仿宋_GB2312" w:hAnsi="仿宋_GB2312" w:cs="仿宋_GB2312" w:eastAsia="仿宋_GB2312"/>
              </w:rPr>
              <w:t>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rPr>
              <w:t>3、疏伐+修枝</w:t>
            </w:r>
          </w:p>
          <w:p>
            <w:pPr>
              <w:pStyle w:val="null3"/>
            </w:pPr>
            <w:r>
              <w:rPr>
                <w:rFonts w:ascii="仿宋_GB2312" w:hAnsi="仿宋_GB2312" w:cs="仿宋_GB2312" w:eastAsia="仿宋_GB2312"/>
              </w:rPr>
              <w:t>（1）抚育条件：在幼龄林和中龄林中进行，适用于林分密度过大，林分竞争激烈，林内通风透光条件差，林木分化明显以及天然整枝不良的林分。</w:t>
            </w:r>
          </w:p>
          <w:p>
            <w:pPr>
              <w:pStyle w:val="null3"/>
            </w:pPr>
            <w:r>
              <w:rPr>
                <w:rFonts w:ascii="仿宋_GB2312" w:hAnsi="仿宋_GB2312" w:cs="仿宋_GB2312" w:eastAsia="仿宋_GB2312"/>
              </w:rPr>
              <w:t>（2）抚育目的：合理调整立木密度，改善林内通风和光照状况以及卫生条件，使保留木具有较好的营养空间，促进保留木生长，提高林分的抗逆性和木材质量。</w:t>
            </w:r>
          </w:p>
          <w:p>
            <w:pPr>
              <w:pStyle w:val="null3"/>
            </w:pPr>
            <w:r>
              <w:rPr>
                <w:rFonts w:ascii="仿宋_GB2312" w:hAnsi="仿宋_GB2312" w:cs="仿宋_GB2312" w:eastAsia="仿宋_GB2312"/>
              </w:rPr>
              <w:t>（3）抚育方法：采取下层抚育，针叶树修枝采用留桩法，修枝时留 1～3 厘米的残桩，以免切口相连造成环状剥皮；阔叶树修枝采用平切法，贴近树干修枝，切口要求平滑，不撕裂树皮。</w:t>
            </w:r>
          </w:p>
          <w:p>
            <w:pPr>
              <w:pStyle w:val="null3"/>
            </w:pPr>
            <w:r>
              <w:rPr>
                <w:rFonts w:ascii="仿宋_GB2312" w:hAnsi="仿宋_GB2312" w:cs="仿宋_GB2312" w:eastAsia="仿宋_GB2312"/>
              </w:rPr>
              <w:t>（4）伐除对象：伐除目的树周围生长过密的小径木、劣质木及其</w:t>
            </w:r>
          </w:p>
          <w:p>
            <w:pPr>
              <w:pStyle w:val="null3"/>
            </w:pPr>
            <w:r>
              <w:rPr>
                <w:rFonts w:ascii="仿宋_GB2312" w:hAnsi="仿宋_GB2312" w:cs="仿宋_GB2312" w:eastAsia="仿宋_GB2312"/>
              </w:rPr>
              <w:t>它非目的树木，保留优良木、有益木和适量的灌木。</w:t>
            </w:r>
          </w:p>
          <w:p>
            <w:pPr>
              <w:pStyle w:val="null3"/>
            </w:pPr>
            <w:r>
              <w:rPr>
                <w:rFonts w:ascii="仿宋_GB2312" w:hAnsi="仿宋_GB2312" w:cs="仿宋_GB2312" w:eastAsia="仿宋_GB2312"/>
              </w:rPr>
              <w:t>（5）技术要求</w:t>
            </w:r>
          </w:p>
          <w:p>
            <w:pPr>
              <w:pStyle w:val="null3"/>
            </w:pPr>
            <w:r>
              <w:rPr>
                <w:rFonts w:ascii="仿宋_GB2312" w:hAnsi="仿宋_GB2312" w:cs="仿宋_GB2312" w:eastAsia="仿宋_GB2312"/>
              </w:rPr>
              <w:t>①林木分类</w:t>
            </w:r>
          </w:p>
          <w:p>
            <w:pPr>
              <w:pStyle w:val="null3"/>
            </w:pPr>
            <w:r>
              <w:rPr>
                <w:rFonts w:ascii="仿宋_GB2312" w:hAnsi="仿宋_GB2312" w:cs="仿宋_GB2312" w:eastAsia="仿宋_GB2312"/>
              </w:rPr>
              <w:t>按照目标树、辅助树、干扰树和其他树对林木进行分类。</w:t>
            </w:r>
          </w:p>
          <w:p>
            <w:pPr>
              <w:pStyle w:val="null3"/>
            </w:pPr>
            <w:r>
              <w:rPr>
                <w:rFonts w:ascii="仿宋_GB2312" w:hAnsi="仿宋_GB2312" w:cs="仿宋_GB2312" w:eastAsia="仿宋_GB2312"/>
              </w:rPr>
              <w:t>目标树：满足森林经营终极目标，对林分的稳定性和生产性发挥重要作用的、长势及质量好、价值高的林木，一般保留到森林主伐利用时采伐；</w:t>
            </w:r>
          </w:p>
          <w:p>
            <w:pPr>
              <w:pStyle w:val="null3"/>
            </w:pPr>
            <w:r>
              <w:rPr>
                <w:rFonts w:ascii="仿宋_GB2312" w:hAnsi="仿宋_GB2312" w:cs="仿宋_GB2312" w:eastAsia="仿宋_GB2312"/>
              </w:rPr>
              <w:t>辅助树：有利于促进目标树天然整枝和形成良好干形、对土壤有保护和改良作用以及伐除后可能出现林窗或林中空地的林木；</w:t>
            </w:r>
          </w:p>
          <w:p>
            <w:pPr>
              <w:pStyle w:val="null3"/>
            </w:pPr>
            <w:r>
              <w:rPr>
                <w:rFonts w:ascii="仿宋_GB2312" w:hAnsi="仿宋_GB2312" w:cs="仿宋_GB2312" w:eastAsia="仿宋_GB2312"/>
              </w:rPr>
              <w:t>干扰树：对目标树生长直接产生不利影响、或显著影响林分卫生条件、需要在近期采伐的林木。</w:t>
            </w:r>
          </w:p>
          <w:p>
            <w:pPr>
              <w:pStyle w:val="null3"/>
            </w:pPr>
            <w:r>
              <w:rPr>
                <w:rFonts w:ascii="仿宋_GB2312" w:hAnsi="仿宋_GB2312" w:cs="仿宋_GB2312" w:eastAsia="仿宋_GB2312"/>
              </w:rPr>
              <w:t>其他树：林分内生长过密和生长不良的被压木以及萌蘖更新出现多头的林木，枯立木、濒死木、病腐木、弯曲木以及妨碍目标树与辅助树生长的林木。</w:t>
            </w:r>
          </w:p>
          <w:p>
            <w:pPr>
              <w:pStyle w:val="null3"/>
            </w:pPr>
            <w:r>
              <w:rPr>
                <w:rFonts w:ascii="仿宋_GB2312" w:hAnsi="仿宋_GB2312" w:cs="仿宋_GB2312" w:eastAsia="仿宋_GB2312"/>
              </w:rPr>
              <w:t>②疏伐强度</w:t>
            </w:r>
          </w:p>
          <w:p>
            <w:pPr>
              <w:pStyle w:val="null3"/>
            </w:pPr>
            <w:r>
              <w:rPr>
                <w:rFonts w:ascii="仿宋_GB2312" w:hAnsi="仿宋_GB2312" w:cs="仿宋_GB2312" w:eastAsia="仿宋_GB2312"/>
              </w:rPr>
              <w:t>根据各小班林分特点、地形条件，疏伐强度为株数的 6%～9%，疏伐后林分郁闭度不低于 0.55，避免抚育强度过大而影响林分的稳定性、水土流失等问题。采伐蓄积量总计 77.9 立方米，不出材。</w:t>
            </w:r>
          </w:p>
          <w:p>
            <w:pPr>
              <w:pStyle w:val="null3"/>
            </w:pPr>
            <w:r>
              <w:rPr>
                <w:rFonts w:ascii="仿宋_GB2312" w:hAnsi="仿宋_GB2312" w:cs="仿宋_GB2312" w:eastAsia="仿宋_GB2312"/>
              </w:rPr>
              <w:t>③修枝</w:t>
            </w:r>
          </w:p>
          <w:p>
            <w:pPr>
              <w:pStyle w:val="null3"/>
            </w:pPr>
            <w:r>
              <w:rPr>
                <w:rFonts w:ascii="仿宋_GB2312" w:hAnsi="仿宋_GB2312" w:cs="仿宋_GB2312" w:eastAsia="仿宋_GB2312"/>
              </w:rPr>
              <w:t>保留木修枝本着“轻修枝，留大冠，控制竞争，利用辅养”的原则，其修枝高度不超过树高的 1/2，防止一次修枝过重而影响到林木的生长。修枝时留 1～3 厘米的残桩，刺槐要紧贴枝条基部，切口平滑，不撕裂树皮。同时，疏伐与修枝尽可能一并施工，避免分头作业而增加成本费。</w:t>
            </w:r>
          </w:p>
          <w:p>
            <w:pPr>
              <w:pStyle w:val="null3"/>
            </w:pPr>
            <w:r>
              <w:rPr>
                <w:rFonts w:ascii="仿宋_GB2312" w:hAnsi="仿宋_GB2312" w:cs="仿宋_GB2312" w:eastAsia="仿宋_GB2312"/>
              </w:rPr>
              <w:t>（三）作业要求</w:t>
            </w:r>
          </w:p>
          <w:p>
            <w:pPr>
              <w:pStyle w:val="null3"/>
            </w:pPr>
            <w:r>
              <w:rPr>
                <w:rFonts w:ascii="仿宋_GB2312" w:hAnsi="仿宋_GB2312" w:cs="仿宋_GB2312" w:eastAsia="仿宋_GB2312"/>
              </w:rPr>
              <w:t>1、抚育作业前，组织施工人员进行技术培训，在掌握技术要求的基础上开展工作。作业时按设计要求严格施工，加强管理，明确职责，避免或减轻抚育作业对森林生态环境的不良影响。</w:t>
            </w:r>
          </w:p>
          <w:p>
            <w:pPr>
              <w:pStyle w:val="null3"/>
            </w:pPr>
            <w:r>
              <w:rPr>
                <w:rFonts w:ascii="仿宋_GB2312" w:hAnsi="仿宋_GB2312" w:cs="仿宋_GB2312" w:eastAsia="仿宋_GB2312"/>
              </w:rPr>
              <w:t>2、做好工程审计档案管理工作，每个小班按施工前、施工中、施工后三个阶段拍摄现场照片，并要做好施工日志记录。开展各类现场监理工作，检查施工单位投入的人力、主要机械和设备的使用及运行状况；复核工程计量有关数据；检查工序施工结果；督促施工单位文明施工和安全施工，落实环境保护和野生动植物保护措施；签发工程款支付证书，组织审核完工、竣工结算；审查施工单位的完工、竣工申请，组织工程完工、竣工预验收等。</w:t>
            </w:r>
          </w:p>
          <w:p>
            <w:pPr>
              <w:pStyle w:val="null3"/>
            </w:pPr>
            <w:r>
              <w:rPr>
                <w:rFonts w:ascii="仿宋_GB2312" w:hAnsi="仿宋_GB2312" w:cs="仿宋_GB2312" w:eastAsia="仿宋_GB2312"/>
              </w:rPr>
              <w:t>（四）作业小班周界标定</w:t>
            </w:r>
          </w:p>
          <w:p>
            <w:pPr>
              <w:pStyle w:val="null3"/>
            </w:pPr>
            <w:r>
              <w:rPr>
                <w:rFonts w:ascii="仿宋_GB2312" w:hAnsi="仿宋_GB2312" w:cs="仿宋_GB2312" w:eastAsia="仿宋_GB2312"/>
              </w:rPr>
              <w:t>在指定作业小班区域后，施工技术人员按照设计图纸沿周界采用GPS 定位、矢量数据确定或打桩及用红漆标注等形式确定施工作业小班的周界，使抚育作业区准确率达到 100%。</w:t>
            </w:r>
          </w:p>
          <w:p>
            <w:pPr>
              <w:pStyle w:val="null3"/>
            </w:pPr>
            <w:r>
              <w:rPr>
                <w:rFonts w:ascii="仿宋_GB2312" w:hAnsi="仿宋_GB2312" w:cs="仿宋_GB2312" w:eastAsia="仿宋_GB2312"/>
              </w:rPr>
              <w:t>（五）抚育剩余物清理</w:t>
            </w:r>
          </w:p>
          <w:p>
            <w:pPr>
              <w:pStyle w:val="null3"/>
            </w:pPr>
            <w:r>
              <w:rPr>
                <w:rFonts w:ascii="仿宋_GB2312" w:hAnsi="仿宋_GB2312" w:cs="仿宋_GB2312" w:eastAsia="仿宋_GB2312"/>
              </w:rPr>
              <w:t>森林抚育作业完成后，及时对伐除的小径木、枯立木、风倒木、濒死木等，以及修掉的枝条和割除的灌木、藤本等应适当短截均匀平铺于林地，向林地回归营养；对于抚育采伐受病虫害危害的林木和大径木，及时清理出林分，集中进行除害化处理及其它处置方式，必要时，还应当对伐根进行适当处理；在陡坡可沿等高线堆集，堆的大小以不妨碍幼苗、幼树生长，并有利于水土保持为原则，保持林内卫生。</w:t>
            </w:r>
          </w:p>
          <w:p>
            <w:pPr>
              <w:pStyle w:val="null3"/>
            </w:pPr>
            <w:r>
              <w:rPr>
                <w:rFonts w:ascii="仿宋_GB2312" w:hAnsi="仿宋_GB2312" w:cs="仿宋_GB2312" w:eastAsia="仿宋_GB2312"/>
              </w:rPr>
              <w:t>（六）抚育成效监测</w:t>
            </w:r>
          </w:p>
          <w:p>
            <w:pPr>
              <w:pStyle w:val="null3"/>
            </w:pPr>
            <w:r>
              <w:rPr>
                <w:rFonts w:ascii="仿宋_GB2312" w:hAnsi="仿宋_GB2312" w:cs="仿宋_GB2312" w:eastAsia="仿宋_GB2312"/>
              </w:rPr>
              <w:t>1、成效监测样地设置</w:t>
            </w:r>
          </w:p>
          <w:p>
            <w:pPr>
              <w:pStyle w:val="null3"/>
            </w:pPr>
            <w:r>
              <w:rPr>
                <w:rFonts w:ascii="仿宋_GB2312" w:hAnsi="仿宋_GB2312" w:cs="仿宋_GB2312" w:eastAsia="仿宋_GB2312"/>
              </w:rPr>
              <w:t>根据森林抚育项目的实施要求，为了监测森林抚育后，森林生产效能、生态功能的变化以及森林抚育后的实际效果，以便总结经验，并为今后森林抚育提供科学依据，需布设森林抚育成效监测固定标准地。</w:t>
            </w:r>
          </w:p>
          <w:p>
            <w:pPr>
              <w:pStyle w:val="null3"/>
            </w:pPr>
            <w:r>
              <w:rPr>
                <w:rFonts w:ascii="仿宋_GB2312" w:hAnsi="仿宋_GB2312" w:cs="仿宋_GB2312" w:eastAsia="仿宋_GB2312"/>
              </w:rPr>
              <w:t xml:space="preserve">依据临渭区 2025 年森林生态保护补偿支出（森林修复）项目（第二批）的面积、林分类型，共布设 2 对固定监测标准地。在二号信箱作业区 4 小班和黄狗峪营林区 2 班 1 小班内各布设后期对照监测固定标准地 1 对。标准地面积 1.5 亩（25 米×40 米），标准地布设好后，在四周做标记，然后定期进行调查监测。 </w:t>
            </w:r>
          </w:p>
          <w:p>
            <w:pPr>
              <w:pStyle w:val="null3"/>
            </w:pPr>
            <w:r>
              <w:rPr>
                <w:rFonts w:ascii="仿宋_GB2312" w:hAnsi="仿宋_GB2312" w:cs="仿宋_GB2312" w:eastAsia="仿宋_GB2312"/>
              </w:rPr>
              <w:t>2、成效监测方法</w:t>
            </w:r>
          </w:p>
          <w:p>
            <w:pPr>
              <w:pStyle w:val="null3"/>
            </w:pPr>
            <w:r>
              <w:rPr>
                <w:rFonts w:ascii="仿宋_GB2312" w:hAnsi="仿宋_GB2312" w:cs="仿宋_GB2312" w:eastAsia="仿宋_GB2312"/>
              </w:rPr>
              <w:t>采用固定标准地调查抚育作业前后林分因子变化的方法进行森林抚育成效监测。按照林分类型、抚育方式、方法和抚育强度设置对照和试验固定监测样地，样地面积 0.1 公顷（25 米×40 米），样地要求边界明显，界桩清楚。</w:t>
            </w:r>
          </w:p>
          <w:p>
            <w:pPr>
              <w:pStyle w:val="null3"/>
            </w:pPr>
            <w:r>
              <w:rPr>
                <w:rFonts w:ascii="仿宋_GB2312" w:hAnsi="仿宋_GB2312" w:cs="仿宋_GB2312" w:eastAsia="仿宋_GB2312"/>
              </w:rPr>
              <w:t xml:space="preserve">在森林抚育作业前完成固定标准地和对照标准地的布设和监测，标记标准地外周，记载抚育前林分各因子的现状情况。成效监测在抚育作业后经过一个生长期以后进行，对照标准地不进行抚育作业，每次进行监测时，在对照标准地进行各项监测因子测定，与抚育作业后的固定标准地两者进行比较对照。 </w:t>
            </w:r>
          </w:p>
          <w:p>
            <w:pPr>
              <w:pStyle w:val="null3"/>
            </w:pPr>
            <w:r>
              <w:rPr>
                <w:rFonts w:ascii="仿宋_GB2312" w:hAnsi="仿宋_GB2312" w:cs="仿宋_GB2312" w:eastAsia="仿宋_GB2312"/>
              </w:rPr>
              <w:t>3、监测内容</w:t>
            </w:r>
          </w:p>
          <w:p>
            <w:pPr>
              <w:pStyle w:val="null3"/>
            </w:pPr>
            <w:r>
              <w:rPr>
                <w:rFonts w:ascii="仿宋_GB2312" w:hAnsi="仿宋_GB2312" w:cs="仿宋_GB2312" w:eastAsia="仿宋_GB2312"/>
              </w:rPr>
              <w:t>（1）林分质量指标：包括林分生长状况(平均胸径、平均高、蓄积量)、林分结构变化(树种组成、径级和树高结构)、病虫害发生情况、郁闭度等。</w:t>
            </w:r>
          </w:p>
          <w:p>
            <w:pPr>
              <w:pStyle w:val="null3"/>
            </w:pPr>
            <w:r>
              <w:rPr>
                <w:rFonts w:ascii="仿宋_GB2312" w:hAnsi="仿宋_GB2312" w:cs="仿宋_GB2312" w:eastAsia="仿宋_GB2312"/>
              </w:rPr>
              <w:t>（2）生态效益指标：水土流失及水源涵养状况，单位面积森林碳汇以及释氧量等。</w:t>
            </w:r>
          </w:p>
          <w:p>
            <w:pPr>
              <w:pStyle w:val="null3"/>
            </w:pPr>
            <w:r>
              <w:rPr>
                <w:rFonts w:ascii="仿宋_GB2312" w:hAnsi="仿宋_GB2312" w:cs="仿宋_GB2312" w:eastAsia="仿宋_GB2312"/>
              </w:rPr>
              <w:t>（3）经济效益指标：包括抚育补助年度投资占当地林业的比例、参与抚育的林农年均增收情况、森林蓄积增加量折算资源价值、抚育为相关产业提供材料数量和种类等。</w:t>
            </w:r>
          </w:p>
          <w:p>
            <w:pPr>
              <w:pStyle w:val="null3"/>
            </w:pPr>
            <w:r>
              <w:rPr>
                <w:rFonts w:ascii="仿宋_GB2312" w:hAnsi="仿宋_GB2312" w:cs="仿宋_GB2312" w:eastAsia="仿宋_GB2312"/>
              </w:rPr>
              <w:t>（4）社会效益指标：包括参加技术培训人数、抚育新增就业岗位、森林抚育的用工量、当地对林业生态建设的宣传情况、森林景观改善情况。</w:t>
            </w:r>
          </w:p>
          <w:p>
            <w:pPr>
              <w:pStyle w:val="null3"/>
            </w:pPr>
            <w:r>
              <w:rPr>
                <w:rFonts w:ascii="仿宋_GB2312" w:hAnsi="仿宋_GB2312" w:cs="仿宋_GB2312" w:eastAsia="仿宋_GB2312"/>
              </w:rPr>
              <w:t>4、监测频度</w:t>
            </w:r>
          </w:p>
          <w:p>
            <w:pPr>
              <w:pStyle w:val="null3"/>
            </w:pPr>
            <w:r>
              <w:rPr>
                <w:rFonts w:ascii="仿宋_GB2312" w:hAnsi="仿宋_GB2312" w:cs="仿宋_GB2312" w:eastAsia="仿宋_GB2312"/>
              </w:rPr>
              <w:t>根据森林抚育规程、规范、检查验收管理办法等，确定森林抚育林分质量监测指标每 2 年观测一次，共进行三次，即抚育当年进行对照标准地、固定标准地调查林分因子，抚育作业后第 3 年、第 5 年分别进行第二、第三次标准地调查。在森林抚育的当年，进行抚育作业对当地群众经济收入、解决就业等经济、社会效益进行调查，仅监测一次。</w:t>
            </w:r>
          </w:p>
          <w:p>
            <w:pPr>
              <w:pStyle w:val="null3"/>
            </w:pPr>
            <w:r>
              <w:rPr>
                <w:rFonts w:ascii="仿宋_GB2312" w:hAnsi="仿宋_GB2312" w:cs="仿宋_GB2312" w:eastAsia="仿宋_GB2312"/>
              </w:rPr>
              <w:t>具体内容详见作业设计。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临渭区站南街道办、三张镇、桥南镇和花园国有林场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临渭区向阳街道办（除马家村）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丰原镇、向阳街道办马家村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1、作业完成后由施工队先进行自查验收，验收合格后报请建设单位进行验收，建设单位验收合格后报请上级林业主管部门进行验收。 2、验收标准：按招标文件、投标文件及澄清函、项目检查情况等综合指标进行验收。各项指标均应符合验收标准及要求。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1、作业完成后由施工队先进行自查验收，验收合格后报请建设单位进行验收，建设单位验收合格后报请上级林业主管部门进行验收。 2、验收标准：按招标文件、投标文件及澄清函、项目检查情况等综合指标进行验收。各项指标均应符合验收标准及要求。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1、作业完成后由施工队先进行自查验收，验收合格后报请建设单位进行验收，建设单位验收合格后报请上级林业主管部门进行验收。 2、验收标准：按招标文件、投标文件及澄清函、项目检查情况等综合指标进行验收。各项指标均应符合验收标准及要求。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进度款，项目任务全部完成且验收合格后，达到付款条件起15个工作日内，支付合同总金额的30.0%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进度款，项目任务全部完成且验收合格后，达到付款条件起15个工作日内，支付合同总金额的30.0%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进度款，项目任务全部完成且验收合格后，达到付款条件起15个工作日内，支付合同总金额的30.0%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合同双方自行协商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合同双方自行协商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合同双方自行协商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本标段包含的所有服务内容；2、服务要求：满足采购人及采购文件要求；3、服务标准：合格；4、本项目所属行业：农、林、牧、渔业。营业收入20000万元以下的为中小微型企业。其中，营业收入500万元及以上的为中型企业，营业收入50万元及以上的为小型企业，营业收入50万元以下的为微型企业。5、根据《政府采购法实施条例》释义，银行、保险、石油石化、电力、电信等有行业特殊情况的，允许法人的分支机构参加政府采购活动。 6、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需具备林业类或园林类专业中级及以上职称或市政公用工程专业二级建造师及安全生产考核B证，且无在建项目</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需具备林业类或园林类专业中级及以上职称或市政公用工程专业二级建造师及安全生产考核B证，且无在建项目</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需具备林业类或园林类专业中级及以上职称或市政公用工程专业二级建造师及安全生产考核B证，且无在建项目</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满足招标文件中的其他规定</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满足招标文件中的其他规定</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满足招标文件中的其他规定</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项目需求理解；②服务目标；③服务计划；④服务方案；⑤项目安全服务方案；⑥重难点分析；⑦森林抚育措施；赋分标准（28分）每项评审内容不存在缺陷得4分，满分28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赋分标准（8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安排；②进度控制保证措施。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人为砍伐应急预案；②干旱等自然灾害危害应急预案等；③夏季火情应急预案。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评审内容包含：①岗位职责；②项目人员管理安排；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制定针对本项目，提供详细具体可行的服务措施承诺，每提出一项得1分，最高得3分。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1、服务团队：项目组成人员分工明确、责任明确，结构合理，每具有一个人员得0.5分，最高得4分。需提供佐证材料，包括但不限于身份证、毕业证、岗位证等，本项最高得4分，未提供不得分。 2、服务团队人员，除项目负责人外，每具有一个相关专业中级职称得1分，最多得2分；每具有一个相关专业高级职称得2分，最多得4分；本项需提供佐证材料，未提供不得分。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供应商具有（2023年6月至今）的类似业绩（按合同签订时间计算）每个计1分，最多计5分。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满足招标文件要求且最后报价最低的供应商的价格为基准价得20分，其他各供应商的最后报价得分按下列公式计算：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项目需求理解；②服务目标；③服务计划；④服务方案；⑤项目安全服务方案；⑥重难点分析；⑦森林抚育措施；赋分标准（28分）每项评审内容不存在缺陷得4分，满分28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安排；②进度控制保证措施。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人为砍伐应急预案；②干旱等自然灾害危害应急预案等；③夏季火情应急预案。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评审内容包含：①岗位职责；②项目人员管理安排；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制定针对本项目，提供详细具体可行的服务措施承诺，每提出一项得1分，最高得3分。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1、服务团队：项目组成人员分工明确、责任明确，结构合理，每具有一个人员得0.5分，最高得4分。需提供佐证材料，包括但不限于身份证、毕业证、岗位证等，本项最高得4分，未提供不得分。 2、服务团队人员，除项目负责人外，每具有一个相关专业中级职称得1分，最多得2分；每具有一个相关专业高级职称得2分，最多得4分；本项需提供佐证材料，未提供不得分。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供应商具有（2023年6月至今）的类似业绩（按合同签订时间计算）每个计1分，最多计5分。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满足招标文件要求且最后报价最低的供应商的价格为基准价得20分，其他各供应商的最后报价得分按下列公式计算：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项目需求理解；②服务目标；③服务计划；④服务方案；⑤项目安全服务方案；⑥重难点分析；⑦森林抚育措施；赋分标准（28分）每项评审内容不存在缺陷得4分，满分28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安排；②进度控制保证措施。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人为砍伐应急预案；②干旱等自然灾害危害应急预案等；③夏季火情应急预案。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评审内容包含：①岗位职责；②项目人员管理安排；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无具体详细的阐述、实施性不强的；⑤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制定针对本项目，提供详细具体可行的服务措施承诺，每提出一项得1分，最高得3分。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1、服务团队：项目组成人员分工明确、责任明确，结构合理，每具有一个人员得0.5分，最高得4分。需提供佐证材料，包括但不限于身份证、毕业证、岗位证等，本项最高得4分，未提供不得分。 2、服务团队人员，除项目负责人外，每具有一个相关专业中级职称得1分，最多得2分；每具有一个相关专业高级职称得2分，最多得4分；本项需提供佐证材料，未提供不得分。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供应商具有（2023年6月至今）的类似业绩（按合同签订时间计算）每个计1分，最多计5分。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满足招标文件要求且最后报价最低的供应商的价格为基准价得20分，其他各供应商的最后报价得分按下列公式计算：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