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5DEEB">
      <w:pPr>
        <w:pStyle w:val="2"/>
        <w:spacing w:line="336" w:lineRule="auto"/>
        <w:ind w:firstLine="321" w:firstLineChars="10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商务应答表</w:t>
      </w:r>
    </w:p>
    <w:p w14:paraId="29AA10FD">
      <w:pPr>
        <w:pStyle w:val="2"/>
        <w:spacing w:line="336" w:lineRule="auto"/>
        <w:ind w:firstLine="220" w:firstLineChars="100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项目名称：</w:t>
      </w:r>
    </w:p>
    <w:p w14:paraId="53B51F6B">
      <w:pPr>
        <w:pStyle w:val="2"/>
        <w:spacing w:line="336" w:lineRule="auto"/>
        <w:ind w:firstLine="220" w:firstLineChars="100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3489"/>
        <w:gridCol w:w="3109"/>
        <w:gridCol w:w="1102"/>
        <w:gridCol w:w="1130"/>
      </w:tblGrid>
      <w:tr w14:paraId="52421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5ABCB04A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751" w:type="pct"/>
            <w:noWrap w:val="0"/>
            <w:vAlign w:val="center"/>
          </w:tcPr>
          <w:p w14:paraId="252CE80F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招标文件的</w:t>
            </w:r>
          </w:p>
          <w:p w14:paraId="3B4D4B90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商务部分</w:t>
            </w:r>
          </w:p>
        </w:tc>
        <w:tc>
          <w:tcPr>
            <w:tcW w:w="1560" w:type="pct"/>
            <w:noWrap w:val="0"/>
            <w:vAlign w:val="center"/>
          </w:tcPr>
          <w:p w14:paraId="39E997D4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投标文件的</w:t>
            </w:r>
          </w:p>
          <w:p w14:paraId="43919B1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商务部分</w:t>
            </w:r>
          </w:p>
        </w:tc>
        <w:tc>
          <w:tcPr>
            <w:tcW w:w="553" w:type="pct"/>
            <w:noWrap w:val="0"/>
            <w:vAlign w:val="center"/>
          </w:tcPr>
          <w:p w14:paraId="18D92056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567" w:type="pct"/>
            <w:noWrap w:val="0"/>
            <w:vAlign w:val="center"/>
          </w:tcPr>
          <w:p w14:paraId="63A0E5C1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说明</w:t>
            </w:r>
          </w:p>
        </w:tc>
      </w:tr>
      <w:tr w14:paraId="5269E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706AD435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751" w:type="pct"/>
            <w:noWrap w:val="0"/>
            <w:vAlign w:val="center"/>
          </w:tcPr>
          <w:p w14:paraId="4C2170E9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交货期</w:t>
            </w:r>
          </w:p>
        </w:tc>
        <w:tc>
          <w:tcPr>
            <w:tcW w:w="1560" w:type="pct"/>
            <w:noWrap w:val="0"/>
            <w:vAlign w:val="center"/>
          </w:tcPr>
          <w:p w14:paraId="3B8E4D8F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BAA4A92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3C0280DC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58BF3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180485CC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570B3D08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质保期</w:t>
            </w:r>
          </w:p>
        </w:tc>
        <w:tc>
          <w:tcPr>
            <w:tcW w:w="1560" w:type="pct"/>
            <w:noWrap w:val="0"/>
            <w:vAlign w:val="center"/>
          </w:tcPr>
          <w:p w14:paraId="59D3AA0D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FB51902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6FA79FA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4B5E0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61A1A4ED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731274AF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付款方式</w:t>
            </w:r>
          </w:p>
        </w:tc>
        <w:tc>
          <w:tcPr>
            <w:tcW w:w="1560" w:type="pct"/>
            <w:noWrap w:val="0"/>
            <w:vAlign w:val="center"/>
          </w:tcPr>
          <w:p w14:paraId="73B6FA1B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0248C5B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31CE3349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0B15A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7021D7BB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5ED1458F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交货地点</w:t>
            </w:r>
          </w:p>
        </w:tc>
        <w:tc>
          <w:tcPr>
            <w:tcW w:w="1560" w:type="pct"/>
            <w:noWrap w:val="0"/>
            <w:vAlign w:val="center"/>
          </w:tcPr>
          <w:p w14:paraId="67698F85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DB705FA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4BB7D701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5875D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545F1E4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1751" w:type="pct"/>
            <w:noWrap w:val="0"/>
            <w:vAlign w:val="center"/>
          </w:tcPr>
          <w:p w14:paraId="007F1F66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合同条款</w:t>
            </w:r>
          </w:p>
        </w:tc>
        <w:tc>
          <w:tcPr>
            <w:tcW w:w="1560" w:type="pct"/>
            <w:noWrap w:val="0"/>
            <w:vAlign w:val="center"/>
          </w:tcPr>
          <w:p w14:paraId="5E868257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515E1C38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59B8D74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493D6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38810A78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N</w:t>
            </w:r>
          </w:p>
        </w:tc>
        <w:tc>
          <w:tcPr>
            <w:tcW w:w="1751" w:type="pct"/>
            <w:noWrap w:val="0"/>
            <w:vAlign w:val="center"/>
          </w:tcPr>
          <w:p w14:paraId="074DEB1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42CCE4C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07E4D1C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45505E38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</w:tbl>
    <w:p w14:paraId="72E9D26C">
      <w:pPr>
        <w:pStyle w:val="2"/>
        <w:spacing w:line="336" w:lineRule="auto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highlight w:val="none"/>
        </w:rPr>
      </w:pPr>
    </w:p>
    <w:p w14:paraId="5A37D456">
      <w:pPr>
        <w:pStyle w:val="3"/>
        <w:widowControl w:val="0"/>
        <w:spacing w:before="0" w:beforeAutospacing="0" w:after="0" w:afterAutospacing="0" w:line="240" w:lineRule="auto"/>
        <w:ind w:left="0" w:leftChars="0" w:firstLine="0" w:firstLineChars="0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说明：</w:t>
      </w:r>
    </w:p>
    <w:p w14:paraId="658A081A">
      <w:pPr>
        <w:pStyle w:val="3"/>
        <w:widowControl w:val="0"/>
        <w:spacing w:before="0" w:beforeAutospacing="0" w:after="0" w:afterAutospacing="0" w:line="240" w:lineRule="auto"/>
        <w:ind w:left="0" w:leftChars="0" w:firstLine="422" w:firstLineChars="200"/>
        <w:jc w:val="both"/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  <w:t>1、本表只填写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  <w:t>中与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  <w:t>有偏离（包括正偏离和负偏离）的内容，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  <w:t>中商务响应与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  <w:t>要求完全一致的，不用在此表中列出，但必须提交空白表。</w:t>
      </w:r>
    </w:p>
    <w:p w14:paraId="05F08C05">
      <w:pPr>
        <w:pStyle w:val="3"/>
        <w:widowControl w:val="0"/>
        <w:spacing w:before="0" w:beforeAutospacing="0" w:after="0" w:afterAutospacing="0" w:line="240" w:lineRule="auto"/>
        <w:ind w:left="0" w:leftChars="0" w:firstLine="42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2、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  <w:lang w:eastAsia="zh-CN"/>
        </w:rPr>
        <w:t>投标单位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必须据实填写，不得虚假响应，否则将取消其投标或成交资格，并按有关规定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  <w:lang w:eastAsia="zh-CN"/>
        </w:rPr>
        <w:t>进行处罚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。</w:t>
      </w:r>
    </w:p>
    <w:p w14:paraId="5165A9A8">
      <w:pPr>
        <w:pStyle w:val="2"/>
        <w:spacing w:line="240" w:lineRule="auto"/>
        <w:ind w:firstLine="420" w:firstLineChars="200"/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</w:rPr>
        <w:t>授权用投标专用章的，与公章具有相同法律效力。</w:t>
      </w:r>
    </w:p>
    <w:p w14:paraId="76882369">
      <w:pPr>
        <w:pStyle w:val="3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highlight w:val="none"/>
        </w:rPr>
      </w:pPr>
    </w:p>
    <w:p w14:paraId="2EF847ED">
      <w:pPr>
        <w:adjustRightInd w:val="0"/>
        <w:snapToGrid w:val="0"/>
        <w:spacing w:line="480" w:lineRule="auto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投标人（单位名称及公章）：</w:t>
      </w:r>
    </w:p>
    <w:p w14:paraId="20E146C5">
      <w:pPr>
        <w:adjustRightInd w:val="0"/>
        <w:snapToGrid w:val="0"/>
        <w:spacing w:line="480" w:lineRule="auto"/>
        <w:jc w:val="left"/>
        <w:rPr>
          <w:rFonts w:hint="eastAsia" w:ascii="方正仿宋_GB2312" w:hAnsi="方正仿宋_GB2312" w:eastAsia="方正仿宋_GB2312" w:cs="方正仿宋_GB2312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法定代表人/被授权人（签字或盖章）：</w:t>
      </w:r>
    </w:p>
    <w:p w14:paraId="5CD97E78">
      <w:pPr>
        <w:adjustRightInd w:val="0"/>
        <w:snapToGrid w:val="0"/>
        <w:spacing w:line="480" w:lineRule="auto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日    期：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年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月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日</w:t>
      </w:r>
    </w:p>
    <w:p w14:paraId="6399A751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5A14C87-DCDE-4D90-991A-EF59F60580B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D8A0542-FBD9-4431-A7C1-F03D00C152FA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9CAA2E40-563D-41BC-9665-160B2898CF1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E524B"/>
    <w:rsid w:val="777E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ind w:left="120" w:right="12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2026-07-13T07:32:00Z</dcterms:created>
  <dc:creator>  </dc:creator>
  <cp:lastModifiedBy>  </cp:lastModifiedBy>
  <dcterms:modified xsi:type="dcterms:W3CDTF">2026-07-13T07:32:42Z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9C933F7B7D054572805B5E535EA93EF4_11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