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E479">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资格证明文件</w:t>
      </w:r>
    </w:p>
    <w:p w14:paraId="654AC2F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1、基本资格条件：符合《中华人民共和国政府采购法》第二十二条的规定；</w:t>
      </w:r>
    </w:p>
    <w:p w14:paraId="32321877">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1-1、供应商合法注册的法人或其他组织的营业执照等证明文件，自然人的身份证明；</w:t>
      </w:r>
    </w:p>
    <w:p w14:paraId="48E5A2CA">
      <w:pPr>
        <w:spacing w:line="60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 xml:space="preserve">1-2、具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w:t>
      </w:r>
    </w:p>
    <w:p w14:paraId="572C57B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1-3、具备履行合同所必需的设备和专业技术能力的证明材料或承诺书；</w:t>
      </w:r>
    </w:p>
    <w:p w14:paraId="19574308">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1-4、有依法缴纳税收和社会保障资金的良好记录相关证明材料；</w:t>
      </w:r>
    </w:p>
    <w:p w14:paraId="43C213AA">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1-5、参加政府采购活动前三年内，在经营活动中没有重大违法记录的书面声明；</w:t>
      </w:r>
    </w:p>
    <w:p w14:paraId="5FC57642">
      <w:pPr>
        <w:spacing w:line="600" w:lineRule="exact"/>
        <w:ind w:firstLine="560" w:firstLineChars="200"/>
        <w:rPr>
          <w:rFonts w:hint="eastAsia" w:ascii="仿宋_GB2312" w:hAnsi="宋体" w:eastAsia="仿宋_GB2312"/>
          <w:sz w:val="28"/>
          <w:szCs w:val="28"/>
          <w:lang w:val="zh-CN"/>
        </w:rPr>
      </w:pPr>
      <w:r>
        <w:rPr>
          <w:rFonts w:hint="eastAsia" w:ascii="仿宋_GB2312" w:hAnsi="宋体" w:eastAsia="仿宋_GB2312"/>
          <w:sz w:val="28"/>
          <w:szCs w:val="28"/>
        </w:rPr>
        <w:t>2、落实政府采购政策需满足的资格要求：</w:t>
      </w:r>
      <w:r>
        <w:rPr>
          <w:rFonts w:hint="eastAsia" w:ascii="仿宋_GB2312" w:hAnsi="宋体" w:eastAsia="仿宋_GB2312"/>
          <w:sz w:val="28"/>
          <w:szCs w:val="28"/>
          <w:lang w:val="zh-CN"/>
        </w:rPr>
        <w:t>属于专门面向</w:t>
      </w:r>
      <w:r>
        <w:rPr>
          <w:rFonts w:hint="eastAsia" w:ascii="仿宋_GB2312" w:hAnsi="宋体" w:eastAsia="仿宋_GB2312"/>
          <w:sz w:val="28"/>
          <w:szCs w:val="28"/>
          <w:lang w:val="en-US" w:eastAsia="zh-CN"/>
        </w:rPr>
        <w:t>小微</w:t>
      </w:r>
      <w:r>
        <w:rPr>
          <w:rFonts w:hint="eastAsia" w:ascii="仿宋_GB2312" w:hAnsi="宋体" w:eastAsia="仿宋_GB2312"/>
          <w:sz w:val="28"/>
          <w:szCs w:val="28"/>
          <w:lang w:val="zh-CN"/>
        </w:rPr>
        <w:t>企业采购的项目；</w:t>
      </w:r>
    </w:p>
    <w:p w14:paraId="3C593C3B">
      <w:pPr>
        <w:spacing w:line="600" w:lineRule="exact"/>
        <w:ind w:firstLine="560" w:firstLineChars="200"/>
        <w:rPr>
          <w:rFonts w:ascii="仿宋_GB2312" w:hAnsi="宋体" w:eastAsia="仿宋_GB2312"/>
          <w:sz w:val="28"/>
          <w:szCs w:val="28"/>
        </w:rPr>
      </w:pPr>
      <w:r>
        <w:rPr>
          <w:rFonts w:hint="eastAsia" w:ascii="仿宋_GB2312" w:hAnsi="宋体" w:eastAsia="仿宋_GB2312"/>
          <w:sz w:val="28"/>
          <w:szCs w:val="28"/>
        </w:rPr>
        <w:t>3、特定资格条件：</w:t>
      </w:r>
    </w:p>
    <w:p w14:paraId="4F4CC8F8">
      <w:pPr>
        <w:autoSpaceDE w:val="0"/>
        <w:autoSpaceDN w:val="0"/>
        <w:adjustRightInd w:val="0"/>
        <w:spacing w:line="360" w:lineRule="auto"/>
        <w:ind w:firstLine="570"/>
        <w:rPr>
          <w:rFonts w:hint="eastAsia" w:ascii="仿宋_GB2312" w:hAnsi="宋体" w:eastAsia="仿宋_GB2312"/>
          <w:sz w:val="28"/>
          <w:szCs w:val="28"/>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-1、供应商应授权合法的人员参加磋商全过程：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r>
        <w:rPr>
          <w:rFonts w:hint="eastAsia" w:ascii="仿宋_GB2312" w:hAnsi="宋体" w:eastAsia="仿宋_GB2312"/>
          <w:sz w:val="28"/>
          <w:szCs w:val="28"/>
          <w:lang w:eastAsia="zh-CN"/>
        </w:rPr>
        <w:t>；</w:t>
      </w:r>
    </w:p>
    <w:p w14:paraId="1DC05A40">
      <w:pPr>
        <w:autoSpaceDE w:val="0"/>
        <w:autoSpaceDN w:val="0"/>
        <w:adjustRightInd w:val="0"/>
        <w:spacing w:line="360" w:lineRule="auto"/>
        <w:ind w:firstLine="570"/>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w:t>
      </w:r>
      <w:r>
        <w:rPr>
          <w:rFonts w:hint="eastAsia" w:ascii="仿宋_GB2312" w:hAnsi="宋体" w:eastAsia="仿宋_GB2312"/>
          <w:sz w:val="28"/>
          <w:szCs w:val="28"/>
          <w:lang w:val="en-US" w:eastAsia="zh-CN"/>
        </w:rPr>
        <w:t>2</w:t>
      </w:r>
      <w:r>
        <w:rPr>
          <w:rFonts w:hint="eastAsia" w:ascii="仿宋_GB2312" w:hAnsi="宋体" w:eastAsia="仿宋_GB2312"/>
          <w:sz w:val="28"/>
          <w:szCs w:val="28"/>
        </w:rPr>
        <w:t>、</w:t>
      </w:r>
      <w:r>
        <w:rPr>
          <w:rFonts w:hint="eastAsia" w:ascii="仿宋_GB2312" w:hAnsi="宋体" w:eastAsia="仿宋_GB2312"/>
          <w:sz w:val="28"/>
          <w:szCs w:val="28"/>
          <w:lang w:val="en-US" w:eastAsia="zh-CN"/>
        </w:rPr>
        <w:t>供应商须提供有效的机动车维修经营备案证明（二类及以上（含二类）汽车维修）。</w:t>
      </w:r>
    </w:p>
    <w:p w14:paraId="55856024">
      <w:pPr>
        <w:rPr>
          <w:rFonts w:hint="eastAsia" w:ascii="仿宋_GB2312" w:hAnsi="宋体" w:eastAsia="仿宋_GB2312" w:cs="Times New Roman"/>
          <w:sz w:val="28"/>
          <w:szCs w:val="28"/>
        </w:rPr>
      </w:pPr>
      <w:r>
        <w:rPr>
          <w:rFonts w:hint="eastAsia" w:ascii="仿宋_GB2312" w:hAnsi="宋体" w:eastAsia="仿宋_GB2312" w:cs="Times New Roman"/>
          <w:sz w:val="28"/>
          <w:szCs w:val="28"/>
        </w:rPr>
        <w:br w:type="page"/>
      </w:r>
    </w:p>
    <w:p w14:paraId="6C3DDD69">
      <w:pPr>
        <w:ind w:firstLine="2249" w:firstLineChars="700"/>
        <w:rPr>
          <w:rFonts w:ascii="黑体" w:hAnsi="黑体" w:eastAsia="黑体"/>
          <w:b/>
          <w:bCs/>
          <w:sz w:val="32"/>
          <w:szCs w:val="32"/>
        </w:rPr>
      </w:pPr>
      <w:r>
        <w:rPr>
          <w:rFonts w:ascii="黑体" w:hAnsi="黑体" w:eastAsia="黑体"/>
          <w:b/>
          <w:bCs/>
          <w:sz w:val="32"/>
          <w:szCs w:val="32"/>
          <w:lang w:val="zh-CN"/>
        </w:rPr>
        <w:t>法定代表人</w:t>
      </w:r>
      <w:r>
        <w:rPr>
          <w:rFonts w:hint="eastAsia" w:ascii="黑体" w:hAnsi="黑体" w:eastAsia="黑体"/>
          <w:b/>
          <w:bCs/>
          <w:sz w:val="32"/>
          <w:szCs w:val="32"/>
          <w:lang w:val="zh-CN"/>
        </w:rPr>
        <w:t>（或负责人）</w:t>
      </w:r>
      <w:r>
        <w:rPr>
          <w:rFonts w:ascii="黑体" w:hAnsi="黑体" w:eastAsia="黑体"/>
          <w:b/>
          <w:bCs/>
          <w:sz w:val="32"/>
          <w:szCs w:val="32"/>
          <w:lang w:val="zh-CN"/>
        </w:rPr>
        <w:t>授权书</w:t>
      </w:r>
    </w:p>
    <w:p w14:paraId="71F3C1F0">
      <w:pPr>
        <w:autoSpaceDE w:val="0"/>
        <w:autoSpaceDN w:val="0"/>
        <w:adjustRightInd w:val="0"/>
        <w:spacing w:line="348" w:lineRule="auto"/>
        <w:ind w:firstLine="400"/>
        <w:rPr>
          <w:rFonts w:eastAsia="黑体"/>
          <w:b/>
          <w:bCs/>
          <w:sz w:val="20"/>
        </w:rPr>
      </w:pPr>
    </w:p>
    <w:p w14:paraId="78221FC1">
      <w:pPr>
        <w:autoSpaceDE w:val="0"/>
        <w:autoSpaceDN w:val="0"/>
        <w:adjustRightInd w:val="0"/>
        <w:spacing w:line="348" w:lineRule="auto"/>
        <w:rPr>
          <w:rFonts w:ascii="仿宋_GB2312" w:hAnsi="仿宋" w:eastAsia="仿宋_GB2312"/>
          <w:sz w:val="28"/>
          <w:szCs w:val="28"/>
        </w:rPr>
      </w:pPr>
      <w:r>
        <w:rPr>
          <w:rFonts w:hint="eastAsia" w:ascii="仿宋_GB2312" w:hAnsi="仿宋" w:eastAsia="仿宋_GB2312"/>
          <w:sz w:val="28"/>
          <w:szCs w:val="28"/>
          <w:lang w:val="zh-CN"/>
        </w:rPr>
        <w:t>陕西众诚致信管理咨询有限公司：</w:t>
      </w:r>
      <w:bookmarkStart w:id="5" w:name="_GoBack"/>
      <w:bookmarkEnd w:id="5"/>
    </w:p>
    <w:p w14:paraId="790F9DFC">
      <w:pPr>
        <w:autoSpaceDE w:val="0"/>
        <w:autoSpaceDN w:val="0"/>
        <w:adjustRightInd w:val="0"/>
        <w:spacing w:line="348" w:lineRule="auto"/>
        <w:ind w:firstLine="640"/>
        <w:rPr>
          <w:rFonts w:ascii="仿宋_GB2312" w:hAnsi="仿宋" w:eastAsia="仿宋_GB2312"/>
          <w:sz w:val="28"/>
          <w:szCs w:val="28"/>
        </w:rPr>
      </w:pPr>
      <w:r>
        <w:rPr>
          <w:rFonts w:hint="eastAsia" w:ascii="仿宋_GB2312" w:hAnsi="仿宋" w:eastAsia="仿宋_GB2312"/>
          <w:sz w:val="28"/>
          <w:szCs w:val="28"/>
          <w:lang w:val="zh-CN"/>
        </w:rPr>
        <w:t>注册于</w:t>
      </w:r>
      <w:r>
        <w:rPr>
          <w:rFonts w:hint="eastAsia" w:ascii="仿宋_GB2312" w:hAnsi="仿宋" w:eastAsia="仿宋_GB2312"/>
          <w:sz w:val="28"/>
          <w:szCs w:val="28"/>
          <w:u w:val="single"/>
          <w:lang w:val="zh-CN"/>
        </w:rPr>
        <w:t>（工商行政管理局名称）</w:t>
      </w:r>
      <w:r>
        <w:rPr>
          <w:rFonts w:hint="eastAsia" w:ascii="仿宋_GB2312" w:hAnsi="仿宋" w:eastAsia="仿宋_GB2312"/>
          <w:sz w:val="28"/>
          <w:szCs w:val="28"/>
          <w:lang w:val="zh-CN"/>
        </w:rPr>
        <w:t>之</w:t>
      </w:r>
      <w:r>
        <w:rPr>
          <w:rFonts w:hint="eastAsia" w:ascii="仿宋_GB2312" w:hAnsi="仿宋" w:eastAsia="仿宋_GB2312"/>
          <w:sz w:val="28"/>
          <w:szCs w:val="28"/>
          <w:u w:val="single"/>
          <w:lang w:val="zh-CN"/>
        </w:rPr>
        <w:t>（供应商全称）</w:t>
      </w:r>
      <w:r>
        <w:rPr>
          <w:rFonts w:hint="eastAsia" w:ascii="仿宋_GB2312" w:hAnsi="仿宋" w:eastAsia="仿宋_GB2312"/>
          <w:sz w:val="28"/>
          <w:szCs w:val="28"/>
          <w:lang w:val="zh-CN"/>
        </w:rPr>
        <w:t>法定代表人</w:t>
      </w:r>
      <w:r>
        <w:rPr>
          <w:rFonts w:hint="eastAsia" w:ascii="仿宋_GB2312" w:hAnsi="仿宋" w:eastAsia="仿宋_GB2312"/>
          <w:sz w:val="28"/>
          <w:szCs w:val="28"/>
          <w:u w:val="single"/>
          <w:lang w:val="zh-CN"/>
        </w:rPr>
        <w:t>（姓名、职务）</w:t>
      </w:r>
      <w:r>
        <w:rPr>
          <w:rFonts w:hint="eastAsia" w:ascii="仿宋_GB2312" w:hAnsi="仿宋" w:eastAsia="仿宋_GB2312"/>
          <w:sz w:val="28"/>
          <w:szCs w:val="28"/>
          <w:lang w:val="zh-CN"/>
        </w:rPr>
        <w:t>授权</w:t>
      </w:r>
      <w:r>
        <w:rPr>
          <w:rFonts w:hint="eastAsia" w:ascii="仿宋_GB2312" w:hAnsi="仿宋" w:eastAsia="仿宋_GB2312"/>
          <w:sz w:val="28"/>
          <w:szCs w:val="28"/>
          <w:u w:val="single"/>
          <w:lang w:val="zh-CN"/>
        </w:rPr>
        <w:t>（被授权人姓名、职务）</w:t>
      </w:r>
      <w:r>
        <w:rPr>
          <w:rFonts w:hint="eastAsia" w:ascii="仿宋_GB2312" w:hAnsi="仿宋" w:eastAsia="仿宋_GB2312"/>
          <w:sz w:val="28"/>
          <w:szCs w:val="28"/>
          <w:lang w:val="zh-CN"/>
        </w:rPr>
        <w:t>为本公司的合法代理人，就</w:t>
      </w:r>
      <w:r>
        <w:rPr>
          <w:rFonts w:hint="eastAsia" w:ascii="仿宋_GB2312" w:hAnsi="仿宋" w:eastAsia="仿宋_GB2312"/>
          <w:sz w:val="28"/>
          <w:szCs w:val="28"/>
          <w:u w:val="single"/>
          <w:lang w:val="zh-CN"/>
        </w:rPr>
        <w:t>（项目名称）</w:t>
      </w:r>
      <w:r>
        <w:rPr>
          <w:rFonts w:hint="eastAsia" w:ascii="仿宋_GB2312" w:hAnsi="仿宋" w:eastAsia="仿宋_GB2312"/>
          <w:sz w:val="28"/>
          <w:szCs w:val="28"/>
          <w:lang w:val="zh-CN"/>
        </w:rPr>
        <w:t>的磋商及合同的执行和完成，以本公司的名义处理一切与之有关的事宜。</w:t>
      </w:r>
    </w:p>
    <w:p w14:paraId="5F752CAD">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rPr>
        <w:t>本授权书有效期与磋商响应文件有效期一致。</w:t>
      </w:r>
    </w:p>
    <w:p w14:paraId="2F00F348">
      <w:pPr>
        <w:autoSpaceDE w:val="0"/>
        <w:autoSpaceDN w:val="0"/>
        <w:adjustRightInd w:val="0"/>
        <w:spacing w:line="348" w:lineRule="auto"/>
        <w:rPr>
          <w:rFonts w:ascii="仿宋_GB2312" w:hAnsi="仿宋" w:eastAsia="仿宋_GB2312"/>
          <w:sz w:val="28"/>
          <w:szCs w:val="28"/>
          <w:u w:val="single"/>
        </w:rPr>
      </w:pPr>
      <w:r>
        <w:rPr>
          <w:rFonts w:hint="eastAsia" w:ascii="仿宋_GB2312" w:hAnsi="仿宋" w:eastAsia="仿宋_GB2312"/>
          <w:sz w:val="28"/>
          <w:szCs w:val="28"/>
          <w:lang w:val="zh-CN"/>
        </w:rPr>
        <w:t>附：被授权人姓名：</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性别：</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年龄：</w:t>
      </w:r>
      <w:r>
        <w:rPr>
          <w:rFonts w:hint="eastAsia" w:ascii="仿宋_GB2312" w:hAnsi="仿宋" w:eastAsia="仿宋_GB2312"/>
          <w:sz w:val="28"/>
          <w:szCs w:val="28"/>
          <w:u w:val="single"/>
        </w:rPr>
        <w:t xml:space="preserve">        </w:t>
      </w:r>
    </w:p>
    <w:p w14:paraId="062F3920">
      <w:pPr>
        <w:autoSpaceDE w:val="0"/>
        <w:autoSpaceDN w:val="0"/>
        <w:adjustRightInd w:val="0"/>
        <w:spacing w:line="348" w:lineRule="auto"/>
        <w:ind w:firstLine="630"/>
        <w:rPr>
          <w:rFonts w:ascii="仿宋_GB2312" w:hAnsi="仿宋" w:eastAsia="仿宋_GB2312"/>
          <w:sz w:val="28"/>
          <w:szCs w:val="28"/>
        </w:rPr>
      </w:pPr>
      <w:r>
        <w:rPr>
          <w:rFonts w:hint="eastAsia" w:ascii="仿宋_GB2312" w:hAnsi="仿宋" w:eastAsia="仿宋_GB2312"/>
          <w:sz w:val="28"/>
          <w:szCs w:val="28"/>
          <w:lang w:val="zh-CN"/>
        </w:rPr>
        <w:t>职</w:t>
      </w:r>
      <w:r>
        <w:rPr>
          <w:rFonts w:hint="eastAsia" w:ascii="仿宋_GB2312" w:hAnsi="仿宋" w:eastAsia="仿宋_GB2312"/>
          <w:sz w:val="28"/>
          <w:szCs w:val="28"/>
        </w:rPr>
        <w:t xml:space="preserve">    </w:t>
      </w:r>
      <w:r>
        <w:rPr>
          <w:rFonts w:hint="eastAsia" w:ascii="仿宋_GB2312" w:hAnsi="仿宋" w:eastAsia="仿宋_GB2312"/>
          <w:sz w:val="28"/>
          <w:szCs w:val="28"/>
          <w:lang w:val="zh-CN"/>
        </w:rPr>
        <w:t>务：</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身份证号码：</w:t>
      </w:r>
      <w:r>
        <w:rPr>
          <w:rFonts w:hint="eastAsia" w:ascii="仿宋_GB2312" w:hAnsi="仿宋" w:eastAsia="仿宋_GB2312"/>
          <w:sz w:val="28"/>
          <w:szCs w:val="28"/>
          <w:u w:val="single"/>
        </w:rPr>
        <w:t xml:space="preserve">             </w:t>
      </w:r>
    </w:p>
    <w:p w14:paraId="5EE1A578">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通讯地址：</w:t>
      </w:r>
      <w:r>
        <w:rPr>
          <w:rFonts w:hint="eastAsia" w:ascii="仿宋_GB2312" w:hAnsi="仿宋" w:eastAsia="仿宋_GB2312"/>
          <w:sz w:val="28"/>
          <w:szCs w:val="28"/>
          <w:u w:val="single"/>
        </w:rPr>
        <w:t xml:space="preserve">                                      </w:t>
      </w:r>
    </w:p>
    <w:p w14:paraId="2E1D5319">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邮政编码：</w:t>
      </w:r>
      <w:r>
        <w:rPr>
          <w:rFonts w:hint="eastAsia" w:ascii="仿宋_GB2312" w:hAnsi="仿宋" w:eastAsia="仿宋_GB2312"/>
          <w:sz w:val="28"/>
          <w:szCs w:val="28"/>
          <w:u w:val="single"/>
        </w:rPr>
        <w:t xml:space="preserve">                                      </w:t>
      </w:r>
    </w:p>
    <w:p w14:paraId="09562F86">
      <w:pPr>
        <w:autoSpaceDE w:val="0"/>
        <w:autoSpaceDN w:val="0"/>
        <w:adjustRightInd w:val="0"/>
        <w:spacing w:line="348" w:lineRule="auto"/>
        <w:ind w:firstLine="630"/>
        <w:rPr>
          <w:rFonts w:ascii="仿宋_GB2312" w:hAnsi="仿宋" w:eastAsia="仿宋_GB2312"/>
          <w:sz w:val="28"/>
          <w:szCs w:val="28"/>
          <w:u w:val="single"/>
        </w:rPr>
      </w:pPr>
      <w:r>
        <w:rPr>
          <w:rFonts w:hint="eastAsia" w:ascii="仿宋_GB2312" w:hAnsi="仿宋" w:eastAsia="仿宋_GB2312"/>
          <w:sz w:val="28"/>
          <w:szCs w:val="28"/>
          <w:lang w:val="zh-CN"/>
        </w:rPr>
        <w:t>电</w:t>
      </w:r>
      <w:r>
        <w:rPr>
          <w:rFonts w:hint="eastAsia" w:ascii="仿宋_GB2312" w:hAnsi="仿宋" w:eastAsia="仿宋_GB2312"/>
          <w:sz w:val="28"/>
          <w:szCs w:val="28"/>
        </w:rPr>
        <w:t xml:space="preserve">    </w:t>
      </w:r>
      <w:r>
        <w:rPr>
          <w:rFonts w:hint="eastAsia" w:ascii="仿宋_GB2312" w:hAnsi="仿宋" w:eastAsia="仿宋_GB2312"/>
          <w:sz w:val="28"/>
          <w:szCs w:val="28"/>
          <w:lang w:val="zh-CN"/>
        </w:rPr>
        <w:t>话：</w:t>
      </w:r>
      <w:r>
        <w:rPr>
          <w:rFonts w:hint="eastAsia" w:ascii="仿宋_GB2312" w:hAnsi="仿宋" w:eastAsia="仿宋_GB2312"/>
          <w:sz w:val="28"/>
          <w:szCs w:val="28"/>
          <w:u w:val="single"/>
        </w:rPr>
        <w:t xml:space="preserve">                     </w:t>
      </w:r>
      <w:r>
        <w:rPr>
          <w:rFonts w:hint="eastAsia" w:ascii="仿宋_GB2312" w:hAnsi="仿宋" w:eastAsia="仿宋_GB2312"/>
          <w:sz w:val="28"/>
          <w:szCs w:val="28"/>
          <w:lang w:val="zh-CN"/>
        </w:rPr>
        <w:t>传真：</w:t>
      </w:r>
      <w:r>
        <w:rPr>
          <w:rFonts w:hint="eastAsia" w:ascii="仿宋_GB2312" w:hAnsi="仿宋" w:eastAsia="仿宋_GB2312"/>
          <w:sz w:val="28"/>
          <w:szCs w:val="28"/>
          <w:u w:val="single"/>
        </w:rPr>
        <w:t xml:space="preserve">           </w:t>
      </w:r>
    </w:p>
    <w:p w14:paraId="7614252B">
      <w:pPr>
        <w:autoSpaceDE w:val="0"/>
        <w:autoSpaceDN w:val="0"/>
        <w:adjustRightInd w:val="0"/>
        <w:spacing w:line="348" w:lineRule="auto"/>
        <w:ind w:firstLine="560" w:firstLineChars="200"/>
        <w:rPr>
          <w:rFonts w:ascii="仿宋_GB2312" w:hAnsi="仿宋" w:eastAsia="仿宋_GB2312"/>
          <w:sz w:val="28"/>
          <w:szCs w:val="28"/>
        </w:rPr>
      </w:pPr>
    </w:p>
    <w:p w14:paraId="447A150B">
      <w:pPr>
        <w:autoSpaceDE w:val="0"/>
        <w:autoSpaceDN w:val="0"/>
        <w:adjustRightInd w:val="0"/>
        <w:spacing w:line="348" w:lineRule="auto"/>
        <w:ind w:firstLine="560" w:firstLineChars="200"/>
        <w:rPr>
          <w:rFonts w:ascii="仿宋_GB2312" w:hAnsi="仿宋" w:eastAsia="仿宋_GB2312"/>
          <w:sz w:val="28"/>
          <w:szCs w:val="28"/>
        </w:rPr>
      </w:pPr>
    </w:p>
    <w:p w14:paraId="4CBC32D3">
      <w:pPr>
        <w:autoSpaceDE w:val="0"/>
        <w:autoSpaceDN w:val="0"/>
        <w:adjustRightInd w:val="0"/>
        <w:spacing w:line="348" w:lineRule="auto"/>
        <w:ind w:firstLine="560" w:firstLineChars="200"/>
        <w:rPr>
          <w:rFonts w:ascii="仿宋_GB2312" w:hAnsi="仿宋" w:eastAsia="仿宋_GB2312"/>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r>
        <w:rPr>
          <w:rFonts w:hint="eastAsia" w:ascii="仿宋_GB2312" w:hAnsi="仿宋" w:eastAsia="仿宋_GB2312"/>
          <w:sz w:val="28"/>
          <w:szCs w:val="28"/>
        </w:rPr>
        <w:t>及</w:t>
      </w:r>
      <w:r>
        <w:rPr>
          <w:rFonts w:hint="eastAsia" w:ascii="仿宋_GB2312" w:hAnsi="仿宋" w:eastAsia="仿宋_GB2312"/>
          <w:sz w:val="28"/>
          <w:szCs w:val="28"/>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5478AF8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0FB94D8">
            <w:pPr>
              <w:autoSpaceDE w:val="0"/>
              <w:autoSpaceDN w:val="0"/>
              <w:adjustRightInd w:val="0"/>
              <w:spacing w:line="348" w:lineRule="auto"/>
              <w:jc w:val="center"/>
              <w:rPr>
                <w:rFonts w:ascii="仿宋_GB2312" w:hAnsi="仿宋" w:eastAsia="仿宋_GB2312"/>
                <w:kern w:val="0"/>
                <w:sz w:val="28"/>
                <w:szCs w:val="28"/>
              </w:rPr>
            </w:pPr>
            <w:r>
              <w:rPr>
                <w:rFonts w:hint="eastAsia" w:ascii="仿宋_GB2312" w:hAnsi="仿宋" w:eastAsia="仿宋_GB2312"/>
                <w:sz w:val="28"/>
                <w:szCs w:val="28"/>
                <w:lang w:val="zh-CN"/>
              </w:rPr>
              <w:t>法定代表人</w:t>
            </w:r>
            <w:r>
              <w:rPr>
                <w:rFonts w:hint="eastAsia" w:ascii="仿宋_GB2312" w:hAnsi="仿宋" w:eastAsia="仿宋_GB2312"/>
                <w:kern w:val="0"/>
                <w:sz w:val="28"/>
                <w:szCs w:val="28"/>
              </w:rPr>
              <w:t>（或负责人）</w:t>
            </w:r>
          </w:p>
          <w:p w14:paraId="2D66394B">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身份证复印件</w:t>
            </w:r>
          </w:p>
          <w:p w14:paraId="23E7C8CA">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59E92E0">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授权代表身份证复印件</w:t>
            </w:r>
          </w:p>
          <w:p w14:paraId="0F6CFDE4">
            <w:pPr>
              <w:autoSpaceDE w:val="0"/>
              <w:autoSpaceDN w:val="0"/>
              <w:adjustRightInd w:val="0"/>
              <w:spacing w:line="348" w:lineRule="auto"/>
              <w:jc w:val="center"/>
              <w:rPr>
                <w:rFonts w:ascii="仿宋_GB2312" w:hAnsi="仿宋" w:eastAsia="仿宋_GB2312"/>
                <w:sz w:val="28"/>
                <w:szCs w:val="28"/>
                <w:lang w:val="zh-CN"/>
              </w:rPr>
            </w:pPr>
            <w:r>
              <w:rPr>
                <w:rFonts w:hint="eastAsia" w:ascii="仿宋_GB2312" w:hAnsi="仿宋" w:eastAsia="仿宋_GB2312"/>
                <w:sz w:val="28"/>
                <w:szCs w:val="28"/>
                <w:lang w:val="zh-CN"/>
              </w:rPr>
              <w:t>（正反面）</w:t>
            </w:r>
          </w:p>
        </w:tc>
      </w:tr>
    </w:tbl>
    <w:p w14:paraId="14F67BFF">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供应商                         法定代表人</w:t>
      </w:r>
      <w:r>
        <w:rPr>
          <w:rFonts w:hint="eastAsia" w:ascii="仿宋_GB2312" w:hAnsi="仿宋" w:eastAsia="仿宋_GB2312"/>
          <w:kern w:val="0"/>
          <w:sz w:val="28"/>
          <w:szCs w:val="28"/>
        </w:rPr>
        <w:t>（或负责人）</w:t>
      </w:r>
    </w:p>
    <w:p w14:paraId="0CA94F04">
      <w:pPr>
        <w:adjustRightInd w:val="0"/>
        <w:snapToGrid w:val="0"/>
        <w:spacing w:line="360" w:lineRule="auto"/>
        <w:rPr>
          <w:rFonts w:ascii="仿宋_GB2312" w:hAnsi="仿宋" w:eastAsia="仿宋_GB2312"/>
          <w:sz w:val="28"/>
          <w:szCs w:val="28"/>
        </w:rPr>
      </w:pPr>
      <w:r>
        <w:rPr>
          <w:rFonts w:hint="eastAsia" w:ascii="仿宋_GB2312" w:hAnsi="仿宋" w:eastAsia="仿宋_GB2312"/>
          <w:sz w:val="28"/>
          <w:szCs w:val="28"/>
        </w:rPr>
        <w:t xml:space="preserve">    （公章）：                     （签字或盖章）：</w:t>
      </w:r>
    </w:p>
    <w:p w14:paraId="05200B0C">
      <w:pPr>
        <w:autoSpaceDE w:val="0"/>
        <w:autoSpaceDN w:val="0"/>
        <w:adjustRightInd w:val="0"/>
        <w:spacing w:line="348" w:lineRule="auto"/>
        <w:jc w:val="center"/>
        <w:rPr>
          <w:rFonts w:hint="eastAsia" w:ascii="黑体" w:hAnsi="黑体" w:eastAsia="黑体"/>
          <w:b/>
          <w:bCs/>
          <w:sz w:val="32"/>
          <w:szCs w:val="32"/>
          <w:lang w:val="zh-CN"/>
        </w:rPr>
      </w:pPr>
    </w:p>
    <w:p w14:paraId="36D81040">
      <w:pPr>
        <w:autoSpaceDE w:val="0"/>
        <w:autoSpaceDN w:val="0"/>
        <w:adjustRightInd w:val="0"/>
        <w:spacing w:line="348" w:lineRule="auto"/>
        <w:jc w:val="center"/>
        <w:rPr>
          <w:rFonts w:hint="eastAsia" w:ascii="黑体" w:hAnsi="黑体" w:eastAsia="黑体"/>
          <w:b/>
          <w:bCs/>
          <w:sz w:val="32"/>
          <w:szCs w:val="32"/>
          <w:lang w:val="zh-CN"/>
        </w:rPr>
      </w:pPr>
      <w:r>
        <w:rPr>
          <w:rFonts w:hint="eastAsia" w:ascii="黑体" w:hAnsi="黑体" w:eastAsia="黑体"/>
          <w:b/>
          <w:bCs/>
          <w:sz w:val="32"/>
          <w:szCs w:val="32"/>
          <w:lang w:val="zh-CN"/>
        </w:rPr>
        <w:t>参保缴费证明</w:t>
      </w:r>
    </w:p>
    <w:p w14:paraId="026DB664">
      <w:pPr>
        <w:autoSpaceDE w:val="0"/>
        <w:autoSpaceDN w:val="0"/>
        <w:adjustRightInd w:val="0"/>
        <w:spacing w:line="348" w:lineRule="auto"/>
        <w:jc w:val="center"/>
        <w:rPr>
          <w:rFonts w:eastAsia="仿宋_GB2312"/>
          <w:sz w:val="32"/>
          <w:szCs w:val="32"/>
          <w:lang w:val="zh-CN"/>
        </w:rPr>
      </w:pPr>
      <w:r>
        <w:rPr>
          <w:rFonts w:hint="eastAsia" w:ascii="黑体" w:hAnsi="黑体" w:eastAsia="黑体"/>
          <w:b/>
          <w:bCs/>
          <w:sz w:val="32"/>
          <w:szCs w:val="32"/>
          <w:lang w:val="zh-CN"/>
        </w:rPr>
        <w:t>（须赋可查询的验证编号或验证二维码）</w:t>
      </w:r>
    </w:p>
    <w:p w14:paraId="27B562D1">
      <w:pPr>
        <w:autoSpaceDE w:val="0"/>
        <w:autoSpaceDN w:val="0"/>
        <w:adjustRightInd w:val="0"/>
        <w:spacing w:line="348" w:lineRule="auto"/>
        <w:rPr>
          <w:rFonts w:ascii="仿宋_GB2312" w:hAnsi="仿宋" w:eastAsia="仿宋_GB2312"/>
          <w:sz w:val="28"/>
          <w:szCs w:val="28"/>
          <w:lang w:val="zh-CN"/>
        </w:rPr>
      </w:pPr>
    </w:p>
    <w:p w14:paraId="50C25163">
      <w:pPr>
        <w:autoSpaceDE w:val="0"/>
        <w:autoSpaceDN w:val="0"/>
        <w:adjustRightInd w:val="0"/>
        <w:spacing w:line="348" w:lineRule="auto"/>
        <w:jc w:val="left"/>
        <w:rPr>
          <w:rFonts w:eastAsia="黑体"/>
          <w:b/>
          <w:bCs/>
          <w:sz w:val="44"/>
          <w:szCs w:val="44"/>
        </w:rPr>
      </w:pPr>
    </w:p>
    <w:p w14:paraId="278F97DF">
      <w:pPr>
        <w:autoSpaceDE w:val="0"/>
        <w:autoSpaceDN w:val="0"/>
        <w:adjustRightInd w:val="0"/>
        <w:spacing w:line="348" w:lineRule="auto"/>
        <w:jc w:val="left"/>
        <w:rPr>
          <w:rFonts w:eastAsia="黑体"/>
          <w:b/>
          <w:bCs/>
          <w:sz w:val="44"/>
          <w:szCs w:val="44"/>
        </w:rPr>
      </w:pPr>
    </w:p>
    <w:p w14:paraId="60333B2C">
      <w:pPr>
        <w:autoSpaceDE w:val="0"/>
        <w:autoSpaceDN w:val="0"/>
        <w:adjustRightInd w:val="0"/>
        <w:spacing w:line="348" w:lineRule="auto"/>
        <w:jc w:val="left"/>
        <w:rPr>
          <w:rFonts w:eastAsia="黑体"/>
          <w:b/>
          <w:bCs/>
          <w:sz w:val="44"/>
          <w:szCs w:val="44"/>
        </w:rPr>
      </w:pPr>
    </w:p>
    <w:p w14:paraId="6D141A3F">
      <w:pPr>
        <w:autoSpaceDE w:val="0"/>
        <w:autoSpaceDN w:val="0"/>
        <w:adjustRightInd w:val="0"/>
        <w:spacing w:line="348" w:lineRule="auto"/>
        <w:jc w:val="left"/>
        <w:rPr>
          <w:rFonts w:eastAsia="黑体"/>
          <w:b/>
          <w:bCs/>
          <w:sz w:val="44"/>
          <w:szCs w:val="44"/>
        </w:rPr>
      </w:pPr>
    </w:p>
    <w:p w14:paraId="7DCD0CCC">
      <w:pPr>
        <w:autoSpaceDE w:val="0"/>
        <w:autoSpaceDN w:val="0"/>
        <w:adjustRightInd w:val="0"/>
        <w:spacing w:line="348" w:lineRule="auto"/>
        <w:jc w:val="left"/>
        <w:rPr>
          <w:rFonts w:eastAsia="黑体"/>
          <w:b/>
          <w:bCs/>
          <w:sz w:val="44"/>
          <w:szCs w:val="44"/>
        </w:rPr>
      </w:pPr>
    </w:p>
    <w:p w14:paraId="04BCBF63">
      <w:pPr>
        <w:autoSpaceDE w:val="0"/>
        <w:autoSpaceDN w:val="0"/>
        <w:adjustRightInd w:val="0"/>
        <w:spacing w:line="348" w:lineRule="auto"/>
        <w:jc w:val="left"/>
        <w:rPr>
          <w:rFonts w:eastAsia="黑体"/>
          <w:b/>
          <w:bCs/>
          <w:sz w:val="44"/>
          <w:szCs w:val="44"/>
        </w:rPr>
      </w:pPr>
    </w:p>
    <w:p w14:paraId="183CF702">
      <w:pPr>
        <w:autoSpaceDE w:val="0"/>
        <w:autoSpaceDN w:val="0"/>
        <w:adjustRightInd w:val="0"/>
        <w:spacing w:line="348" w:lineRule="auto"/>
        <w:jc w:val="left"/>
        <w:rPr>
          <w:rFonts w:eastAsia="黑体"/>
          <w:b/>
          <w:bCs/>
          <w:sz w:val="44"/>
          <w:szCs w:val="44"/>
        </w:rPr>
      </w:pPr>
    </w:p>
    <w:p w14:paraId="4B26497B">
      <w:pPr>
        <w:autoSpaceDE w:val="0"/>
        <w:autoSpaceDN w:val="0"/>
        <w:adjustRightInd w:val="0"/>
        <w:spacing w:line="348" w:lineRule="auto"/>
        <w:jc w:val="left"/>
        <w:rPr>
          <w:rFonts w:eastAsia="黑体"/>
          <w:b/>
          <w:bCs/>
          <w:sz w:val="44"/>
          <w:szCs w:val="44"/>
        </w:rPr>
      </w:pPr>
    </w:p>
    <w:p w14:paraId="7471D991">
      <w:pPr>
        <w:autoSpaceDE w:val="0"/>
        <w:autoSpaceDN w:val="0"/>
        <w:adjustRightInd w:val="0"/>
        <w:spacing w:line="348" w:lineRule="auto"/>
        <w:jc w:val="left"/>
        <w:rPr>
          <w:rFonts w:eastAsia="黑体"/>
          <w:b/>
          <w:bCs/>
          <w:sz w:val="44"/>
          <w:szCs w:val="44"/>
        </w:rPr>
      </w:pPr>
    </w:p>
    <w:p w14:paraId="6A84F14F">
      <w:pPr>
        <w:autoSpaceDE w:val="0"/>
        <w:autoSpaceDN w:val="0"/>
        <w:adjustRightInd w:val="0"/>
        <w:spacing w:line="348" w:lineRule="auto"/>
        <w:jc w:val="left"/>
        <w:rPr>
          <w:rFonts w:eastAsia="黑体"/>
          <w:b/>
          <w:bCs/>
          <w:sz w:val="44"/>
          <w:szCs w:val="44"/>
        </w:rPr>
      </w:pPr>
    </w:p>
    <w:p w14:paraId="1D903932">
      <w:pPr>
        <w:autoSpaceDE w:val="0"/>
        <w:autoSpaceDN w:val="0"/>
        <w:adjustRightInd w:val="0"/>
        <w:spacing w:line="348" w:lineRule="auto"/>
        <w:jc w:val="left"/>
        <w:rPr>
          <w:rFonts w:eastAsia="黑体"/>
          <w:b/>
          <w:bCs/>
          <w:sz w:val="44"/>
          <w:szCs w:val="44"/>
        </w:rPr>
      </w:pPr>
    </w:p>
    <w:p w14:paraId="46CB257F">
      <w:pPr>
        <w:autoSpaceDE w:val="0"/>
        <w:autoSpaceDN w:val="0"/>
        <w:adjustRightInd w:val="0"/>
        <w:spacing w:line="348" w:lineRule="auto"/>
        <w:jc w:val="left"/>
        <w:rPr>
          <w:rFonts w:eastAsia="黑体"/>
          <w:b/>
          <w:bCs/>
          <w:sz w:val="44"/>
          <w:szCs w:val="44"/>
        </w:rPr>
      </w:pPr>
    </w:p>
    <w:p w14:paraId="0F59EE04">
      <w:pPr>
        <w:autoSpaceDE w:val="0"/>
        <w:autoSpaceDN w:val="0"/>
        <w:adjustRightInd w:val="0"/>
        <w:spacing w:line="348" w:lineRule="auto"/>
        <w:jc w:val="left"/>
        <w:rPr>
          <w:rFonts w:eastAsia="黑体"/>
          <w:b/>
          <w:bCs/>
          <w:sz w:val="44"/>
          <w:szCs w:val="44"/>
        </w:rPr>
      </w:pPr>
    </w:p>
    <w:p w14:paraId="0FD520F5">
      <w:pPr>
        <w:autoSpaceDE w:val="0"/>
        <w:autoSpaceDN w:val="0"/>
        <w:adjustRightInd w:val="0"/>
        <w:spacing w:line="348" w:lineRule="auto"/>
        <w:jc w:val="left"/>
        <w:rPr>
          <w:rFonts w:eastAsia="黑体"/>
          <w:b/>
          <w:bCs/>
          <w:sz w:val="44"/>
          <w:szCs w:val="44"/>
        </w:rPr>
      </w:pPr>
    </w:p>
    <w:p w14:paraId="43FE62B6">
      <w:pPr>
        <w:autoSpaceDE w:val="0"/>
        <w:autoSpaceDN w:val="0"/>
        <w:adjustRightInd w:val="0"/>
        <w:spacing w:line="348" w:lineRule="auto"/>
        <w:jc w:val="left"/>
        <w:rPr>
          <w:rFonts w:eastAsia="黑体"/>
          <w:b/>
          <w:bCs/>
          <w:sz w:val="44"/>
          <w:szCs w:val="44"/>
        </w:rPr>
      </w:pPr>
    </w:p>
    <w:p w14:paraId="0D4AEB41">
      <w:pPr>
        <w:autoSpaceDE w:val="0"/>
        <w:autoSpaceDN w:val="0"/>
        <w:adjustRightInd w:val="0"/>
        <w:spacing w:line="348" w:lineRule="auto"/>
        <w:jc w:val="left"/>
        <w:rPr>
          <w:rFonts w:eastAsia="黑体"/>
          <w:b/>
          <w:bCs/>
          <w:sz w:val="44"/>
          <w:szCs w:val="44"/>
        </w:rPr>
      </w:pPr>
    </w:p>
    <w:p w14:paraId="0AB1230B">
      <w:pPr>
        <w:autoSpaceDE w:val="0"/>
        <w:autoSpaceDN w:val="0"/>
        <w:adjustRightInd w:val="0"/>
        <w:spacing w:line="348" w:lineRule="auto"/>
        <w:jc w:val="left"/>
        <w:rPr>
          <w:rFonts w:eastAsia="黑体"/>
          <w:b/>
          <w:bCs/>
          <w:sz w:val="44"/>
          <w:szCs w:val="44"/>
        </w:rPr>
      </w:pPr>
    </w:p>
    <w:p w14:paraId="157D0DAD">
      <w:pPr>
        <w:autoSpaceDE w:val="0"/>
        <w:autoSpaceDN w:val="0"/>
        <w:adjustRightInd w:val="0"/>
        <w:spacing w:line="348" w:lineRule="auto"/>
        <w:jc w:val="left"/>
        <w:rPr>
          <w:rFonts w:hint="eastAsia" w:eastAsia="黑体"/>
          <w:b/>
          <w:bCs/>
          <w:sz w:val="44"/>
          <w:szCs w:val="44"/>
        </w:rPr>
      </w:pPr>
    </w:p>
    <w:p w14:paraId="22DAC0E6">
      <w:pPr>
        <w:autoSpaceDE w:val="0"/>
        <w:autoSpaceDN w:val="0"/>
        <w:adjustRightInd w:val="0"/>
        <w:spacing w:line="348" w:lineRule="auto"/>
        <w:jc w:val="left"/>
        <w:rPr>
          <w:rFonts w:eastAsia="黑体"/>
          <w:b/>
          <w:bCs/>
          <w:sz w:val="44"/>
          <w:szCs w:val="44"/>
        </w:rPr>
      </w:pPr>
    </w:p>
    <w:p w14:paraId="38F11BC1">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rPr>
        <w:t>格式</w:t>
      </w:r>
      <w:r>
        <w:rPr>
          <w:rFonts w:ascii="仿宋_GB2312" w:hAnsi="仿宋" w:eastAsia="仿宋_GB2312"/>
          <w:b/>
          <w:szCs w:val="28"/>
        </w:rPr>
        <w:t>一</w:t>
      </w:r>
    </w:p>
    <w:p w14:paraId="7F3265D2">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p>
    <w:p w14:paraId="216C474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427FFEA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1、我方在本项目磋商响应中，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6FDF7C2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450D5A45">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5591031F">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71ACF891">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63B25F95">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23A41A9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5C95C86">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2、我方与采购人不存在利害关系及其他可能影响磋商公正性的情形。</w:t>
      </w:r>
    </w:p>
    <w:p w14:paraId="74A7D1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41E1ADA4">
      <w:pPr>
        <w:pStyle w:val="2"/>
        <w:snapToGrid w:val="0"/>
        <w:spacing w:line="360" w:lineRule="auto"/>
        <w:ind w:right="142" w:firstLine="640"/>
        <w:rPr>
          <w:rFonts w:ascii="仿宋_GB2312" w:hAnsi="仿宋" w:eastAsia="仿宋_GB2312"/>
          <w:szCs w:val="28"/>
        </w:rPr>
      </w:pPr>
    </w:p>
    <w:p w14:paraId="3A62D44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p>
    <w:p w14:paraId="25563404">
      <w:pPr>
        <w:pStyle w:val="2"/>
        <w:snapToGrid w:val="0"/>
        <w:spacing w:line="360" w:lineRule="auto"/>
        <w:ind w:right="142" w:firstLine="640"/>
        <w:rPr>
          <w:rFonts w:ascii="Times New Roman" w:hAnsi="Times New Roman" w:eastAsia="仿宋_GB2312"/>
          <w:szCs w:val="28"/>
        </w:rPr>
      </w:pPr>
    </w:p>
    <w:p w14:paraId="6C90B01D">
      <w:pPr>
        <w:pStyle w:val="2"/>
        <w:snapToGrid w:val="0"/>
        <w:spacing w:line="360" w:lineRule="auto"/>
        <w:ind w:right="142" w:firstLine="640"/>
        <w:rPr>
          <w:rFonts w:ascii="Times New Roman" w:hAnsi="Times New Roman" w:eastAsia="仿宋_GB2312"/>
          <w:szCs w:val="28"/>
        </w:rPr>
      </w:pPr>
    </w:p>
    <w:p w14:paraId="1FBB488E">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D1C6C57">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75921CB4">
      <w:pPr>
        <w:pStyle w:val="2"/>
        <w:snapToGrid w:val="0"/>
        <w:spacing w:line="360" w:lineRule="auto"/>
        <w:ind w:right="142"/>
        <w:rPr>
          <w:rFonts w:ascii="仿宋_GB2312" w:hAnsi="仿宋" w:eastAsia="仿宋_GB2312"/>
          <w:b/>
          <w:szCs w:val="28"/>
        </w:rPr>
      </w:pPr>
    </w:p>
    <w:p w14:paraId="75E9D4EB">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7212166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50AC0455">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2168B369">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3DCD8281">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1FB48537">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6370299C">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006970AF">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5CB39607">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32307058">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70096792">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5BEE5A20">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3EAC9CC1">
      <w:pPr>
        <w:ind w:firstLine="560" w:firstLineChars="200"/>
        <w:rPr>
          <w:rFonts w:hint="eastAsia"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18EF3DA1">
      <w:pPr>
        <w:ind w:firstLine="560" w:firstLineChars="200"/>
        <w:rPr>
          <w:rFonts w:hint="eastAsia" w:ascii="仿宋_GB2312" w:hAnsi="宋体" w:eastAsia="仿宋_GB2312" w:cs="宋体"/>
          <w:sz w:val="28"/>
          <w:szCs w:val="28"/>
        </w:rPr>
      </w:pPr>
    </w:p>
    <w:p w14:paraId="6083A07E">
      <w:pPr>
        <w:adjustRightInd w:val="0"/>
        <w:snapToGrid w:val="0"/>
        <w:spacing w:line="360" w:lineRule="auto"/>
        <w:rPr>
          <w:rFonts w:eastAsia="仿宋_GB2312"/>
          <w:sz w:val="28"/>
          <w:szCs w:val="28"/>
        </w:rPr>
      </w:pPr>
      <w:bookmarkStart w:id="0" w:name="_Toc21312"/>
      <w:bookmarkStart w:id="1" w:name="_Toc532473511"/>
      <w:bookmarkStart w:id="2" w:name="_Toc10725"/>
      <w:bookmarkStart w:id="3" w:name="_Toc515647823"/>
      <w:bookmarkStart w:id="4" w:name="_Toc20660416"/>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0B67FF3B">
      <w:pPr>
        <w:spacing w:line="360" w:lineRule="auto"/>
        <w:rPr>
          <w:rFonts w:eastAsia="仿宋_GB2312"/>
          <w:sz w:val="28"/>
          <w:szCs w:val="28"/>
        </w:rPr>
      </w:pPr>
      <w:r>
        <w:rPr>
          <w:rFonts w:eastAsia="仿宋_GB2312"/>
          <w:sz w:val="28"/>
          <w:szCs w:val="28"/>
        </w:rPr>
        <w:t>（公章）：                                   （签字或盖章）：</w:t>
      </w:r>
    </w:p>
    <w:p w14:paraId="3114CB62">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6B028">
    <w:pPr>
      <w:pStyle w:val="4"/>
      <w:jc w:val="center"/>
    </w:pPr>
    <w:r>
      <w:fldChar w:fldCharType="begin"/>
    </w:r>
    <w:r>
      <w:instrText xml:space="preserve">PAGE   \* MERGEFORMAT</w:instrText>
    </w:r>
    <w:r>
      <w:fldChar w:fldCharType="separate"/>
    </w:r>
    <w:r>
      <w:rPr>
        <w:lang w:val="zh-CN"/>
      </w:rPr>
      <w:t>5</w:t>
    </w:r>
    <w:r>
      <w:fldChar w:fldCharType="end"/>
    </w:r>
  </w:p>
  <w:p w14:paraId="3C11E3A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41EC0">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15</w:t>
    </w:r>
    <w:r>
      <w:fldChar w:fldCharType="end"/>
    </w:r>
  </w:p>
  <w:p w14:paraId="54747326">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03519F"/>
    <w:rsid w:val="0019414F"/>
    <w:rsid w:val="003E1D58"/>
    <w:rsid w:val="003F7A80"/>
    <w:rsid w:val="00436A75"/>
    <w:rsid w:val="00475092"/>
    <w:rsid w:val="004F0461"/>
    <w:rsid w:val="00584AF5"/>
    <w:rsid w:val="0067103C"/>
    <w:rsid w:val="006A6BEA"/>
    <w:rsid w:val="008615E7"/>
    <w:rsid w:val="00882E21"/>
    <w:rsid w:val="008A3925"/>
    <w:rsid w:val="00A863CF"/>
    <w:rsid w:val="00AF68F5"/>
    <w:rsid w:val="00C14D18"/>
    <w:rsid w:val="00CE1181"/>
    <w:rsid w:val="00EE42E1"/>
    <w:rsid w:val="04D131DE"/>
    <w:rsid w:val="07C84A57"/>
    <w:rsid w:val="25C23B6E"/>
    <w:rsid w:val="291F55F5"/>
    <w:rsid w:val="309847AD"/>
    <w:rsid w:val="3DC33902"/>
    <w:rsid w:val="4EEC05F8"/>
    <w:rsid w:val="5E78296B"/>
    <w:rsid w:val="6A6545FB"/>
    <w:rsid w:val="78FD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pPr>
      <w:jc w:val="left"/>
    </w:pPr>
    <w:rPr>
      <w:rFonts w:ascii="Copperplate Gothic Bold" w:hAnsi="Copperplate Gothic Bold"/>
      <w:sz w:val="28"/>
    </w:rPr>
  </w:style>
  <w:style w:type="paragraph" w:styleId="3">
    <w:name w:val="Plain Text"/>
    <w:basedOn w:val="1"/>
    <w:link w:val="12"/>
    <w:qFormat/>
    <w:uiPriority w:val="0"/>
    <w:rPr>
      <w:rFonts w:ascii="宋体" w:hAnsi="Courier New"/>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qFormat/>
    <w:uiPriority w:val="0"/>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正文文本 Char"/>
    <w:basedOn w:val="7"/>
    <w:link w:val="2"/>
    <w:qFormat/>
    <w:uiPriority w:val="0"/>
    <w:rPr>
      <w:rFonts w:ascii="Copperplate Gothic Bold" w:hAnsi="Copperplate Gothic Bold" w:eastAsia="宋体" w:cs="Times New Roman"/>
      <w:sz w:val="28"/>
      <w:szCs w:val="20"/>
    </w:rPr>
  </w:style>
  <w:style w:type="character" w:customStyle="1" w:styleId="12">
    <w:name w:val="纯文本 Char"/>
    <w:basedOn w:val="7"/>
    <w:link w:val="3"/>
    <w:qFormat/>
    <w:uiPriority w:val="0"/>
    <w:rPr>
      <w:rFonts w:ascii="宋体" w:hAnsi="Courier New" w:eastAsia="宋体" w:cs="Times New Roman"/>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1623</Words>
  <Characters>1661</Characters>
  <Lines>14</Lines>
  <Paragraphs>4</Paragraphs>
  <TotalTime>0</TotalTime>
  <ScaleCrop>false</ScaleCrop>
  <LinksUpToDate>false</LinksUpToDate>
  <CharactersWithSpaces>2116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2024-03-12T07:29:00Z</dcterms:created>
  <dc:creator>Lenovo</dc:creator>
  <cp:lastModifiedBy>YY</cp:lastModifiedBy>
  <dcterms:modified xsi:type="dcterms:W3CDTF">2026-07-31T08:33:10Z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eyJoZGlkIjoiM2ZkYjQzNTI4OWMzMmU5NWFlMmU0MzVmNTg3MjlmMmMiLCJ1c2VySWQiOiIxNzUzNTMzNTQ0In0=</vt:lpwstr>
  </property>
  <property fmtid="{D5CDD505-2E9C-101B-9397-08002B2CF9AE}" pid="3" name="KSOProductBuildVer">
    <vt:lpwstr>2052-12.1.0.26895</vt:lpwstr>
  </property>
  <property fmtid="{D5CDD505-2E9C-101B-9397-08002B2CF9AE}" pid="4" name="ICV">
    <vt:lpwstr>36306BBFB56D42929BC60F820B2CE1DC_12</vt:lpwstr>
  </property>
</Properties>
</file>