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版本号：HRTC-2026-GK01820260610001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森林防灭火物资采购项目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HRTC-2026-GK018</w:t>
      </w:r>
      <w:r>
        <w:br/>
      </w:r>
      <w:r>
        <w:br/>
      </w:r>
      <w:r>
        <w:br/>
      </w:r>
    </w:p>
    <w:p>
      <w:pPr>
        <w:pStyle w:val="null3"/>
        <w:jc w:val="center"/>
        <w:outlineLvl w:val="2"/>
      </w:pPr>
      <w:r>
        <w:rPr>
          <w:rFonts w:ascii="仿宋_GB2312" w:hAnsi="仿宋_GB2312" w:cs="仿宋_GB2312" w:eastAsia="仿宋_GB2312"/>
          <w:sz w:val="28"/>
          <w:b/>
        </w:rPr>
        <w:t>铜川市林业局</w:t>
      </w:r>
    </w:p>
    <w:p>
      <w:pPr>
        <w:pStyle w:val="null3"/>
        <w:jc w:val="center"/>
        <w:outlineLvl w:val="2"/>
      </w:pPr>
      <w:r>
        <w:rPr>
          <w:rFonts w:ascii="仿宋_GB2312" w:hAnsi="仿宋_GB2312" w:cs="仿宋_GB2312" w:eastAsia="仿宋_GB2312"/>
          <w:sz w:val="28"/>
          <w:b/>
        </w:rPr>
        <w:t>陕西恒瑞项目管理有限公司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铜川市林业局</w:t>
      </w:r>
      <w:r>
        <w:rPr>
          <w:rFonts w:ascii="仿宋_GB2312" w:hAnsi="仿宋_GB2312" w:cs="仿宋_GB2312" w:eastAsia="仿宋_GB2312"/>
        </w:rPr>
        <w:t>委托，拟对</w:t>
      </w:r>
      <w:r>
        <w:rPr>
          <w:rFonts w:ascii="仿宋_GB2312" w:hAnsi="仿宋_GB2312" w:cs="仿宋_GB2312" w:eastAsia="仿宋_GB2312"/>
        </w:rPr>
        <w:t>森林防灭火物资采购项目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HRTC-2026-GK018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森林防灭火物资采购项目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采购风力灭火机、油锯、防火服套装等森林防灭火物资一批。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采购包1（森林防灭火物资采购项目）：属于专门面向中小企业采购。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2、授权委托书：提供法定代表人授权书(附法定代表人、被授权人身份证复印件)及被授权人身份证原件(法定代表人直接参加投标的，须提供法定代表人身份证原件及复印件)；</w:t>
      </w:r>
    </w:p>
    <w:p>
      <w:pPr>
        <w:pStyle w:val="null3"/>
      </w:pPr>
      <w:r>
        <w:rPr>
          <w:rFonts w:ascii="仿宋_GB2312" w:hAnsi="仿宋_GB2312" w:cs="仿宋_GB2312" w:eastAsia="仿宋_GB2312"/>
        </w:rPr>
        <w:t>3、信用：不得为“信用中国”网站(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4、书面声明：参加政府采购活动前3年内，在经营活动中没有重大违法记录的书面声明；</w:t>
      </w:r>
    </w:p>
    <w:p>
      <w:pPr>
        <w:pStyle w:val="null3"/>
      </w:pPr>
      <w:r>
        <w:rPr>
          <w:rFonts w:ascii="仿宋_GB2312" w:hAnsi="仿宋_GB2312" w:cs="仿宋_GB2312" w:eastAsia="仿宋_GB2312"/>
        </w:rPr>
        <w:t>5、完税证明：提供投标截止日前6个月内任一个月的纳税证明或完税证明(任意税种)依法免税的单位应提供相关证明材料；</w:t>
      </w:r>
    </w:p>
    <w:p>
      <w:pPr>
        <w:pStyle w:val="null3"/>
      </w:pPr>
      <w:r>
        <w:rPr>
          <w:rFonts w:ascii="仿宋_GB2312" w:hAnsi="仿宋_GB2312" w:cs="仿宋_GB2312" w:eastAsia="仿宋_GB2312"/>
        </w:rPr>
        <w:t>6、社保缴纳证明：提供投标截止日前6个月内任一个月的社会保障缴费凭据或社保机构开具的社会保障参保缴费情兄证明:依法不需要缴纳社会保障资金的应提供相关文件证明；</w:t>
      </w:r>
    </w:p>
    <w:p>
      <w:pPr>
        <w:pStyle w:val="null3"/>
      </w:pPr>
      <w:r>
        <w:rPr>
          <w:rFonts w:ascii="仿宋_GB2312" w:hAnsi="仿宋_GB2312" w:cs="仿宋_GB2312" w:eastAsia="仿宋_GB2312"/>
        </w:rPr>
        <w:t>7、审计报告：提供2025年经会计师事务所或审计机构审计的财务审计报告（包括审计报告、资产负债表、利润表、现金流量表、所有者权益变动表、附注等全部内容，成⽴时间⾄提交投标⽂件截⽌时间不⾜⼀年的可提供成⽴后任意时段的资产负债表），或提供投标截⽌时间前三个⽉内其基本开⼾银⾏出具的资信证明及基本账⼾开⼾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3185312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陕西省西安市雁塔区西安曲江新区雁翔路58号哈佛公馆裙楼三层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席旭华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13649196906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国家发展改革委关于降低部分建设项目收费标准规范收费行为等有关问题的通知》(发改价格〔2011〕534号)等有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铜川市林业局</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联系人：席旭华</w:t>
      </w:r>
    </w:p>
    <w:p>
      <w:pPr>
        <w:pStyle w:val="null3"/>
      </w:pPr>
      <w:r>
        <w:rPr>
          <w:rFonts w:ascii="仿宋_GB2312" w:hAnsi="仿宋_GB2312" w:cs="仿宋_GB2312" w:eastAsia="仿宋_GB2312"/>
        </w:rPr>
        <w:t>联系电话：13649196906</w:t>
      </w:r>
    </w:p>
    <w:p>
      <w:pPr>
        <w:pStyle w:val="null3"/>
      </w:pPr>
      <w:r>
        <w:rPr>
          <w:rFonts w:ascii="仿宋_GB2312" w:hAnsi="仿宋_GB2312" w:cs="仿宋_GB2312" w:eastAsia="仿宋_GB2312"/>
        </w:rPr>
        <w:t>地址：陕西省铜川市新区丹阳路丹阳大厦7楼南户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采购风力灭火机、油锯、防火服套装等森林防灭火物资一批。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森林防灭火物资采购项目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标的名称：森林防灭火物资采购项目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背包</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、外形尺寸：≥</w:t>
            </w:r>
            <w:r>
              <w:rPr>
                <w:rFonts w:ascii="仿宋_GB2312" w:hAnsi="仿宋_GB2312" w:cs="仿宋_GB2312" w:eastAsia="仿宋_GB2312"/>
                <w:sz w:val="21"/>
              </w:rPr>
              <w:t>60cm</w:t>
            </w:r>
            <w:r>
              <w:rPr>
                <w:rFonts w:ascii="仿宋_GB2312" w:hAnsi="仿宋_GB2312" w:cs="仿宋_GB2312" w:eastAsia="仿宋_GB2312"/>
                <w:sz w:val="21"/>
              </w:rPr>
              <w:t>×</w:t>
            </w:r>
            <w:r>
              <w:rPr>
                <w:rFonts w:ascii="仿宋_GB2312" w:hAnsi="仿宋_GB2312" w:cs="仿宋_GB2312" w:eastAsia="仿宋_GB2312"/>
                <w:sz w:val="21"/>
              </w:rPr>
              <w:t>40cm</w:t>
            </w:r>
            <w:r>
              <w:rPr>
                <w:rFonts w:ascii="仿宋_GB2312" w:hAnsi="仿宋_GB2312" w:cs="仿宋_GB2312" w:eastAsia="仿宋_GB2312"/>
                <w:sz w:val="21"/>
              </w:rPr>
              <w:t>×</w:t>
            </w:r>
            <w:r>
              <w:rPr>
                <w:rFonts w:ascii="仿宋_GB2312" w:hAnsi="仿宋_GB2312" w:cs="仿宋_GB2312" w:eastAsia="仿宋_GB2312"/>
                <w:sz w:val="21"/>
              </w:rPr>
              <w:t>26cm</w:t>
            </w:r>
            <w:r>
              <w:rPr>
                <w:rFonts w:ascii="仿宋_GB2312" w:hAnsi="仿宋_GB2312" w:cs="仿宋_GB2312" w:eastAsia="仿宋_GB2312"/>
                <w:sz w:val="21"/>
              </w:rPr>
              <w:t>，大容量设计，满足应急物资集中存放需求；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、主体材质：采用牛津防水耐磨抗撕裂面料，防水防潮、结实耐用，适配野外扑火及复杂作业环境；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、整体构造：设置大容量主仓，配置加宽双背带，搭配加强棉织带，承重性强、不易断裂；</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、安全设计：正面加装反光条，暗光环境下提升可视度，保障户外作业安全；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、仓体结构：袋口向上设计，支持伸缩延展，配备松紧收紧装置，收纳灵活；</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、侧袋配置：两侧中部设置多功能应急侧袋，便于存放小件工具及应急用品，侧袋自带收紧结构，有效防止物品滑落丢失；</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、背负设计：背带宽松舒适，减轻长时间背负压迫感，提升扑火人员穿戴体验；</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、辅助结构：腰部加装防晃固定装置，贴合人体，攀爬、行进时稳固不晃动，适配山林复杂地形作业。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对讲机（</w:t>
            </w:r>
            <w:r>
              <w:rPr>
                <w:rFonts w:ascii="仿宋_GB2312" w:hAnsi="仿宋_GB2312" w:cs="仿宋_GB2312" w:eastAsia="仿宋_GB2312"/>
                <w:sz w:val="21"/>
              </w:rPr>
              <w:t>15</w:t>
            </w:r>
            <w:r>
              <w:rPr>
                <w:rFonts w:ascii="仿宋_GB2312" w:hAnsi="仿宋_GB2312" w:cs="仿宋_GB2312" w:eastAsia="仿宋_GB2312"/>
                <w:sz w:val="21"/>
              </w:rPr>
              <w:t>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在国家无线电委员会有备案，需提供型号核准证及相应检测报告。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具备防尘防水功能，检测等级不得低于</w:t>
            </w:r>
            <w:r>
              <w:rPr>
                <w:rFonts w:ascii="仿宋_GB2312" w:hAnsi="仿宋_GB2312" w:cs="仿宋_GB2312" w:eastAsia="仿宋_GB2312"/>
                <w:sz w:val="21"/>
              </w:rPr>
              <w:t>IP68</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电池：≥</w:t>
            </w:r>
            <w:r>
              <w:rPr>
                <w:rFonts w:ascii="仿宋_GB2312" w:hAnsi="仿宋_GB2312" w:cs="仿宋_GB2312" w:eastAsia="仿宋_GB2312"/>
                <w:sz w:val="21"/>
              </w:rPr>
              <w:t>1600</w:t>
            </w:r>
            <w:r>
              <w:rPr>
                <w:rFonts w:ascii="仿宋_GB2312" w:hAnsi="仿宋_GB2312" w:cs="仿宋_GB2312" w:eastAsia="仿宋_GB2312"/>
                <w:sz w:val="21"/>
              </w:rPr>
              <w:t>毫安时的锂离子电池</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采用符合</w:t>
            </w:r>
            <w:r>
              <w:rPr>
                <w:rFonts w:ascii="仿宋_GB2312" w:hAnsi="仿宋_GB2312" w:cs="仿宋_GB2312" w:eastAsia="仿宋_GB2312"/>
                <w:sz w:val="21"/>
              </w:rPr>
              <w:t>DMR</w:t>
            </w:r>
            <w:r>
              <w:rPr>
                <w:rFonts w:ascii="仿宋_GB2312" w:hAnsi="仿宋_GB2312" w:cs="仿宋_GB2312" w:eastAsia="仿宋_GB2312"/>
                <w:sz w:val="21"/>
              </w:rPr>
              <w:t>标准协议的数字通信技术，支持</w:t>
            </w:r>
            <w:r>
              <w:rPr>
                <w:rFonts w:ascii="仿宋_GB2312" w:hAnsi="仿宋_GB2312" w:cs="仿宋_GB2312" w:eastAsia="仿宋_GB2312"/>
                <w:sz w:val="21"/>
              </w:rPr>
              <w:t>TDMA</w:t>
            </w:r>
            <w:r>
              <w:rPr>
                <w:rFonts w:ascii="仿宋_GB2312" w:hAnsi="仿宋_GB2312" w:cs="仿宋_GB2312" w:eastAsia="仿宋_GB2312"/>
                <w:sz w:val="21"/>
              </w:rPr>
              <w:t>直通模式（非中继状态下）一个频点两组语音或数据通道通信互不干扰；</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支持调度系统，虚拟集群</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支持语音分组调度、系统级录音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支持模拟和数字两种模式，并可根据需要任意切换模式</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支持电话互联，通过中继台实现有线电话与无线对讲机互联</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内置话筒、扬声器、</w:t>
            </w:r>
            <w:r>
              <w:rPr>
                <w:rFonts w:ascii="仿宋_GB2312" w:hAnsi="仿宋_GB2312" w:cs="仿宋_GB2312" w:eastAsia="仿宋_GB2312"/>
                <w:sz w:val="21"/>
              </w:rPr>
              <w:t>PTT</w:t>
            </w:r>
            <w:r>
              <w:rPr>
                <w:rFonts w:ascii="仿宋_GB2312" w:hAnsi="仿宋_GB2312" w:cs="仿宋_GB2312" w:eastAsia="仿宋_GB2312"/>
                <w:sz w:val="21"/>
              </w:rPr>
              <w:t>按钮需做防滑处理、具备不少于</w:t>
            </w:r>
            <w:r>
              <w:rPr>
                <w:rFonts w:ascii="仿宋_GB2312" w:hAnsi="仿宋_GB2312" w:cs="仿宋_GB2312" w:eastAsia="仿宋_GB2312"/>
                <w:sz w:val="21"/>
              </w:rPr>
              <w:t>2</w:t>
            </w:r>
            <w:r>
              <w:rPr>
                <w:rFonts w:ascii="仿宋_GB2312" w:hAnsi="仿宋_GB2312" w:cs="仿宋_GB2312" w:eastAsia="仿宋_GB2312"/>
                <w:sz w:val="21"/>
              </w:rPr>
              <w:t>个自定义开关。</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支持写入双区域，能支持写入</w:t>
            </w:r>
            <w:r>
              <w:rPr>
                <w:rFonts w:ascii="仿宋_GB2312" w:hAnsi="仿宋_GB2312" w:cs="仿宋_GB2312" w:eastAsia="仿宋_GB2312"/>
                <w:sz w:val="21"/>
              </w:rPr>
              <w:t>32</w:t>
            </w:r>
            <w:r>
              <w:rPr>
                <w:rFonts w:ascii="仿宋_GB2312" w:hAnsi="仿宋_GB2312" w:cs="仿宋_GB2312" w:eastAsia="仿宋_GB2312"/>
                <w:sz w:val="21"/>
              </w:rPr>
              <w:t>个信道。</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支持声控激活（</w:t>
            </w:r>
            <w:r>
              <w:rPr>
                <w:rFonts w:ascii="仿宋_GB2312" w:hAnsi="仿宋_GB2312" w:cs="仿宋_GB2312" w:eastAsia="仿宋_GB2312"/>
                <w:sz w:val="21"/>
              </w:rPr>
              <w:t>VOX</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数字信道语音加密功能</w:t>
            </w:r>
          </w:p>
          <w:p>
            <w:pPr>
              <w:pStyle w:val="null3"/>
              <w:jc w:val="both"/>
            </w:pPr>
            <w:r>
              <w:rPr>
                <w:rFonts w:ascii="仿宋_GB2312" w:hAnsi="仿宋_GB2312" w:cs="仿宋_GB2312" w:eastAsia="仿宋_GB2312"/>
                <w:sz w:val="21"/>
              </w:rPr>
              <w:t>13.MIC</w:t>
            </w:r>
            <w:r>
              <w:rPr>
                <w:rFonts w:ascii="仿宋_GB2312" w:hAnsi="仿宋_GB2312" w:cs="仿宋_GB2312" w:eastAsia="仿宋_GB2312"/>
                <w:sz w:val="21"/>
              </w:rPr>
              <w:t>增益自动可调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棉大衣（</w:t>
            </w:r>
            <w:r>
              <w:rPr>
                <w:rFonts w:ascii="仿宋_GB2312" w:hAnsi="仿宋_GB2312" w:cs="仿宋_GB2312" w:eastAsia="仿宋_GB2312"/>
                <w:sz w:val="21"/>
              </w:rPr>
              <w:t>100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、材质：扣子使用与面料顺色的结实耐用 树脂扣</w:t>
            </w:r>
            <w:r>
              <w:rPr>
                <w:rFonts w:ascii="仿宋_GB2312" w:hAnsi="仿宋_GB2312" w:cs="仿宋_GB2312" w:eastAsia="仿宋_GB2312"/>
                <w:sz w:val="21"/>
              </w:rPr>
              <w:t>;</w:t>
            </w:r>
            <w:r>
              <w:rPr>
                <w:rFonts w:ascii="仿宋_GB2312" w:hAnsi="仿宋_GB2312" w:cs="仿宋_GB2312" w:eastAsia="仿宋_GB2312"/>
                <w:sz w:val="21"/>
              </w:rPr>
              <w:t>面料</w:t>
            </w:r>
            <w:r>
              <w:rPr>
                <w:rFonts w:ascii="仿宋_GB2312" w:hAnsi="仿宋_GB2312" w:cs="仿宋_GB2312" w:eastAsia="仿宋_GB2312"/>
                <w:sz w:val="21"/>
              </w:rPr>
              <w:t>:</w:t>
            </w:r>
            <w:r>
              <w:rPr>
                <w:rFonts w:ascii="仿宋_GB2312" w:hAnsi="仿宋_GB2312" w:cs="仿宋_GB2312" w:eastAsia="仿宋_GB2312"/>
                <w:sz w:val="21"/>
              </w:rPr>
              <w:t xml:space="preserve">纱织 </w:t>
            </w:r>
            <w:r>
              <w:rPr>
                <w:rFonts w:ascii="仿宋_GB2312" w:hAnsi="仿宋_GB2312" w:cs="仿宋_GB2312" w:eastAsia="仿宋_GB2312"/>
                <w:sz w:val="21"/>
              </w:rPr>
              <w:t>21*</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），密 度 </w:t>
            </w:r>
            <w:r>
              <w:rPr>
                <w:rFonts w:ascii="仿宋_GB2312" w:hAnsi="仿宋_GB2312" w:cs="仿宋_GB2312" w:eastAsia="仿宋_GB2312"/>
                <w:sz w:val="21"/>
              </w:rPr>
              <w:t>108*58</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），含棉量 </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）、聚酯 纤维 </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里</w:t>
            </w:r>
          </w:p>
          <w:p>
            <w:pPr>
              <w:pStyle w:val="null3"/>
              <w:jc w:val="both"/>
            </w:pPr>
            <w:r>
              <w:rPr>
                <w:rFonts w:ascii="仿宋_GB2312" w:hAnsi="仿宋_GB2312" w:cs="仿宋_GB2312" w:eastAsia="仿宋_GB2312"/>
                <w:sz w:val="21"/>
              </w:rPr>
              <w:t>料</w:t>
            </w:r>
            <w:r>
              <w:rPr>
                <w:rFonts w:ascii="仿宋_GB2312" w:hAnsi="仿宋_GB2312" w:cs="仿宋_GB2312" w:eastAsia="仿宋_GB2312"/>
                <w:sz w:val="21"/>
              </w:rPr>
              <w:t>:</w:t>
            </w:r>
            <w:r>
              <w:rPr>
                <w:rFonts w:ascii="仿宋_GB2312" w:hAnsi="仿宋_GB2312" w:cs="仿宋_GB2312" w:eastAsia="仿宋_GB2312"/>
                <w:sz w:val="21"/>
              </w:rPr>
              <w:t xml:space="preserve">纱织 </w:t>
            </w:r>
            <w:r>
              <w:rPr>
                <w:rFonts w:ascii="仿宋_GB2312" w:hAnsi="仿宋_GB2312" w:cs="仿宋_GB2312" w:eastAsia="仿宋_GB2312"/>
                <w:sz w:val="21"/>
              </w:rPr>
              <w:t>32*32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密度 </w:t>
            </w:r>
            <w:r>
              <w:rPr>
                <w:rFonts w:ascii="仿宋_GB2312" w:hAnsi="仿宋_GB2312" w:cs="仿宋_GB2312" w:eastAsia="仿宋_GB2312"/>
                <w:sz w:val="21"/>
              </w:rPr>
              <w:t>68*68</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，含棉量 </w:t>
            </w:r>
            <w:r>
              <w:rPr>
                <w:rFonts w:ascii="仿宋_GB2312" w:hAnsi="仿宋_GB2312" w:cs="仿宋_GB2312" w:eastAsia="仿宋_GB2312"/>
                <w:sz w:val="21"/>
              </w:rPr>
              <w:t>100%</w:t>
            </w:r>
            <w:r>
              <w:rPr>
                <w:rFonts w:ascii="仿宋_GB2312" w:hAnsi="仿宋_GB2312" w:cs="仿宋_GB2312" w:eastAsia="仿宋_GB2312"/>
                <w:sz w:val="21"/>
              </w:rPr>
              <w:t>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、填充物</w:t>
            </w:r>
            <w:r>
              <w:rPr>
                <w:rFonts w:ascii="仿宋_GB2312" w:hAnsi="仿宋_GB2312" w:cs="仿宋_GB2312" w:eastAsia="仿宋_GB2312"/>
                <w:sz w:val="21"/>
              </w:rPr>
              <w:t xml:space="preserve">:3 </w:t>
            </w:r>
            <w:r>
              <w:rPr>
                <w:rFonts w:ascii="仿宋_GB2312" w:hAnsi="仿宋_GB2312" w:cs="仿宋_GB2312" w:eastAsia="仿宋_GB2312"/>
                <w:sz w:val="21"/>
              </w:rPr>
              <w:t>级以上</w:t>
            </w:r>
            <w:r>
              <w:rPr>
                <w:rFonts w:ascii="仿宋_GB2312" w:hAnsi="仿宋_GB2312" w:cs="仿宋_GB2312" w:eastAsia="仿宋_GB2312"/>
                <w:sz w:val="21"/>
              </w:rPr>
              <w:t>(</w:t>
            </w:r>
            <w:r>
              <w:rPr>
                <w:rFonts w:ascii="仿宋_GB2312" w:hAnsi="仿宋_GB2312" w:cs="仿宋_GB2312" w:eastAsia="仿宋_GB2312"/>
                <w:sz w:val="21"/>
              </w:rPr>
              <w:t xml:space="preserve">含 </w:t>
            </w:r>
            <w:r>
              <w:rPr>
                <w:rFonts w:ascii="仿宋_GB2312" w:hAnsi="仿宋_GB2312" w:cs="仿宋_GB2312" w:eastAsia="仿宋_GB2312"/>
                <w:sz w:val="21"/>
              </w:rPr>
              <w:t xml:space="preserve">3 </w:t>
            </w:r>
            <w:r>
              <w:rPr>
                <w:rFonts w:ascii="仿宋_GB2312" w:hAnsi="仿宋_GB2312" w:cs="仿宋_GB2312" w:eastAsia="仿宋_GB2312"/>
                <w:sz w:val="21"/>
              </w:rPr>
              <w:t xml:space="preserve">级 </w:t>
            </w:r>
            <w:r>
              <w:rPr>
                <w:rFonts w:ascii="仿宋_GB2312" w:hAnsi="仿宋_GB2312" w:cs="仿宋_GB2312" w:eastAsia="仿宋_GB2312"/>
                <w:sz w:val="21"/>
              </w:rPr>
              <w:t>)</w:t>
            </w:r>
            <w:r>
              <w:rPr>
                <w:rFonts w:ascii="仿宋_GB2312" w:hAnsi="仿宋_GB2312" w:cs="仿宋_GB2312" w:eastAsia="仿宋_GB2312"/>
                <w:sz w:val="21"/>
              </w:rPr>
              <w:t>白棉。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、成品重量</w:t>
            </w:r>
            <w:r>
              <w:rPr>
                <w:rFonts w:ascii="仿宋_GB2312" w:hAnsi="仿宋_GB2312" w:cs="仿宋_GB2312" w:eastAsia="仿宋_GB2312"/>
                <w:sz w:val="21"/>
              </w:rPr>
              <w:t>:≥2.5kg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、其它参数执行《民政行业标 准</w:t>
            </w:r>
            <w:r>
              <w:rPr>
                <w:rFonts w:ascii="仿宋_GB2312" w:hAnsi="仿宋_GB2312" w:cs="仿宋_GB2312" w:eastAsia="仿宋_GB2312"/>
                <w:sz w:val="21"/>
              </w:rPr>
              <w:t>MZ/T01 4.2-2010</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、包装要求</w:t>
            </w:r>
            <w:r>
              <w:rPr>
                <w:rFonts w:ascii="仿宋_GB2312" w:hAnsi="仿宋_GB2312" w:cs="仿宋_GB2312" w:eastAsia="仿宋_GB2312"/>
                <w:sz w:val="21"/>
              </w:rPr>
              <w:t>:</w:t>
            </w:r>
            <w:r>
              <w:rPr>
                <w:rFonts w:ascii="仿宋_GB2312" w:hAnsi="仿宋_GB2312" w:cs="仿宋_GB2312" w:eastAsia="仿宋_GB2312"/>
                <w:sz w:val="21"/>
              </w:rPr>
              <w:t>每</w:t>
            </w:r>
            <w:r>
              <w:rPr>
                <w:rFonts w:ascii="仿宋_GB2312" w:hAnsi="仿宋_GB2312" w:cs="仿宋_GB2312" w:eastAsia="仿宋_GB2312"/>
                <w:sz w:val="21"/>
              </w:rPr>
              <w:t>10</w:t>
            </w:r>
            <w:r>
              <w:rPr>
                <w:rFonts w:ascii="仿宋_GB2312" w:hAnsi="仿宋_GB2312" w:cs="仿宋_GB2312" w:eastAsia="仿宋_GB2312"/>
                <w:sz w:val="21"/>
              </w:rPr>
              <w:t>件为</w:t>
            </w:r>
            <w:r>
              <w:rPr>
                <w:rFonts w:ascii="仿宋_GB2312" w:hAnsi="仿宋_GB2312" w:cs="仿宋_GB2312" w:eastAsia="仿宋_GB2312"/>
                <w:sz w:val="21"/>
              </w:rPr>
              <w:t>1</w:t>
            </w:r>
            <w:r>
              <w:rPr>
                <w:rFonts w:ascii="仿宋_GB2312" w:hAnsi="仿宋_GB2312" w:cs="仿宋_GB2312" w:eastAsia="仿宋_GB2312"/>
                <w:sz w:val="21"/>
              </w:rPr>
              <w:t>包并附 有产品标签，标签上需用中文清晰 标注产品名称、规</w:t>
            </w:r>
          </w:p>
          <w:p>
            <w:pPr>
              <w:pStyle w:val="null3"/>
              <w:jc w:val="both"/>
            </w:pPr>
            <w:r>
              <w:rPr>
                <w:rFonts w:ascii="仿宋_GB2312" w:hAnsi="仿宋_GB2312" w:cs="仿宋_GB2312" w:eastAsia="仿宋_GB2312"/>
                <w:sz w:val="21"/>
              </w:rPr>
              <w:t>格、材质、生产</w:t>
            </w:r>
            <w:r>
              <w:rPr>
                <w:rFonts w:ascii="仿宋_GB2312" w:hAnsi="仿宋_GB2312" w:cs="仿宋_GB2312" w:eastAsia="仿宋_GB2312"/>
                <w:sz w:val="21"/>
              </w:rPr>
              <w:t>厂家、生产日期及洗涤方式等信息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、运输</w:t>
            </w:r>
            <w:r>
              <w:rPr>
                <w:rFonts w:ascii="仿宋_GB2312" w:hAnsi="仿宋_GB2312" w:cs="仿宋_GB2312" w:eastAsia="仿宋_GB2312"/>
                <w:sz w:val="21"/>
              </w:rPr>
              <w:t>:</w:t>
            </w:r>
            <w:r>
              <w:rPr>
                <w:rFonts w:ascii="仿宋_GB2312" w:hAnsi="仿宋_GB2312" w:cs="仿宋_GB2312" w:eastAsia="仿宋_GB2312"/>
                <w:sz w:val="21"/>
              </w:rPr>
              <w:t>在运输过程中应防潮、 防污染。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提供所投产品得到</w:t>
            </w:r>
            <w:r>
              <w:rPr>
                <w:rFonts w:ascii="仿宋_GB2312" w:hAnsi="仿宋_GB2312" w:cs="仿宋_GB2312" w:eastAsia="仿宋_GB2312"/>
                <w:sz w:val="21"/>
              </w:rPr>
              <w:t>CMA</w:t>
            </w:r>
            <w:r>
              <w:rPr>
                <w:rFonts w:ascii="仿宋_GB2312" w:hAnsi="仿宋_GB2312" w:cs="仿宋_GB2312" w:eastAsia="仿宋_GB2312"/>
                <w:sz w:val="21"/>
              </w:rPr>
              <w:t>或</w:t>
            </w:r>
            <w:r>
              <w:rPr>
                <w:rFonts w:ascii="仿宋_GB2312" w:hAnsi="仿宋_GB2312" w:cs="仿宋_GB2312" w:eastAsia="仿宋_GB2312"/>
                <w:sz w:val="21"/>
              </w:rPr>
              <w:t>CNAS</w:t>
            </w:r>
            <w:r>
              <w:rPr>
                <w:rFonts w:ascii="仿宋_GB2312" w:hAnsi="仿宋_GB2312" w:cs="仿宋_GB2312" w:eastAsia="仿宋_GB2312"/>
                <w:sz w:val="21"/>
              </w:rPr>
              <w:t>认可的检测机构出具的检测报告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组合工具</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多用斧</w:t>
            </w:r>
            <w:r>
              <w:rPr>
                <w:rFonts w:ascii="仿宋_GB2312" w:hAnsi="仿宋_GB2312" w:cs="仿宋_GB2312" w:eastAsia="仿宋_GB2312"/>
                <w:sz w:val="21"/>
              </w:rPr>
              <w:t>:</w:t>
            </w: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锻造钢，采用传统锻打技术锻造而成，斧头总长</w:t>
            </w:r>
            <w:r>
              <w:rPr>
                <w:rFonts w:ascii="仿宋_GB2312" w:hAnsi="仿宋_GB2312" w:cs="仿宋_GB2312" w:eastAsia="仿宋_GB2312"/>
                <w:sz w:val="21"/>
              </w:rPr>
              <w:t>≥45.8 cm,</w:t>
            </w:r>
            <w:r>
              <w:rPr>
                <w:rFonts w:ascii="仿宋_GB2312" w:hAnsi="仿宋_GB2312" w:cs="仿宋_GB2312" w:eastAsia="仿宋_GB2312"/>
                <w:sz w:val="21"/>
              </w:rPr>
              <w:t>斧头长度</w:t>
            </w:r>
            <w:r>
              <w:rPr>
                <w:rFonts w:ascii="仿宋_GB2312" w:hAnsi="仿宋_GB2312" w:cs="仿宋_GB2312" w:eastAsia="仿宋_GB2312"/>
                <w:sz w:val="21"/>
              </w:rPr>
              <w:t>≧15.2 cm,</w:t>
            </w:r>
          </w:p>
          <w:p>
            <w:pPr>
              <w:pStyle w:val="null3"/>
              <w:jc w:val="both"/>
            </w:pPr>
            <w:r>
              <w:rPr>
                <w:rFonts w:ascii="仿宋_GB2312" w:hAnsi="仿宋_GB2312" w:cs="仿宋_GB2312" w:eastAsia="仿宋_GB2312"/>
                <w:sz w:val="21"/>
              </w:rPr>
              <w:t>斧头宽度</w:t>
            </w:r>
            <w:r>
              <w:rPr>
                <w:rFonts w:ascii="仿宋_GB2312" w:hAnsi="仿宋_GB2312" w:cs="仿宋_GB2312" w:eastAsia="仿宋_GB2312"/>
                <w:sz w:val="21"/>
              </w:rPr>
              <w:t>≧4cm</w:t>
            </w:r>
            <w:r>
              <w:rPr>
                <w:rFonts w:ascii="仿宋_GB2312" w:hAnsi="仿宋_GB2312" w:cs="仿宋_GB2312" w:eastAsia="仿宋_GB2312"/>
                <w:sz w:val="21"/>
              </w:rPr>
              <w:t>，厚度</w:t>
            </w:r>
            <w:r>
              <w:rPr>
                <w:rFonts w:ascii="仿宋_GB2312" w:hAnsi="仿宋_GB2312" w:cs="仿宋_GB2312" w:eastAsia="仿宋_GB2312"/>
                <w:sz w:val="21"/>
              </w:rPr>
              <w:t>≧2.2cm</w:t>
            </w:r>
            <w:r>
              <w:rPr>
                <w:rFonts w:ascii="仿宋_GB2312" w:hAnsi="仿宋_GB2312" w:cs="仿宋_GB2312" w:eastAsia="仿宋_GB2312"/>
                <w:sz w:val="21"/>
              </w:rPr>
              <w:t>，手柄长度</w:t>
            </w:r>
            <w:r>
              <w:rPr>
                <w:rFonts w:ascii="仿宋_GB2312" w:hAnsi="仿宋_GB2312" w:cs="仿宋_GB2312" w:eastAsia="仿宋_GB2312"/>
                <w:sz w:val="21"/>
              </w:rPr>
              <w:t>≧36cm,</w:t>
            </w:r>
            <w:r>
              <w:rPr>
                <w:rFonts w:ascii="仿宋_GB2312" w:hAnsi="仿宋_GB2312" w:cs="仿宋_GB2312" w:eastAsia="仿宋_GB2312"/>
                <w:sz w:val="21"/>
              </w:rPr>
              <w:t>手柄采用优质椿木制成，斧头总重量</w:t>
            </w:r>
            <w:r>
              <w:rPr>
                <w:rFonts w:ascii="仿宋_GB2312" w:hAnsi="仿宋_GB2312" w:cs="仿宋_GB2312" w:eastAsia="仿宋_GB2312"/>
                <w:sz w:val="21"/>
              </w:rPr>
              <w:t>≦1.59 kg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组合锹</w:t>
            </w:r>
            <w:r>
              <w:rPr>
                <w:rFonts w:ascii="仿宋_GB2312" w:hAnsi="仿宋_GB2312" w:cs="仿宋_GB2312" w:eastAsia="仿宋_GB2312"/>
                <w:sz w:val="21"/>
              </w:rPr>
              <w:t>:</w:t>
            </w:r>
            <w:r>
              <w:rPr>
                <w:rFonts w:ascii="仿宋_GB2312" w:hAnsi="仿宋_GB2312" w:cs="仿宋_GB2312" w:eastAsia="仿宋_GB2312"/>
                <w:sz w:val="21"/>
              </w:rPr>
              <w:t>钢板厚度</w:t>
            </w:r>
            <w:r>
              <w:rPr>
                <w:rFonts w:ascii="仿宋_GB2312" w:hAnsi="仿宋_GB2312" w:cs="仿宋_GB2312" w:eastAsia="仿宋_GB2312"/>
                <w:sz w:val="21"/>
              </w:rPr>
              <w:t>≥1.8mm,</w:t>
            </w:r>
            <w:r>
              <w:rPr>
                <w:rFonts w:ascii="仿宋_GB2312" w:hAnsi="仿宋_GB2312" w:cs="仿宋_GB2312" w:eastAsia="仿宋_GB2312"/>
                <w:sz w:val="21"/>
              </w:rPr>
              <w:t>锹面面积</w:t>
            </w:r>
            <w:r>
              <w:rPr>
                <w:rFonts w:ascii="仿宋_GB2312" w:hAnsi="仿宋_GB2312" w:cs="仿宋_GB2312" w:eastAsia="仿宋_GB2312"/>
                <w:sz w:val="21"/>
              </w:rPr>
              <w:t>21.5cm* 15.3cm,</w:t>
            </w:r>
            <w:r>
              <w:rPr>
                <w:rFonts w:ascii="仿宋_GB2312" w:hAnsi="仿宋_GB2312" w:cs="仿宋_GB2312" w:eastAsia="仿宋_GB2312"/>
                <w:sz w:val="21"/>
              </w:rPr>
              <w:t>可旋转与工具杆</w:t>
            </w:r>
            <w:r>
              <w:rPr>
                <w:rFonts w:ascii="仿宋_GB2312" w:hAnsi="仿宋_GB2312" w:cs="仿宋_GB2312" w:eastAsia="仿宋_GB2312"/>
                <w:sz w:val="21"/>
              </w:rPr>
              <w:t>90</w:t>
            </w:r>
            <w:r>
              <w:rPr>
                <w:rFonts w:ascii="仿宋_GB2312" w:hAnsi="仿宋_GB2312" w:cs="仿宋_GB2312" w:eastAsia="仿宋_GB2312"/>
                <w:sz w:val="21"/>
              </w:rPr>
              <w:t>形成度，允许永久变形量</w:t>
            </w:r>
            <w:r>
              <w:rPr>
                <w:rFonts w:ascii="仿宋_GB2312" w:hAnsi="仿宋_GB2312" w:cs="仿宋_GB2312" w:eastAsia="仿宋_GB2312"/>
                <w:sz w:val="21"/>
              </w:rPr>
              <w:t>≤2mm,</w:t>
            </w:r>
            <w:r>
              <w:rPr>
                <w:rFonts w:ascii="仿宋_GB2312" w:hAnsi="仿宋_GB2312" w:cs="仿宋_GB2312" w:eastAsia="仿宋_GB2312"/>
                <w:sz w:val="21"/>
              </w:rPr>
              <w:t>锹侧面锯齿长度</w:t>
            </w:r>
            <w:r>
              <w:rPr>
                <w:rFonts w:ascii="仿宋_GB2312" w:hAnsi="仿宋_GB2312" w:cs="仿宋_GB2312" w:eastAsia="仿宋_GB2312"/>
                <w:sz w:val="21"/>
              </w:rPr>
              <w:t>;≧10.5cm.</w:t>
            </w:r>
            <w:r>
              <w:rPr>
                <w:rFonts w:ascii="仿宋_GB2312" w:hAnsi="仿宋_GB2312" w:cs="仿宋_GB2312" w:eastAsia="仿宋_GB2312"/>
                <w:sz w:val="21"/>
              </w:rPr>
              <w:t>锹外形尺寸长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;14×3cm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组合耙</w:t>
            </w:r>
            <w:r>
              <w:rPr>
                <w:rFonts w:ascii="仿宋_GB2312" w:hAnsi="仿宋_GB2312" w:cs="仿宋_GB2312" w:eastAsia="仿宋_GB2312"/>
                <w:sz w:val="21"/>
              </w:rPr>
              <w:t>:</w:t>
            </w:r>
            <w:r>
              <w:rPr>
                <w:rFonts w:ascii="仿宋_GB2312" w:hAnsi="仿宋_GB2312" w:cs="仿宋_GB2312" w:eastAsia="仿宋_GB2312"/>
                <w:sz w:val="21"/>
              </w:rPr>
              <w:t>钢板冲压成五齿，外形尺寸</w:t>
            </w:r>
            <w:r>
              <w:rPr>
                <w:rFonts w:ascii="仿宋_GB2312" w:hAnsi="仿宋_GB2312" w:cs="仿宋_GB2312" w:eastAsia="仿宋_GB2312"/>
                <w:sz w:val="21"/>
              </w:rPr>
              <w:t>175mm* 240mm,</w:t>
            </w:r>
            <w:r>
              <w:rPr>
                <w:rFonts w:ascii="仿宋_GB2312" w:hAnsi="仿宋_GB2312" w:cs="仿宋_GB2312" w:eastAsia="仿宋_GB2312"/>
                <w:sz w:val="21"/>
              </w:rPr>
              <w:t>厚</w:t>
            </w:r>
            <w:r>
              <w:rPr>
                <w:rFonts w:ascii="仿宋_GB2312" w:hAnsi="仿宋_GB2312" w:cs="仿宋_GB2312" w:eastAsia="仿宋_GB2312"/>
                <w:sz w:val="21"/>
              </w:rPr>
              <w:t>≥2mm;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组合拍</w:t>
            </w:r>
            <w:r>
              <w:rPr>
                <w:rFonts w:ascii="仿宋_GB2312" w:hAnsi="仿宋_GB2312" w:cs="仿宋_GB2312" w:eastAsia="仿宋_GB2312"/>
                <w:sz w:val="21"/>
              </w:rPr>
              <w:t>:</w:t>
            </w:r>
            <w:r>
              <w:rPr>
                <w:rFonts w:ascii="仿宋_GB2312" w:hAnsi="仿宋_GB2312" w:cs="仿宋_GB2312" w:eastAsia="仿宋_GB2312"/>
                <w:sz w:val="21"/>
              </w:rPr>
              <w:t>阻燃橡胶，长</w:t>
            </w:r>
            <w:r>
              <w:rPr>
                <w:rFonts w:ascii="仿宋_GB2312" w:hAnsi="仿宋_GB2312" w:cs="仿宋_GB2312" w:eastAsia="仿宋_GB2312"/>
                <w:sz w:val="21"/>
              </w:rPr>
              <w:t>530mm*</w:t>
            </w:r>
            <w:r>
              <w:rPr>
                <w:rFonts w:ascii="仿宋_GB2312" w:hAnsi="仿宋_GB2312" w:cs="仿宋_GB2312" w:eastAsia="仿宋_GB2312"/>
                <w:sz w:val="21"/>
              </w:rPr>
              <w:t>宽</w:t>
            </w:r>
            <w:r>
              <w:rPr>
                <w:rFonts w:ascii="仿宋_GB2312" w:hAnsi="仿宋_GB2312" w:cs="仿宋_GB2312" w:eastAsia="仿宋_GB2312"/>
                <w:sz w:val="21"/>
              </w:rPr>
              <w:t>200mm,</w:t>
            </w:r>
            <w:r>
              <w:rPr>
                <w:rFonts w:ascii="仿宋_GB2312" w:hAnsi="仿宋_GB2312" w:cs="仿宋_GB2312" w:eastAsia="仿宋_GB2312"/>
                <w:sz w:val="21"/>
              </w:rPr>
              <w:t>胶条尺寸（长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厚</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550*18*2</w:t>
            </w:r>
            <w:r>
              <w:rPr>
                <w:rFonts w:ascii="仿宋_GB2312" w:hAnsi="仿宋_GB2312" w:cs="仿宋_GB2312" w:eastAsia="仿宋_GB2312"/>
                <w:sz w:val="21"/>
              </w:rPr>
              <w:t>；条数</w:t>
            </w:r>
            <w:r>
              <w:rPr>
                <w:rFonts w:ascii="仿宋_GB2312" w:hAnsi="仿宋_GB2312" w:cs="仿宋_GB2312" w:eastAsia="仿宋_GB2312"/>
                <w:sz w:val="21"/>
              </w:rPr>
              <w:t>≥7</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工具杆</w:t>
            </w:r>
            <w:r>
              <w:rPr>
                <w:rFonts w:ascii="仿宋_GB2312" w:hAnsi="仿宋_GB2312" w:cs="仿宋_GB2312" w:eastAsia="仿宋_GB2312"/>
                <w:sz w:val="21"/>
              </w:rPr>
              <w:t>:</w:t>
            </w:r>
            <w:r>
              <w:rPr>
                <w:rFonts w:ascii="仿宋_GB2312" w:hAnsi="仿宋_GB2312" w:cs="仿宋_GB2312" w:eastAsia="仿宋_GB2312"/>
                <w:sz w:val="21"/>
              </w:rPr>
              <w:t>金属，两节可组合连结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手锯</w:t>
            </w:r>
            <w:r>
              <w:rPr>
                <w:rFonts w:ascii="仿宋_GB2312" w:hAnsi="仿宋_GB2312" w:cs="仿宋_GB2312" w:eastAsia="仿宋_GB2312"/>
                <w:sz w:val="21"/>
              </w:rPr>
              <w:t>:</w:t>
            </w:r>
            <w:r>
              <w:rPr>
                <w:rFonts w:ascii="仿宋_GB2312" w:hAnsi="仿宋_GB2312" w:cs="仿宋_GB2312" w:eastAsia="仿宋_GB2312"/>
                <w:sz w:val="21"/>
              </w:rPr>
              <w:t>三角形截锯，长</w:t>
            </w:r>
            <w:r>
              <w:rPr>
                <w:rFonts w:ascii="仿宋_GB2312" w:hAnsi="仿宋_GB2312" w:cs="仿宋_GB2312" w:eastAsia="仿宋_GB2312"/>
                <w:sz w:val="21"/>
              </w:rPr>
              <w:t>500mm*110mm</w:t>
            </w:r>
            <w:r>
              <w:rPr>
                <w:rFonts w:ascii="仿宋_GB2312" w:hAnsi="仿宋_GB2312" w:cs="仿宋_GB2312" w:eastAsia="仿宋_GB2312"/>
                <w:sz w:val="21"/>
              </w:rPr>
              <w:t>，锯齿加厚</w:t>
            </w:r>
            <w:r>
              <w:rPr>
                <w:rFonts w:ascii="仿宋_GB2312" w:hAnsi="仿宋_GB2312" w:cs="仿宋_GB2312" w:eastAsia="仿宋_GB2312"/>
                <w:sz w:val="21"/>
              </w:rPr>
              <w:t>;</w:t>
            </w:r>
            <w:r>
              <w:rPr>
                <w:rFonts w:ascii="仿宋_GB2312" w:hAnsi="仿宋_GB2312" w:cs="仿宋_GB2312" w:eastAsia="仿宋_GB2312"/>
                <w:sz w:val="21"/>
              </w:rPr>
              <w:t>锯齿厚度：</w:t>
            </w:r>
            <w:r>
              <w:rPr>
                <w:rFonts w:ascii="仿宋_GB2312" w:hAnsi="仿宋_GB2312" w:cs="仿宋_GB2312" w:eastAsia="仿宋_GB2312"/>
                <w:sz w:val="21"/>
              </w:rPr>
              <w:t>1mm</w:t>
            </w:r>
            <w:r>
              <w:rPr>
                <w:rFonts w:ascii="仿宋_GB2312" w:hAnsi="仿宋_GB2312" w:cs="仿宋_GB2312" w:eastAsia="仿宋_GB2312"/>
                <w:sz w:val="21"/>
              </w:rPr>
              <w:t>锯齿长度：</w:t>
            </w:r>
            <w:r>
              <w:rPr>
                <w:rFonts w:ascii="仿宋_GB2312" w:hAnsi="仿宋_GB2312" w:cs="仿宋_GB2312" w:eastAsia="仿宋_GB2312"/>
                <w:sz w:val="21"/>
              </w:rPr>
              <w:t>405mm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砍刀</w:t>
            </w:r>
            <w:r>
              <w:rPr>
                <w:rFonts w:ascii="仿宋_GB2312" w:hAnsi="仿宋_GB2312" w:cs="仿宋_GB2312" w:eastAsia="仿宋_GB2312"/>
                <w:sz w:val="21"/>
              </w:rPr>
              <w:t>:</w:t>
            </w:r>
            <w:r>
              <w:rPr>
                <w:rFonts w:ascii="仿宋_GB2312" w:hAnsi="仿宋_GB2312" w:cs="仿宋_GB2312" w:eastAsia="仿宋_GB2312"/>
                <w:sz w:val="21"/>
              </w:rPr>
              <w:t>重量</w:t>
            </w:r>
            <w:r>
              <w:rPr>
                <w:rFonts w:ascii="仿宋_GB2312" w:hAnsi="仿宋_GB2312" w:cs="仿宋_GB2312" w:eastAsia="仿宋_GB2312"/>
                <w:sz w:val="21"/>
              </w:rPr>
              <w:t xml:space="preserve">≦0.7kg, </w:t>
            </w:r>
            <w:r>
              <w:rPr>
                <w:rFonts w:ascii="仿宋_GB2312" w:hAnsi="仿宋_GB2312" w:cs="仿宋_GB2312" w:eastAsia="仿宋_GB2312"/>
                <w:sz w:val="21"/>
              </w:rPr>
              <w:t>刀长</w:t>
            </w:r>
            <w:r>
              <w:rPr>
                <w:rFonts w:ascii="仿宋_GB2312" w:hAnsi="仿宋_GB2312" w:cs="仿宋_GB2312" w:eastAsia="仿宋_GB2312"/>
                <w:sz w:val="21"/>
              </w:rPr>
              <w:t xml:space="preserve">≧385mm, </w:t>
            </w:r>
            <w:r>
              <w:rPr>
                <w:rFonts w:ascii="仿宋_GB2312" w:hAnsi="仿宋_GB2312" w:cs="仿宋_GB2312" w:eastAsia="仿宋_GB2312"/>
                <w:sz w:val="21"/>
              </w:rPr>
              <w:t>刀背厚</w:t>
            </w:r>
            <w:r>
              <w:rPr>
                <w:rFonts w:ascii="仿宋_GB2312" w:hAnsi="仿宋_GB2312" w:cs="仿宋_GB2312" w:eastAsia="仿宋_GB2312"/>
                <w:sz w:val="21"/>
              </w:rPr>
              <w:t>≦3.3mm</w:t>
            </w:r>
            <w:r>
              <w:rPr>
                <w:rFonts w:ascii="仿宋_GB2312" w:hAnsi="仿宋_GB2312" w:cs="仿宋_GB2312" w:eastAsia="仿宋_GB2312"/>
                <w:sz w:val="21"/>
              </w:rPr>
              <w:t>，刀身宽</w:t>
            </w:r>
            <w:r>
              <w:rPr>
                <w:rFonts w:ascii="仿宋_GB2312" w:hAnsi="仿宋_GB2312" w:cs="仿宋_GB2312" w:eastAsia="仿宋_GB2312"/>
                <w:sz w:val="21"/>
              </w:rPr>
              <w:t>≧8 cm;</w:t>
            </w:r>
            <w:r>
              <w:rPr>
                <w:rFonts w:ascii="仿宋_GB2312" w:hAnsi="仿宋_GB2312" w:cs="仿宋_GB2312" w:eastAsia="仿宋_GB2312"/>
                <w:sz w:val="21"/>
              </w:rPr>
              <w:t>刀把长度：</w:t>
            </w:r>
            <w:r>
              <w:rPr>
                <w:rFonts w:ascii="仿宋_GB2312" w:hAnsi="仿宋_GB2312" w:cs="仿宋_GB2312" w:eastAsia="仿宋_GB2312"/>
                <w:sz w:val="21"/>
              </w:rPr>
              <w:t>130mm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工具包</w:t>
            </w:r>
            <w:r>
              <w:rPr>
                <w:rFonts w:ascii="仿宋_GB2312" w:hAnsi="仿宋_GB2312" w:cs="仿宋_GB2312" w:eastAsia="仿宋_GB2312"/>
                <w:sz w:val="21"/>
              </w:rPr>
              <w:t>:</w:t>
            </w:r>
            <w:r>
              <w:rPr>
                <w:rFonts w:ascii="仿宋_GB2312" w:hAnsi="仿宋_GB2312" w:cs="仿宋_GB2312" w:eastAsia="仿宋_GB2312"/>
                <w:sz w:val="21"/>
              </w:rPr>
              <w:t>防潮材料、防火迷彩帆布，能合理放置以上</w:t>
            </w:r>
            <w:r>
              <w:rPr>
                <w:rFonts w:ascii="仿宋_GB2312" w:hAnsi="仿宋_GB2312" w:cs="仿宋_GB2312" w:eastAsia="仿宋_GB2312"/>
                <w:sz w:val="21"/>
              </w:rPr>
              <w:t>7</w:t>
            </w:r>
            <w:r>
              <w:rPr>
                <w:rFonts w:ascii="仿宋_GB2312" w:hAnsi="仿宋_GB2312" w:cs="仿宋_GB2312" w:eastAsia="仿宋_GB2312"/>
                <w:sz w:val="21"/>
              </w:rPr>
              <w:t>种工具。</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灭火水枪（电动）</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、人体化设计，背着舒适。水桶包背部印有</w:t>
            </w:r>
            <w:r>
              <w:rPr>
                <w:rFonts w:ascii="仿宋_GB2312" w:hAnsi="仿宋_GB2312" w:cs="仿宋_GB2312" w:eastAsia="仿宋_GB2312"/>
                <w:sz w:val="21"/>
              </w:rPr>
              <w:t>“</w:t>
            </w:r>
            <w:r>
              <w:rPr>
                <w:rFonts w:ascii="仿宋_GB2312" w:hAnsi="仿宋_GB2312" w:cs="仿宋_GB2312" w:eastAsia="仿宋_GB2312"/>
                <w:sz w:val="21"/>
              </w:rPr>
              <w:t>森林消防</w:t>
            </w:r>
            <w:r>
              <w:rPr>
                <w:rFonts w:ascii="仿宋_GB2312" w:hAnsi="仿宋_GB2312" w:cs="仿宋_GB2312" w:eastAsia="仿宋_GB2312"/>
                <w:sz w:val="21"/>
              </w:rPr>
              <w:t>”</w:t>
            </w:r>
            <w:r>
              <w:rPr>
                <w:rFonts w:ascii="仿宋_GB2312" w:hAnsi="仿宋_GB2312" w:cs="仿宋_GB2312" w:eastAsia="仿宋_GB2312"/>
                <w:sz w:val="21"/>
              </w:rPr>
              <w:t>及便携式电动灭火水枪字样；便携式电动灭火水枪由锂电池、充电器、枪体、枪杆、连接水管、背水桶组成；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、电压</w:t>
            </w:r>
            <w:r>
              <w:rPr>
                <w:rFonts w:ascii="仿宋_GB2312" w:hAnsi="仿宋_GB2312" w:cs="仿宋_GB2312" w:eastAsia="仿宋_GB2312"/>
                <w:sz w:val="21"/>
              </w:rPr>
              <w:t>:12v,</w:t>
            </w:r>
            <w:r>
              <w:rPr>
                <w:rFonts w:ascii="仿宋_GB2312" w:hAnsi="仿宋_GB2312" w:cs="仿宋_GB2312" w:eastAsia="仿宋_GB2312"/>
                <w:sz w:val="21"/>
              </w:rPr>
              <w:t>电池容量</w:t>
            </w:r>
            <w:r>
              <w:rPr>
                <w:rFonts w:ascii="仿宋_GB2312" w:hAnsi="仿宋_GB2312" w:cs="仿宋_GB2312" w:eastAsia="仿宋_GB2312"/>
                <w:sz w:val="21"/>
              </w:rPr>
              <w:t>≥20000mah</w:t>
            </w:r>
            <w:r>
              <w:rPr>
                <w:rFonts w:ascii="仿宋_GB2312" w:hAnsi="仿宋_GB2312" w:cs="仿宋_GB2312" w:eastAsia="仿宋_GB2312"/>
                <w:sz w:val="21"/>
              </w:rPr>
              <w:t>，电流</w:t>
            </w:r>
            <w:r>
              <w:rPr>
                <w:rFonts w:ascii="仿宋_GB2312" w:hAnsi="仿宋_GB2312" w:cs="仿宋_GB2312" w:eastAsia="仿宋_GB2312"/>
                <w:sz w:val="21"/>
              </w:rPr>
              <w:t>:3.5A.</w:t>
            </w:r>
            <w:r>
              <w:rPr>
                <w:rFonts w:ascii="仿宋_GB2312" w:hAnsi="仿宋_GB2312" w:cs="仿宋_GB2312" w:eastAsia="仿宋_GB2312"/>
                <w:sz w:val="21"/>
              </w:rPr>
              <w:t>功率</w:t>
            </w:r>
            <w:r>
              <w:rPr>
                <w:rFonts w:ascii="仿宋_GB2312" w:hAnsi="仿宋_GB2312" w:cs="仿宋_GB2312" w:eastAsia="仿宋_GB2312"/>
                <w:sz w:val="21"/>
              </w:rPr>
              <w:t>:120w</w:t>
            </w:r>
            <w:r>
              <w:rPr>
                <w:rFonts w:ascii="仿宋_GB2312" w:hAnsi="仿宋_GB2312" w:cs="仿宋_GB2312" w:eastAsia="仿宋_GB2312"/>
                <w:sz w:val="21"/>
              </w:rPr>
              <w:t>，压力</w:t>
            </w:r>
            <w:r>
              <w:rPr>
                <w:rFonts w:ascii="仿宋_GB2312" w:hAnsi="仿宋_GB2312" w:cs="仿宋_GB2312" w:eastAsia="仿宋_GB2312"/>
                <w:sz w:val="21"/>
              </w:rPr>
              <w:t>:1.5bar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、流量</w:t>
            </w:r>
            <w:r>
              <w:rPr>
                <w:rFonts w:ascii="仿宋_GB2312" w:hAnsi="仿宋_GB2312" w:cs="仿宋_GB2312" w:eastAsia="仿宋_GB2312"/>
                <w:sz w:val="21"/>
              </w:rPr>
              <w:t>≥3.5L/</w:t>
            </w:r>
            <w:r>
              <w:rPr>
                <w:rFonts w:ascii="仿宋_GB2312" w:hAnsi="仿宋_GB2312" w:cs="仿宋_GB2312" w:eastAsia="仿宋_GB2312"/>
                <w:sz w:val="21"/>
              </w:rPr>
              <w:t>分钟，水箱容量</w:t>
            </w:r>
            <w:r>
              <w:rPr>
                <w:rFonts w:ascii="仿宋_GB2312" w:hAnsi="仿宋_GB2312" w:cs="仿宋_GB2312" w:eastAsia="仿宋_GB2312"/>
                <w:sz w:val="21"/>
              </w:rPr>
              <w:t>≥18L</w:t>
            </w:r>
            <w:r>
              <w:rPr>
                <w:rFonts w:ascii="仿宋_GB2312" w:hAnsi="仿宋_GB2312" w:cs="仿宋_GB2312" w:eastAsia="仿宋_GB2312"/>
                <w:sz w:val="21"/>
              </w:rPr>
              <w:t>，射程：直流</w:t>
            </w:r>
            <w:r>
              <w:rPr>
                <w:rFonts w:ascii="仿宋_GB2312" w:hAnsi="仿宋_GB2312" w:cs="仿宋_GB2312" w:eastAsia="仿宋_GB2312"/>
                <w:sz w:val="21"/>
              </w:rPr>
              <w:t>≥13m,</w:t>
            </w:r>
            <w:r>
              <w:rPr>
                <w:rFonts w:ascii="仿宋_GB2312" w:hAnsi="仿宋_GB2312" w:cs="仿宋_GB2312" w:eastAsia="仿宋_GB2312"/>
                <w:sz w:val="21"/>
              </w:rPr>
              <w:t>雾化</w:t>
            </w:r>
            <w:r>
              <w:rPr>
                <w:rFonts w:ascii="仿宋_GB2312" w:hAnsi="仿宋_GB2312" w:cs="仿宋_GB2312" w:eastAsia="仿宋_GB2312"/>
                <w:sz w:val="21"/>
              </w:rPr>
              <w:t>≥8m</w:t>
            </w:r>
            <w:r>
              <w:rPr>
                <w:rFonts w:ascii="仿宋_GB2312" w:hAnsi="仿宋_GB2312" w:cs="仿宋_GB2312" w:eastAsia="仿宋_GB2312"/>
                <w:sz w:val="21"/>
              </w:rPr>
              <w:t>，最佳灭火距离</w:t>
            </w:r>
            <w:r>
              <w:rPr>
                <w:rFonts w:ascii="仿宋_GB2312" w:hAnsi="仿宋_GB2312" w:cs="仿宋_GB2312" w:eastAsia="仿宋_GB2312"/>
                <w:sz w:val="21"/>
              </w:rPr>
              <w:t>≥9m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、枪杆材质为不锈钢，长</w:t>
            </w:r>
            <w:r>
              <w:rPr>
                <w:rFonts w:ascii="仿宋_GB2312" w:hAnsi="仿宋_GB2312" w:cs="仿宋_GB2312" w:eastAsia="仿宋_GB2312"/>
                <w:sz w:val="21"/>
              </w:rPr>
              <w:t>15-30cm</w:t>
            </w:r>
            <w:r>
              <w:rPr>
                <w:rFonts w:ascii="仿宋_GB2312" w:hAnsi="仿宋_GB2312" w:cs="仿宋_GB2312" w:eastAsia="仿宋_GB2312"/>
                <w:sz w:val="21"/>
              </w:rPr>
              <w:t>，枪头有直射及扇射两种喷射方法，直射及扇射可通过枪头出水口旋转调节向上即可；喷射水流连续，水柱形状完整；</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、电池连续工作时间</w:t>
            </w:r>
            <w:r>
              <w:rPr>
                <w:rFonts w:ascii="仿宋_GB2312" w:hAnsi="仿宋_GB2312" w:cs="仿宋_GB2312" w:eastAsia="仿宋_GB2312"/>
                <w:sz w:val="21"/>
              </w:rPr>
              <w:t>≥ 130min</w:t>
            </w:r>
            <w:r>
              <w:rPr>
                <w:rFonts w:ascii="仿宋_GB2312" w:hAnsi="仿宋_GB2312" w:cs="仿宋_GB2312" w:eastAsia="仿宋_GB2312"/>
                <w:sz w:val="21"/>
              </w:rPr>
              <w:t xml:space="preserve">；净质量 </w:t>
            </w:r>
            <w:r>
              <w:rPr>
                <w:rFonts w:ascii="仿宋_GB2312" w:hAnsi="仿宋_GB2312" w:cs="仿宋_GB2312" w:eastAsia="仿宋_GB2312"/>
                <w:sz w:val="21"/>
              </w:rPr>
              <w:t>≤7kg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标注有</w:t>
            </w:r>
            <w:r>
              <w:rPr>
                <w:rFonts w:ascii="仿宋_GB2312" w:hAnsi="仿宋_GB2312" w:cs="仿宋_GB2312" w:eastAsia="仿宋_GB2312"/>
                <w:sz w:val="21"/>
              </w:rPr>
              <w:t>“▲”</w:t>
            </w:r>
            <w:r>
              <w:rPr>
                <w:rFonts w:ascii="仿宋_GB2312" w:hAnsi="仿宋_GB2312" w:cs="仿宋_GB2312" w:eastAsia="仿宋_GB2312"/>
                <w:sz w:val="21"/>
              </w:rPr>
              <w:t>重要技术参数需提供国家认可的具备相关检测资质的检测机构出具的封面具有</w:t>
            </w:r>
            <w:r>
              <w:rPr>
                <w:rFonts w:ascii="仿宋_GB2312" w:hAnsi="仿宋_GB2312" w:cs="仿宋_GB2312" w:eastAsia="仿宋_GB2312"/>
                <w:sz w:val="21"/>
              </w:rPr>
              <w:t>CMA</w:t>
            </w:r>
            <w:r>
              <w:rPr>
                <w:rFonts w:ascii="仿宋_GB2312" w:hAnsi="仿宋_GB2312" w:cs="仿宋_GB2312" w:eastAsia="仿宋_GB2312"/>
                <w:sz w:val="21"/>
              </w:rPr>
              <w:t>或</w:t>
            </w:r>
            <w:r>
              <w:rPr>
                <w:rFonts w:ascii="仿宋_GB2312" w:hAnsi="仿宋_GB2312" w:cs="仿宋_GB2312" w:eastAsia="仿宋_GB2312"/>
                <w:sz w:val="21"/>
              </w:rPr>
              <w:t>CNAS</w:t>
            </w:r>
            <w:r>
              <w:rPr>
                <w:rFonts w:ascii="仿宋_GB2312" w:hAnsi="仿宋_GB2312" w:cs="仿宋_GB2312" w:eastAsia="仿宋_GB2312"/>
                <w:sz w:val="21"/>
              </w:rPr>
              <w:t>检测的检验报告复印件予以佐证；</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移动式储水池</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、产品用途：适用于无水源作业场景，为森林消防泵及各类以水灭火装备提供临时水源补给，包含水囊、贮水池、蓄水池等类型，无需捆绑固定，可自立放置、直接注水，有效容积</w:t>
            </w:r>
            <w:r>
              <w:rPr>
                <w:rFonts w:ascii="仿宋_GB2312" w:hAnsi="仿宋_GB2312" w:cs="仿宋_GB2312" w:eastAsia="仿宋_GB2312"/>
                <w:sz w:val="21"/>
              </w:rPr>
              <w:t>≥2t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、外观形状：软体可折叠结构，整体圆锥形设计，收纳便捷、占地空间小；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、制作材质：优质 </w:t>
            </w:r>
            <w:r>
              <w:rPr>
                <w:rFonts w:ascii="仿宋_GB2312" w:hAnsi="仿宋_GB2312" w:cs="仿宋_GB2312" w:eastAsia="仿宋_GB2312"/>
                <w:sz w:val="21"/>
              </w:rPr>
              <w:t xml:space="preserve">PVC </w:t>
            </w:r>
            <w:r>
              <w:rPr>
                <w:rFonts w:ascii="仿宋_GB2312" w:hAnsi="仿宋_GB2312" w:cs="仿宋_GB2312" w:eastAsia="仿宋_GB2312"/>
                <w:sz w:val="21"/>
              </w:rPr>
              <w:t>防水耐磨材质，抗老化、耐酸碱、防渗耐用；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、材料厚度：</w:t>
            </w:r>
            <w:r>
              <w:rPr>
                <w:rFonts w:ascii="仿宋_GB2312" w:hAnsi="仿宋_GB2312" w:cs="仿宋_GB2312" w:eastAsia="仿宋_GB2312"/>
                <w:sz w:val="21"/>
              </w:rPr>
              <w:t>≥1mm</w:t>
            </w:r>
            <w:r>
              <w:rPr>
                <w:rFonts w:ascii="仿宋_GB2312" w:hAnsi="仿宋_GB2312" w:cs="仿宋_GB2312" w:eastAsia="仿宋_GB2312"/>
                <w:sz w:val="21"/>
              </w:rPr>
              <w:t>，结构结实牢固，抗穿刺、抗挤压；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、拉伸强度：纵向</w:t>
            </w:r>
            <w:r>
              <w:rPr>
                <w:rFonts w:ascii="仿宋_GB2312" w:hAnsi="仿宋_GB2312" w:cs="仿宋_GB2312" w:eastAsia="仿宋_GB2312"/>
                <w:sz w:val="21"/>
              </w:rPr>
              <w:t>≥90MPa</w:t>
            </w:r>
            <w:r>
              <w:rPr>
                <w:rFonts w:ascii="仿宋_GB2312" w:hAnsi="仿宋_GB2312" w:cs="仿宋_GB2312" w:eastAsia="仿宋_GB2312"/>
                <w:sz w:val="21"/>
              </w:rPr>
              <w:t>，横向</w:t>
            </w:r>
            <w:r>
              <w:rPr>
                <w:rFonts w:ascii="仿宋_GB2312" w:hAnsi="仿宋_GB2312" w:cs="仿宋_GB2312" w:eastAsia="仿宋_GB2312"/>
                <w:sz w:val="21"/>
              </w:rPr>
              <w:t>≥38MPa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、撕裂强度：</w:t>
            </w:r>
            <w:r>
              <w:rPr>
                <w:rFonts w:ascii="仿宋_GB2312" w:hAnsi="仿宋_GB2312" w:cs="仿宋_GB2312" w:eastAsia="仿宋_GB2312"/>
                <w:sz w:val="21"/>
              </w:rPr>
              <w:t>≥350kN/m</w:t>
            </w:r>
            <w:r>
              <w:rPr>
                <w:rFonts w:ascii="仿宋_GB2312" w:hAnsi="仿宋_GB2312" w:cs="仿宋_GB2312" w:eastAsia="仿宋_GB2312"/>
                <w:sz w:val="21"/>
              </w:rPr>
              <w:t>，韧性优异，野外复杂工况不易破损；</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、剥离强度：</w:t>
            </w:r>
            <w:r>
              <w:rPr>
                <w:rFonts w:ascii="仿宋_GB2312" w:hAnsi="仿宋_GB2312" w:cs="仿宋_GB2312" w:eastAsia="仿宋_GB2312"/>
                <w:sz w:val="21"/>
              </w:rPr>
              <w:t>≥1.1N/mm</w:t>
            </w:r>
            <w:r>
              <w:rPr>
                <w:rFonts w:ascii="仿宋_GB2312" w:hAnsi="仿宋_GB2312" w:cs="仿宋_GB2312" w:eastAsia="仿宋_GB2312"/>
                <w:sz w:val="21"/>
              </w:rPr>
              <w:t>，复合层贴合紧密，不易分层脱落；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、断裂伸长率：纵向</w:t>
            </w:r>
            <w:r>
              <w:rPr>
                <w:rFonts w:ascii="仿宋_GB2312" w:hAnsi="仿宋_GB2312" w:cs="仿宋_GB2312" w:eastAsia="仿宋_GB2312"/>
                <w:sz w:val="21"/>
              </w:rPr>
              <w:t>≥25%</w:t>
            </w:r>
            <w:r>
              <w:rPr>
                <w:rFonts w:ascii="仿宋_GB2312" w:hAnsi="仿宋_GB2312" w:cs="仿宋_GB2312" w:eastAsia="仿宋_GB2312"/>
                <w:sz w:val="21"/>
              </w:rPr>
              <w:t>，横向</w:t>
            </w:r>
            <w:r>
              <w:rPr>
                <w:rFonts w:ascii="仿宋_GB2312" w:hAnsi="仿宋_GB2312" w:cs="仿宋_GB2312" w:eastAsia="仿宋_GB2312"/>
                <w:sz w:val="21"/>
              </w:rPr>
              <w:t>≥35%</w:t>
            </w:r>
            <w:r>
              <w:rPr>
                <w:rFonts w:ascii="仿宋_GB2312" w:hAnsi="仿宋_GB2312" w:cs="仿宋_GB2312" w:eastAsia="仿宋_GB2312"/>
                <w:sz w:val="21"/>
              </w:rPr>
              <w:t>，柔韧抗拉伸，形变不易开裂；</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、接缝强力：</w:t>
            </w:r>
            <w:r>
              <w:rPr>
                <w:rFonts w:ascii="仿宋_GB2312" w:hAnsi="仿宋_GB2312" w:cs="仿宋_GB2312" w:eastAsia="仿宋_GB2312"/>
                <w:sz w:val="21"/>
              </w:rPr>
              <w:t>≥50KN/m</w:t>
            </w:r>
            <w:r>
              <w:rPr>
                <w:rFonts w:ascii="仿宋_GB2312" w:hAnsi="仿宋_GB2312" w:cs="仿宋_GB2312" w:eastAsia="仿宋_GB2312"/>
                <w:sz w:val="21"/>
              </w:rPr>
              <w:t>，焊缝密封严密，防漏水、防开裂；</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、断裂强度：纵向</w:t>
            </w:r>
            <w:r>
              <w:rPr>
                <w:rFonts w:ascii="仿宋_GB2312" w:hAnsi="仿宋_GB2312" w:cs="仿宋_GB2312" w:eastAsia="仿宋_GB2312"/>
                <w:sz w:val="21"/>
              </w:rPr>
              <w:t>≥80MPa</w:t>
            </w:r>
            <w:r>
              <w:rPr>
                <w:rFonts w:ascii="仿宋_GB2312" w:hAnsi="仿宋_GB2312" w:cs="仿宋_GB2312" w:eastAsia="仿宋_GB2312"/>
                <w:sz w:val="21"/>
              </w:rPr>
              <w:t>，横向</w:t>
            </w:r>
            <w:r>
              <w:rPr>
                <w:rFonts w:ascii="仿宋_GB2312" w:hAnsi="仿宋_GB2312" w:cs="仿宋_GB2312" w:eastAsia="仿宋_GB2312"/>
                <w:sz w:val="21"/>
              </w:rPr>
              <w:t>≥60MPa</w:t>
            </w:r>
            <w:r>
              <w:rPr>
                <w:rFonts w:ascii="仿宋_GB2312" w:hAnsi="仿宋_GB2312" w:cs="仿宋_GB2312" w:eastAsia="仿宋_GB2312"/>
                <w:sz w:val="21"/>
              </w:rPr>
              <w:t>，整体结构强度高，承载稳定性强。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消防水带</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卷）</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、执行标准：符合《有衬里消防水带检验大纲》标准要求；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、工作压力：</w:t>
            </w:r>
            <w:r>
              <w:rPr>
                <w:rFonts w:ascii="仿宋_GB2312" w:hAnsi="仿宋_GB2312" w:cs="仿宋_GB2312" w:eastAsia="仿宋_GB2312"/>
                <w:sz w:val="21"/>
              </w:rPr>
              <w:t>≤3.0MPa</w:t>
            </w:r>
            <w:r>
              <w:rPr>
                <w:rFonts w:ascii="仿宋_GB2312" w:hAnsi="仿宋_GB2312" w:cs="仿宋_GB2312" w:eastAsia="仿宋_GB2312"/>
                <w:sz w:val="21"/>
              </w:rPr>
              <w:t>，爆破压力</w:t>
            </w:r>
            <w:r>
              <w:rPr>
                <w:rFonts w:ascii="仿宋_GB2312" w:hAnsi="仿宋_GB2312" w:cs="仿宋_GB2312" w:eastAsia="仿宋_GB2312"/>
                <w:sz w:val="21"/>
              </w:rPr>
              <w:t>≥9.0MPa</w:t>
            </w:r>
            <w:r>
              <w:rPr>
                <w:rFonts w:ascii="仿宋_GB2312" w:hAnsi="仿宋_GB2312" w:cs="仿宋_GB2312" w:eastAsia="仿宋_GB2312"/>
                <w:sz w:val="21"/>
              </w:rPr>
              <w:t>，承压性能强，安全系数高；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、规格尺寸：内径</w:t>
            </w:r>
            <w:r>
              <w:rPr>
                <w:rFonts w:ascii="仿宋_GB2312" w:hAnsi="仿宋_GB2312" w:cs="仿宋_GB2312" w:eastAsia="仿宋_GB2312"/>
                <w:sz w:val="21"/>
              </w:rPr>
              <w:t>≥Φ40mm</w:t>
            </w:r>
            <w:r>
              <w:rPr>
                <w:rFonts w:ascii="仿宋_GB2312" w:hAnsi="仿宋_GB2312" w:cs="仿宋_GB2312" w:eastAsia="仿宋_GB2312"/>
                <w:sz w:val="21"/>
              </w:rPr>
              <w:t xml:space="preserve">（公差 </w:t>
            </w:r>
            <w:r>
              <w:rPr>
                <w:rFonts w:ascii="仿宋_GB2312" w:hAnsi="仿宋_GB2312" w:cs="仿宋_GB2312" w:eastAsia="仿宋_GB2312"/>
                <w:sz w:val="21"/>
              </w:rPr>
              <w:t>38±2mm</w:t>
            </w:r>
            <w:r>
              <w:rPr>
                <w:rFonts w:ascii="仿宋_GB2312" w:hAnsi="仿宋_GB2312" w:cs="仿宋_GB2312" w:eastAsia="仿宋_GB2312"/>
                <w:sz w:val="21"/>
              </w:rPr>
              <w:t xml:space="preserve">），单条长度 </w:t>
            </w:r>
            <w:r>
              <w:rPr>
                <w:rFonts w:ascii="仿宋_GB2312" w:hAnsi="仿宋_GB2312" w:cs="仿宋_GB2312" w:eastAsia="仿宋_GB2312"/>
                <w:sz w:val="21"/>
              </w:rPr>
              <w:t>30m±0.2m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、制作材质：内衬聚氨酯材质，外壁采用涤纶长丝编织层，耐磨防腐、耐酸碱、柔韧性好；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、单位重量：单位长度质量</w:t>
            </w:r>
            <w:r>
              <w:rPr>
                <w:rFonts w:ascii="仿宋_GB2312" w:hAnsi="仿宋_GB2312" w:cs="仿宋_GB2312" w:eastAsia="仿宋_GB2312"/>
                <w:sz w:val="21"/>
              </w:rPr>
              <w:t>≤250g/m</w:t>
            </w:r>
            <w:r>
              <w:rPr>
                <w:rFonts w:ascii="仿宋_GB2312" w:hAnsi="仿宋_GB2312" w:cs="仿宋_GB2312" w:eastAsia="仿宋_GB2312"/>
                <w:sz w:val="21"/>
              </w:rPr>
              <w:t>，轻便柔软，便于快速铺设与收纳；</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、连接接口：配置高压锻造铝镁合金接口，连接紧密牢固，输水过程无渗漏、密封性优良。</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加油桶</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、外形尺寸：长</w:t>
            </w:r>
            <w:r>
              <w:rPr>
                <w:rFonts w:ascii="仿宋_GB2312" w:hAnsi="仿宋_GB2312" w:cs="仿宋_GB2312" w:eastAsia="仿宋_GB2312"/>
                <w:sz w:val="21"/>
              </w:rPr>
              <w:t xml:space="preserve">≥350mm× </w:t>
            </w:r>
            <w:r>
              <w:rPr>
                <w:rFonts w:ascii="仿宋_GB2312" w:hAnsi="仿宋_GB2312" w:cs="仿宋_GB2312" w:eastAsia="仿宋_GB2312"/>
                <w:sz w:val="21"/>
              </w:rPr>
              <w:t>宽</w:t>
            </w:r>
            <w:r>
              <w:rPr>
                <w:rFonts w:ascii="仿宋_GB2312" w:hAnsi="仿宋_GB2312" w:cs="仿宋_GB2312" w:eastAsia="仿宋_GB2312"/>
                <w:sz w:val="21"/>
              </w:rPr>
              <w:t xml:space="preserve">≥170mm× </w:t>
            </w:r>
            <w:r>
              <w:rPr>
                <w:rFonts w:ascii="仿宋_GB2312" w:hAnsi="仿宋_GB2312" w:cs="仿宋_GB2312" w:eastAsia="仿宋_GB2312"/>
                <w:sz w:val="21"/>
              </w:rPr>
              <w:t>高</w:t>
            </w:r>
            <w:r>
              <w:rPr>
                <w:rFonts w:ascii="仿宋_GB2312" w:hAnsi="仿宋_GB2312" w:cs="仿宋_GB2312" w:eastAsia="仿宋_GB2312"/>
                <w:sz w:val="21"/>
              </w:rPr>
              <w:t>≥470mm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、表面颜色：整体军绿色涂装，防腐耐磨，适配野外消防作业环境；</w:t>
            </w:r>
          </w:p>
          <w:p>
            <w:pPr>
              <w:pStyle w:val="null3"/>
            </w:pPr>
            <w:r>
              <w:rPr>
                <w:rFonts w:ascii="仿宋_GB2312" w:hAnsi="仿宋_GB2312" w:cs="仿宋_GB2312" w:eastAsia="仿宋_GB2312"/>
                <w:sz w:val="21"/>
              </w:rPr>
              <w:t>3</w:t>
            </w:r>
            <w:r>
              <w:rPr>
                <w:rFonts w:ascii="仿宋_GB2312" w:hAnsi="仿宋_GB2312" w:cs="仿宋_GB2312" w:eastAsia="仿宋_GB2312"/>
                <w:sz w:val="21"/>
              </w:rPr>
              <w:t>、储油容量：汽油额定储存容量</w:t>
            </w:r>
            <w:r>
              <w:rPr>
                <w:rFonts w:ascii="仿宋_GB2312" w:hAnsi="仿宋_GB2312" w:cs="仿宋_GB2312" w:eastAsia="仿宋_GB2312"/>
                <w:sz w:val="21"/>
              </w:rPr>
              <w:t>≥20L</w:t>
            </w:r>
            <w:r>
              <w:rPr>
                <w:rFonts w:ascii="仿宋_GB2312" w:hAnsi="仿宋_GB2312" w:cs="仿宋_GB2312" w:eastAsia="仿宋_GB2312"/>
                <w:sz w:val="21"/>
              </w:rPr>
              <w:t>，储油量充足，满足野外应急油料补给需求。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管带框</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、产品规格：外形尺寸</w:t>
            </w:r>
            <w:r>
              <w:rPr>
                <w:rFonts w:ascii="仿宋_GB2312" w:hAnsi="仿宋_GB2312" w:cs="仿宋_GB2312" w:eastAsia="仿宋_GB2312"/>
                <w:sz w:val="21"/>
              </w:rPr>
              <w:t>≥51cm×50cm×30cm</w:t>
            </w:r>
            <w:r>
              <w:rPr>
                <w:rFonts w:ascii="仿宋_GB2312" w:hAnsi="仿宋_GB2312" w:cs="仿宋_GB2312" w:eastAsia="仿宋_GB2312"/>
                <w:sz w:val="21"/>
              </w:rPr>
              <w:t>，容量充足，适配水带收纳需求；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、主体材质：采用防水牛津布制成，防水性能优良，有效防护水带免受潮湿、灰尘污染；</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、内部结构：内置铝合金框架，结构稳固、不易变形，可有效支撑包体，保护内部水带；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、整机重量：</w:t>
            </w:r>
            <w:r>
              <w:rPr>
                <w:rFonts w:ascii="仿宋_GB2312" w:hAnsi="仿宋_GB2312" w:cs="仿宋_GB2312" w:eastAsia="仿宋_GB2312"/>
                <w:sz w:val="21"/>
              </w:rPr>
              <w:t>≥2KG</w:t>
            </w:r>
            <w:r>
              <w:rPr>
                <w:rFonts w:ascii="仿宋_GB2312" w:hAnsi="仿宋_GB2312" w:cs="仿宋_GB2312" w:eastAsia="仿宋_GB2312"/>
                <w:sz w:val="21"/>
              </w:rPr>
              <w:t>，质感扎实，承重性能优异，适配户外复杂作业场景携带；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、装载能力：可装载森林消防水带 </w:t>
            </w:r>
            <w:r>
              <w:rPr>
                <w:rFonts w:ascii="仿宋_GB2312" w:hAnsi="仿宋_GB2312" w:cs="仿宋_GB2312" w:eastAsia="仿宋_GB2312"/>
                <w:sz w:val="21"/>
              </w:rPr>
              <w:t xml:space="preserve">3-4 </w:t>
            </w:r>
            <w:r>
              <w:rPr>
                <w:rFonts w:ascii="仿宋_GB2312" w:hAnsi="仿宋_GB2312" w:cs="仿宋_GB2312" w:eastAsia="仿宋_GB2312"/>
                <w:sz w:val="21"/>
              </w:rPr>
              <w:t>条，收纳规整，便于集中转运；</w:t>
            </w:r>
          </w:p>
          <w:p>
            <w:pPr>
              <w:pStyle w:val="null3"/>
            </w:pPr>
            <w:r>
              <w:rPr>
                <w:rFonts w:ascii="仿宋_GB2312" w:hAnsi="仿宋_GB2312" w:cs="仿宋_GB2312" w:eastAsia="仿宋_GB2312"/>
                <w:sz w:val="21"/>
              </w:rPr>
              <w:t>6</w:t>
            </w:r>
            <w:r>
              <w:rPr>
                <w:rFonts w:ascii="仿宋_GB2312" w:hAnsi="仿宋_GB2312" w:cs="仿宋_GB2312" w:eastAsia="仿宋_GB2312"/>
                <w:sz w:val="21"/>
              </w:rPr>
              <w:t>、核心功能：优化收纳结构，便于快速取放水带，有效提高水带铺设速度，适配森林消防应急作业，提升抢险效率。</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强光手电</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、额定电压：</w:t>
            </w:r>
            <w:r>
              <w:rPr>
                <w:rFonts w:ascii="仿宋_GB2312" w:hAnsi="仿宋_GB2312" w:cs="仿宋_GB2312" w:eastAsia="仿宋_GB2312"/>
                <w:sz w:val="21"/>
              </w:rPr>
              <w:t>≥3.5V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、额定容量：</w:t>
            </w:r>
            <w:r>
              <w:rPr>
                <w:rFonts w:ascii="仿宋_GB2312" w:hAnsi="仿宋_GB2312" w:cs="仿宋_GB2312" w:eastAsia="仿宋_GB2312"/>
                <w:sz w:val="21"/>
              </w:rPr>
              <w:t>≥2200mAh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LED </w:t>
            </w:r>
            <w:r>
              <w:rPr>
                <w:rFonts w:ascii="仿宋_GB2312" w:hAnsi="仿宋_GB2312" w:cs="仿宋_GB2312" w:eastAsia="仿宋_GB2312"/>
                <w:sz w:val="21"/>
              </w:rPr>
              <w:t>额定功率：</w:t>
            </w:r>
            <w:r>
              <w:rPr>
                <w:rFonts w:ascii="仿宋_GB2312" w:hAnsi="仿宋_GB2312" w:cs="仿宋_GB2312" w:eastAsia="仿宋_GB2312"/>
                <w:sz w:val="21"/>
              </w:rPr>
              <w:t>≥3W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LED </w:t>
            </w:r>
            <w:r>
              <w:rPr>
                <w:rFonts w:ascii="仿宋_GB2312" w:hAnsi="仿宋_GB2312" w:cs="仿宋_GB2312" w:eastAsia="仿宋_GB2312"/>
                <w:sz w:val="21"/>
              </w:rPr>
              <w:t>光源平均使用寿命：</w:t>
            </w:r>
            <w:r>
              <w:rPr>
                <w:rFonts w:ascii="仿宋_GB2312" w:hAnsi="仿宋_GB2312" w:cs="仿宋_GB2312" w:eastAsia="仿宋_GB2312"/>
                <w:sz w:val="21"/>
              </w:rPr>
              <w:t>≥100000h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、连续放电时间：强光模式</w:t>
            </w:r>
            <w:r>
              <w:rPr>
                <w:rFonts w:ascii="仿宋_GB2312" w:hAnsi="仿宋_GB2312" w:cs="仿宋_GB2312" w:eastAsia="仿宋_GB2312"/>
                <w:sz w:val="21"/>
              </w:rPr>
              <w:t>≥6h</w:t>
            </w:r>
            <w:r>
              <w:rPr>
                <w:rFonts w:ascii="仿宋_GB2312" w:hAnsi="仿宋_GB2312" w:cs="仿宋_GB2312" w:eastAsia="仿宋_GB2312"/>
                <w:sz w:val="21"/>
              </w:rPr>
              <w:t>，工作光模式</w:t>
            </w:r>
            <w:r>
              <w:rPr>
                <w:rFonts w:ascii="仿宋_GB2312" w:hAnsi="仿宋_GB2312" w:cs="仿宋_GB2312" w:eastAsia="仿宋_GB2312"/>
                <w:sz w:val="21"/>
              </w:rPr>
              <w:t>≥12h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、电池循环使用寿命：</w:t>
            </w:r>
            <w:r>
              <w:rPr>
                <w:rFonts w:ascii="仿宋_GB2312" w:hAnsi="仿宋_GB2312" w:cs="仿宋_GB2312" w:eastAsia="仿宋_GB2312"/>
                <w:sz w:val="21"/>
              </w:rPr>
              <w:t xml:space="preserve">≥1000 </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、光通量：</w:t>
            </w:r>
            <w:r>
              <w:rPr>
                <w:rFonts w:ascii="仿宋_GB2312" w:hAnsi="仿宋_GB2312" w:cs="仿宋_GB2312" w:eastAsia="仿宋_GB2312"/>
                <w:sz w:val="21"/>
              </w:rPr>
              <w:t>≥800Lm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、外形尺寸：</w:t>
            </w:r>
            <w:r>
              <w:rPr>
                <w:rFonts w:ascii="仿宋_GB2312" w:hAnsi="仿宋_GB2312" w:cs="仿宋_GB2312" w:eastAsia="仿宋_GB2312"/>
                <w:sz w:val="21"/>
              </w:rPr>
              <w:t>≤∅28×140mm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、整机重量：</w:t>
            </w:r>
            <w:r>
              <w:rPr>
                <w:rFonts w:ascii="仿宋_GB2312" w:hAnsi="仿宋_GB2312" w:cs="仿宋_GB2312" w:eastAsia="仿宋_GB2312"/>
                <w:sz w:val="21"/>
              </w:rPr>
              <w:t>≤150g</w:t>
            </w:r>
            <w:r>
              <w:rPr>
                <w:rFonts w:ascii="仿宋_GB2312" w:hAnsi="仿宋_GB2312" w:cs="仿宋_GB2312" w:eastAsia="仿宋_GB2312"/>
                <w:sz w:val="21"/>
              </w:rPr>
              <w:t>（含电池、不含支架）；</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、外壳防护等级：</w:t>
            </w:r>
            <w:r>
              <w:rPr>
                <w:rFonts w:ascii="仿宋_GB2312" w:hAnsi="仿宋_GB2312" w:cs="仿宋_GB2312" w:eastAsia="仿宋_GB2312"/>
                <w:sz w:val="21"/>
              </w:rPr>
              <w:t>IP66</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肩灯</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、光源配置：红、蓝警示 </w:t>
            </w:r>
            <w:r>
              <w:rPr>
                <w:rFonts w:ascii="仿宋_GB2312" w:hAnsi="仿宋_GB2312" w:cs="仿宋_GB2312" w:eastAsia="仿宋_GB2312"/>
                <w:sz w:val="21"/>
              </w:rPr>
              <w:t xml:space="preserve">LED </w:t>
            </w:r>
            <w:r>
              <w:rPr>
                <w:rFonts w:ascii="仿宋_GB2312" w:hAnsi="仿宋_GB2312" w:cs="仿宋_GB2312" w:eastAsia="仿宋_GB2312"/>
                <w:sz w:val="21"/>
              </w:rPr>
              <w:t xml:space="preserve">搭配白光照明 </w:t>
            </w:r>
            <w:r>
              <w:rPr>
                <w:rFonts w:ascii="仿宋_GB2312" w:hAnsi="仿宋_GB2312" w:cs="仿宋_GB2312" w:eastAsia="仿宋_GB2312"/>
                <w:sz w:val="21"/>
              </w:rPr>
              <w:t>LED</w:t>
            </w:r>
            <w:r>
              <w:rPr>
                <w:rFonts w:ascii="仿宋_GB2312" w:hAnsi="仿宋_GB2312" w:cs="仿宋_GB2312" w:eastAsia="仿宋_GB2312"/>
                <w:sz w:val="21"/>
              </w:rPr>
              <w:t>，多光源组合；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、整机重量：</w:t>
            </w:r>
            <w:r>
              <w:rPr>
                <w:rFonts w:ascii="仿宋_GB2312" w:hAnsi="仿宋_GB2312" w:cs="仿宋_GB2312" w:eastAsia="仿宋_GB2312"/>
                <w:sz w:val="21"/>
              </w:rPr>
              <w:t>≤58g</w:t>
            </w:r>
            <w:r>
              <w:rPr>
                <w:rFonts w:ascii="仿宋_GB2312" w:hAnsi="仿宋_GB2312" w:cs="仿宋_GB2312" w:eastAsia="仿宋_GB2312"/>
                <w:sz w:val="21"/>
              </w:rPr>
              <w:t>，轻便小巧，佩戴无负担；</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、外形尺寸：</w:t>
            </w:r>
            <w:r>
              <w:rPr>
                <w:rFonts w:ascii="仿宋_GB2312" w:hAnsi="仿宋_GB2312" w:cs="仿宋_GB2312" w:eastAsia="仿宋_GB2312"/>
                <w:sz w:val="21"/>
              </w:rPr>
              <w:t>≤82×36×20mm</w:t>
            </w:r>
            <w:r>
              <w:rPr>
                <w:rFonts w:ascii="仿宋_GB2312" w:hAnsi="仿宋_GB2312" w:cs="仿宋_GB2312" w:eastAsia="仿宋_GB2312"/>
                <w:sz w:val="21"/>
              </w:rPr>
              <w:t>，结构紧凑；</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、防护等级：</w:t>
            </w:r>
            <w:r>
              <w:rPr>
                <w:rFonts w:ascii="仿宋_GB2312" w:hAnsi="仿宋_GB2312" w:cs="仿宋_GB2312" w:eastAsia="仿宋_GB2312"/>
                <w:sz w:val="21"/>
              </w:rPr>
              <w:t>IP66</w:t>
            </w:r>
            <w:r>
              <w:rPr>
                <w:rFonts w:ascii="仿宋_GB2312" w:hAnsi="仿宋_GB2312" w:cs="仿宋_GB2312" w:eastAsia="仿宋_GB2312"/>
                <w:sz w:val="21"/>
              </w:rPr>
              <w:t>，防尘、防泼水，适应复杂户外环境；</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、频闪参数：频闪频率 </w:t>
            </w:r>
            <w:r>
              <w:rPr>
                <w:rFonts w:ascii="仿宋_GB2312" w:hAnsi="仿宋_GB2312" w:cs="仿宋_GB2312" w:eastAsia="仿宋_GB2312"/>
                <w:sz w:val="21"/>
              </w:rPr>
              <w:t>4–6Hz</w:t>
            </w:r>
            <w:r>
              <w:rPr>
                <w:rFonts w:ascii="仿宋_GB2312" w:hAnsi="仿宋_GB2312" w:cs="仿宋_GB2312" w:eastAsia="仿宋_GB2312"/>
                <w:sz w:val="21"/>
              </w:rPr>
              <w:t xml:space="preserve">，发光强度 </w:t>
            </w:r>
            <w:r>
              <w:rPr>
                <w:rFonts w:ascii="仿宋_GB2312" w:hAnsi="仿宋_GB2312" w:cs="仿宋_GB2312" w:eastAsia="仿宋_GB2312"/>
                <w:sz w:val="21"/>
              </w:rPr>
              <w:t>2–4cd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、有效可视距离：</w:t>
            </w:r>
            <w:r>
              <w:rPr>
                <w:rFonts w:ascii="仿宋_GB2312" w:hAnsi="仿宋_GB2312" w:cs="仿宋_GB2312" w:eastAsia="仿宋_GB2312"/>
                <w:sz w:val="21"/>
              </w:rPr>
              <w:t>≥400m</w:t>
            </w:r>
            <w:r>
              <w:rPr>
                <w:rFonts w:ascii="仿宋_GB2312" w:hAnsi="仿宋_GB2312" w:cs="仿宋_GB2312" w:eastAsia="仿宋_GB2312"/>
                <w:sz w:val="21"/>
              </w:rPr>
              <w:t>，警示效果醒目；</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、供电配置：</w:t>
            </w:r>
            <w:r>
              <w:rPr>
                <w:rFonts w:ascii="仿宋_GB2312" w:hAnsi="仿宋_GB2312" w:cs="仿宋_GB2312" w:eastAsia="仿宋_GB2312"/>
                <w:sz w:val="21"/>
              </w:rPr>
              <w:t xml:space="preserve">500mAh </w:t>
            </w:r>
            <w:r>
              <w:rPr>
                <w:rFonts w:ascii="仿宋_GB2312" w:hAnsi="仿宋_GB2312" w:cs="仿宋_GB2312" w:eastAsia="仿宋_GB2312"/>
                <w:sz w:val="21"/>
              </w:rPr>
              <w:t>聚合物锂电池，</w:t>
            </w:r>
            <w:r>
              <w:rPr>
                <w:rFonts w:ascii="仿宋_GB2312" w:hAnsi="仿宋_GB2312" w:cs="仿宋_GB2312" w:eastAsia="仿宋_GB2312"/>
                <w:sz w:val="21"/>
              </w:rPr>
              <w:t xml:space="preserve">Type‑C </w:t>
            </w:r>
            <w:r>
              <w:rPr>
                <w:rFonts w:ascii="仿宋_GB2312" w:hAnsi="仿宋_GB2312" w:cs="仿宋_GB2312" w:eastAsia="仿宋_GB2312"/>
                <w:sz w:val="21"/>
              </w:rPr>
              <w:t>充电，充电时长</w:t>
            </w:r>
            <w:r>
              <w:rPr>
                <w:rFonts w:ascii="仿宋_GB2312" w:hAnsi="仿宋_GB2312" w:cs="仿宋_GB2312" w:eastAsia="仿宋_GB2312"/>
                <w:sz w:val="21"/>
              </w:rPr>
              <w:t>≤2.5h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、续航时长：红蓝频闪模式</w:t>
            </w:r>
            <w:r>
              <w:rPr>
                <w:rFonts w:ascii="仿宋_GB2312" w:hAnsi="仿宋_GB2312" w:cs="仿宋_GB2312" w:eastAsia="仿宋_GB2312"/>
                <w:sz w:val="21"/>
              </w:rPr>
              <w:t>≥20h</w:t>
            </w:r>
            <w:r>
              <w:rPr>
                <w:rFonts w:ascii="仿宋_GB2312" w:hAnsi="仿宋_GB2312" w:cs="仿宋_GB2312" w:eastAsia="仿宋_GB2312"/>
                <w:sz w:val="21"/>
              </w:rPr>
              <w:t>，白光照明模式</w:t>
            </w:r>
            <w:r>
              <w:rPr>
                <w:rFonts w:ascii="仿宋_GB2312" w:hAnsi="仿宋_GB2312" w:cs="仿宋_GB2312" w:eastAsia="仿宋_GB2312"/>
                <w:sz w:val="21"/>
              </w:rPr>
              <w:t>≥10h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、工作模式：支持红蓝快闪、慢闪、垂直闪、白光常亮、白光频闪、关闭多档位切换；</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、感应功能：内置重力感应，可自动方向适配；</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、抗跌落性能：</w:t>
            </w:r>
            <w:r>
              <w:rPr>
                <w:rFonts w:ascii="仿宋_GB2312" w:hAnsi="仿宋_GB2312" w:cs="仿宋_GB2312" w:eastAsia="仿宋_GB2312"/>
                <w:sz w:val="21"/>
              </w:rPr>
              <w:t xml:space="preserve">1.8m </w:t>
            </w:r>
            <w:r>
              <w:rPr>
                <w:rFonts w:ascii="仿宋_GB2312" w:hAnsi="仿宋_GB2312" w:cs="仿宋_GB2312" w:eastAsia="仿宋_GB2312"/>
                <w:sz w:val="21"/>
              </w:rPr>
              <w:t>自由跌落试验后可正常工作；</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、工作温度：</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rPr>
              <w:t>，高低温环境稳定运行；</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、开关使用寿命：＞</w:t>
            </w:r>
            <w:r>
              <w:rPr>
                <w:rFonts w:ascii="仿宋_GB2312" w:hAnsi="仿宋_GB2312" w:cs="仿宋_GB2312" w:eastAsia="仿宋_GB2312"/>
                <w:sz w:val="21"/>
              </w:rPr>
              <w:t xml:space="preserve">10000 </w:t>
            </w:r>
            <w:r>
              <w:rPr>
                <w:rFonts w:ascii="仿宋_GB2312" w:hAnsi="仿宋_GB2312" w:cs="仿宋_GB2312" w:eastAsia="仿宋_GB2312"/>
                <w:sz w:val="21"/>
              </w:rPr>
              <w:t>次，耐用性强。</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佩戴式防爆照明灯</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、总体性能符合 </w:t>
            </w:r>
            <w:r>
              <w:rPr>
                <w:rFonts w:ascii="仿宋_GB2312" w:hAnsi="仿宋_GB2312" w:cs="仿宋_GB2312" w:eastAsia="仿宋_GB2312"/>
                <w:sz w:val="21"/>
              </w:rPr>
              <w:t>GB30734-2014&lt;</w:t>
            </w:r>
            <w:r>
              <w:rPr>
                <w:rFonts w:ascii="仿宋_GB2312" w:hAnsi="仿宋_GB2312" w:cs="仿宋_GB2312" w:eastAsia="仿宋_GB2312"/>
                <w:sz w:val="21"/>
              </w:rPr>
              <w:t>消防员照明灯具</w:t>
            </w:r>
            <w:r>
              <w:rPr>
                <w:rFonts w:ascii="仿宋_GB2312" w:hAnsi="仿宋_GB2312" w:cs="仿宋_GB2312" w:eastAsia="仿宋_GB2312"/>
                <w:sz w:val="21"/>
              </w:rPr>
              <w:t>&gt;</w:t>
            </w:r>
            <w:r>
              <w:rPr>
                <w:rFonts w:ascii="仿宋_GB2312" w:hAnsi="仿宋_GB2312" w:cs="仿宋_GB2312" w:eastAsia="仿宋_GB2312"/>
                <w:sz w:val="21"/>
              </w:rPr>
              <w:t xml:space="preserve">标准的要求；防爆性能应符合 </w:t>
            </w:r>
            <w:r>
              <w:rPr>
                <w:rFonts w:ascii="仿宋_GB2312" w:hAnsi="仿宋_GB2312" w:cs="仿宋_GB2312" w:eastAsia="仿宋_GB2312"/>
                <w:sz w:val="21"/>
              </w:rPr>
              <w:t>GB/T3836.1</w:t>
            </w:r>
            <w:r>
              <w:rPr>
                <w:rFonts w:ascii="仿宋_GB2312" w:hAnsi="仿宋_GB2312" w:cs="仿宋_GB2312" w:eastAsia="仿宋_GB2312"/>
                <w:sz w:val="21"/>
              </w:rPr>
              <w:t>、</w:t>
            </w:r>
            <w:r>
              <w:rPr>
                <w:rFonts w:ascii="仿宋_GB2312" w:hAnsi="仿宋_GB2312" w:cs="仿宋_GB2312" w:eastAsia="仿宋_GB2312"/>
                <w:sz w:val="21"/>
              </w:rPr>
              <w:t>GB/T3836.4</w:t>
            </w:r>
            <w:r>
              <w:rPr>
                <w:rFonts w:ascii="仿宋_GB2312" w:hAnsi="仿宋_GB2312" w:cs="仿宋_GB2312" w:eastAsia="仿宋_GB2312"/>
                <w:sz w:val="21"/>
              </w:rPr>
              <w:t xml:space="preserve">爆炸性环境要求标准；防爆等级不低于 </w:t>
            </w:r>
            <w:r>
              <w:rPr>
                <w:rFonts w:ascii="仿宋_GB2312" w:hAnsi="仿宋_GB2312" w:cs="仿宋_GB2312" w:eastAsia="仿宋_GB2312"/>
                <w:sz w:val="21"/>
              </w:rPr>
              <w:t>ExibⅡCT4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LED</w:t>
            </w:r>
            <w:r>
              <w:rPr>
                <w:rFonts w:ascii="仿宋_GB2312" w:hAnsi="仿宋_GB2312" w:cs="仿宋_GB2312" w:eastAsia="仿宋_GB2312"/>
                <w:sz w:val="21"/>
              </w:rPr>
              <w:t>光源，工作光</w:t>
            </w:r>
            <w:r>
              <w:rPr>
                <w:rFonts w:ascii="仿宋_GB2312" w:hAnsi="仿宋_GB2312" w:cs="仿宋_GB2312" w:eastAsia="仿宋_GB2312"/>
                <w:sz w:val="21"/>
              </w:rPr>
              <w:t>≥8</w:t>
            </w:r>
            <w:r>
              <w:rPr>
                <w:rFonts w:ascii="仿宋_GB2312" w:hAnsi="仿宋_GB2312" w:cs="仿宋_GB2312" w:eastAsia="仿宋_GB2312"/>
                <w:sz w:val="21"/>
              </w:rPr>
              <w:t>小时，强光</w:t>
            </w:r>
            <w:r>
              <w:rPr>
                <w:rFonts w:ascii="仿宋_GB2312" w:hAnsi="仿宋_GB2312" w:cs="仿宋_GB2312" w:eastAsia="仿宋_GB2312"/>
                <w:sz w:val="21"/>
              </w:rPr>
              <w:t>≥4</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、灯具工作满</w:t>
            </w:r>
            <w:r>
              <w:rPr>
                <w:rFonts w:ascii="仿宋_GB2312" w:hAnsi="仿宋_GB2312" w:cs="仿宋_GB2312" w:eastAsia="仿宋_GB2312"/>
                <w:sz w:val="21"/>
              </w:rPr>
              <w:t>10</w:t>
            </w:r>
            <w:r>
              <w:rPr>
                <w:rFonts w:ascii="仿宋_GB2312" w:hAnsi="仿宋_GB2312" w:cs="仿宋_GB2312" w:eastAsia="仿宋_GB2312"/>
                <w:sz w:val="21"/>
              </w:rPr>
              <w:t>分钟时，测量其</w:t>
            </w:r>
            <w:r>
              <w:rPr>
                <w:rFonts w:ascii="仿宋_GB2312" w:hAnsi="仿宋_GB2312" w:cs="仿宋_GB2312" w:eastAsia="仿宋_GB2312"/>
                <w:sz w:val="21"/>
              </w:rPr>
              <w:t>2</w:t>
            </w:r>
            <w:r>
              <w:rPr>
                <w:rFonts w:ascii="仿宋_GB2312" w:hAnsi="仿宋_GB2312" w:cs="仿宋_GB2312" w:eastAsia="仿宋_GB2312"/>
                <w:sz w:val="21"/>
              </w:rPr>
              <w:t>米处直径</w:t>
            </w:r>
            <w:r>
              <w:rPr>
                <w:rFonts w:ascii="仿宋_GB2312" w:hAnsi="仿宋_GB2312" w:cs="仿宋_GB2312" w:eastAsia="仿宋_GB2312"/>
                <w:sz w:val="21"/>
              </w:rPr>
              <w:t>150mm</w:t>
            </w:r>
            <w:r>
              <w:rPr>
                <w:rFonts w:ascii="仿宋_GB2312" w:hAnsi="仿宋_GB2312" w:cs="仿宋_GB2312" w:eastAsia="仿宋_GB2312"/>
                <w:sz w:val="21"/>
              </w:rPr>
              <w:t>光斑内强光平均照度</w:t>
            </w:r>
            <w:r>
              <w:rPr>
                <w:rFonts w:ascii="仿宋_GB2312" w:hAnsi="仿宋_GB2312" w:cs="仿宋_GB2312" w:eastAsia="仿宋_GB2312"/>
                <w:sz w:val="21"/>
              </w:rPr>
              <w:t>≥1000lx</w:t>
            </w:r>
            <w:r>
              <w:rPr>
                <w:rFonts w:ascii="仿宋_GB2312" w:hAnsi="仿宋_GB2312" w:cs="仿宋_GB2312" w:eastAsia="仿宋_GB2312"/>
                <w:sz w:val="21"/>
              </w:rPr>
              <w:t>，弱光平均照度</w:t>
            </w:r>
            <w:r>
              <w:rPr>
                <w:rFonts w:ascii="仿宋_GB2312" w:hAnsi="仿宋_GB2312" w:cs="仿宋_GB2312" w:eastAsia="仿宋_GB2312"/>
                <w:sz w:val="21"/>
              </w:rPr>
              <w:t>≥500lx</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米处直径，</w:t>
            </w:r>
            <w:r>
              <w:rPr>
                <w:rFonts w:ascii="仿宋_GB2312" w:hAnsi="仿宋_GB2312" w:cs="仿宋_GB2312" w:eastAsia="仿宋_GB2312"/>
                <w:sz w:val="21"/>
              </w:rPr>
              <w:t>150mm</w:t>
            </w:r>
            <w:r>
              <w:rPr>
                <w:rFonts w:ascii="仿宋_GB2312" w:hAnsi="仿宋_GB2312" w:cs="仿宋_GB2312" w:eastAsia="仿宋_GB2312"/>
                <w:sz w:val="21"/>
              </w:rPr>
              <w:t>光斑内在强光最小照度</w:t>
            </w:r>
            <w:r>
              <w:rPr>
                <w:rFonts w:ascii="仿宋_GB2312" w:hAnsi="仿宋_GB2312" w:cs="仿宋_GB2312" w:eastAsia="仿宋_GB2312"/>
                <w:sz w:val="21"/>
              </w:rPr>
              <w:t>≥800lx</w:t>
            </w:r>
            <w:r>
              <w:rPr>
                <w:rFonts w:ascii="仿宋_GB2312" w:hAnsi="仿宋_GB2312" w:cs="仿宋_GB2312" w:eastAsia="仿宋_GB2312"/>
                <w:sz w:val="21"/>
              </w:rPr>
              <w:t>，弱光最小照度</w:t>
            </w:r>
            <w:r>
              <w:rPr>
                <w:rFonts w:ascii="仿宋_GB2312" w:hAnsi="仿宋_GB2312" w:cs="仿宋_GB2312" w:eastAsia="仿宋_GB2312"/>
                <w:sz w:val="21"/>
              </w:rPr>
              <w:t>≥400lx</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、采用尾部红色方位灯大开关设计，起到警示和定位作用。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、灯体表面通过四格 </w:t>
            </w:r>
            <w:r>
              <w:rPr>
                <w:rFonts w:ascii="仿宋_GB2312" w:hAnsi="仿宋_GB2312" w:cs="仿宋_GB2312" w:eastAsia="仿宋_GB2312"/>
                <w:sz w:val="21"/>
              </w:rPr>
              <w:t xml:space="preserve">LED </w:t>
            </w:r>
            <w:r>
              <w:rPr>
                <w:rFonts w:ascii="仿宋_GB2312" w:hAnsi="仿宋_GB2312" w:cs="仿宋_GB2312" w:eastAsia="仿宋_GB2312"/>
                <w:sz w:val="21"/>
              </w:rPr>
              <w:t>蓝色电量显示装置，可实时呈现电量剩余情况。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、采用 </w:t>
            </w:r>
            <w:r>
              <w:rPr>
                <w:rFonts w:ascii="仿宋_GB2312" w:hAnsi="仿宋_GB2312" w:cs="仿宋_GB2312" w:eastAsia="仿宋_GB2312"/>
                <w:sz w:val="21"/>
              </w:rPr>
              <w:t xml:space="preserve">Type-c </w:t>
            </w:r>
            <w:r>
              <w:rPr>
                <w:rFonts w:ascii="仿宋_GB2312" w:hAnsi="仿宋_GB2312" w:cs="仿宋_GB2312" w:eastAsia="仿宋_GB2312"/>
                <w:sz w:val="21"/>
              </w:rPr>
              <w:t xml:space="preserve">充电口，可以借用任何 </w:t>
            </w:r>
            <w:r>
              <w:rPr>
                <w:rFonts w:ascii="仿宋_GB2312" w:hAnsi="仿宋_GB2312" w:cs="仿宋_GB2312" w:eastAsia="仿宋_GB2312"/>
                <w:sz w:val="21"/>
              </w:rPr>
              <w:t xml:space="preserve">USB </w:t>
            </w:r>
            <w:r>
              <w:rPr>
                <w:rFonts w:ascii="仿宋_GB2312" w:hAnsi="仿宋_GB2312" w:cs="仿宋_GB2312" w:eastAsia="仿宋_GB2312"/>
                <w:sz w:val="21"/>
              </w:rPr>
              <w:t>输出设备进行充电。</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xml:space="preserve">、灯具的外壳防护等级应不低于 </w:t>
            </w:r>
            <w:r>
              <w:rPr>
                <w:rFonts w:ascii="仿宋_GB2312" w:hAnsi="仿宋_GB2312" w:cs="仿宋_GB2312" w:eastAsia="仿宋_GB2312"/>
                <w:sz w:val="21"/>
              </w:rPr>
              <w:t>GB/T4208-2008</w:t>
            </w:r>
            <w:r>
              <w:rPr>
                <w:rFonts w:ascii="仿宋_GB2312" w:hAnsi="仿宋_GB2312" w:cs="仿宋_GB2312" w:eastAsia="仿宋_GB2312"/>
                <w:sz w:val="21"/>
              </w:rPr>
              <w:t xml:space="preserve">规定的 </w:t>
            </w:r>
            <w:r>
              <w:rPr>
                <w:rFonts w:ascii="仿宋_GB2312" w:hAnsi="仿宋_GB2312" w:cs="仿宋_GB2312" w:eastAsia="仿宋_GB2312"/>
                <w:sz w:val="21"/>
              </w:rPr>
              <w:t>IP66/IP68</w:t>
            </w:r>
            <w:r>
              <w:rPr>
                <w:rFonts w:ascii="仿宋_GB2312" w:hAnsi="仿宋_GB2312" w:cs="仿宋_GB2312" w:eastAsia="仿宋_GB2312"/>
                <w:sz w:val="21"/>
              </w:rPr>
              <w:t>（</w:t>
            </w:r>
            <w:r>
              <w:rPr>
                <w:rFonts w:ascii="仿宋_GB2312" w:hAnsi="仿宋_GB2312" w:cs="仿宋_GB2312" w:eastAsia="仿宋_GB2312"/>
                <w:sz w:val="21"/>
              </w:rPr>
              <w:t>1.5m,1h</w:t>
            </w:r>
            <w:r>
              <w:rPr>
                <w:rFonts w:ascii="仿宋_GB2312" w:hAnsi="仿宋_GB2312" w:cs="仿宋_GB2312" w:eastAsia="仿宋_GB2312"/>
                <w:sz w:val="21"/>
              </w:rPr>
              <w:t>）的要求。</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、具有电压报警功能，报警时间</w:t>
            </w:r>
            <w:r>
              <w:rPr>
                <w:rFonts w:ascii="仿宋_GB2312" w:hAnsi="仿宋_GB2312" w:cs="仿宋_GB2312" w:eastAsia="仿宋_GB2312"/>
                <w:sz w:val="21"/>
              </w:rPr>
              <w:t>10-20</w:t>
            </w:r>
            <w:r>
              <w:rPr>
                <w:rFonts w:ascii="仿宋_GB2312" w:hAnsi="仿宋_GB2312" w:cs="仿宋_GB2312" w:eastAsia="仿宋_GB2312"/>
                <w:sz w:val="21"/>
              </w:rPr>
              <w:t>秒，低压报警后产品强光可连续使用使用</w:t>
            </w:r>
            <w:r>
              <w:rPr>
                <w:rFonts w:ascii="仿宋_GB2312" w:hAnsi="仿宋_GB2312" w:cs="仿宋_GB2312" w:eastAsia="仿宋_GB2312"/>
                <w:sz w:val="21"/>
              </w:rPr>
              <w:t>≥15</w:t>
            </w:r>
            <w:r>
              <w:rPr>
                <w:rFonts w:ascii="仿宋_GB2312" w:hAnsi="仿宋_GB2312" w:cs="仿宋_GB2312" w:eastAsia="仿宋_GB2312"/>
                <w:sz w:val="21"/>
              </w:rPr>
              <w:t>分钟，弱光</w:t>
            </w:r>
            <w:r>
              <w:rPr>
                <w:rFonts w:ascii="仿宋_GB2312" w:hAnsi="仿宋_GB2312" w:cs="仿宋_GB2312" w:eastAsia="仿宋_GB2312"/>
                <w:sz w:val="21"/>
              </w:rPr>
              <w:t>≥30</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、采用直筒圆柱形结构，尾部开关红色方位灯一体式设计，具备电量分段指示功能，通用灭火和救援头盔，主体颜色为亚光黑色，主要材质为铝合金，总体性能符合</w:t>
            </w:r>
            <w:r>
              <w:rPr>
                <w:rFonts w:ascii="仿宋_GB2312" w:hAnsi="仿宋_GB2312" w:cs="仿宋_GB2312" w:eastAsia="仿宋_GB2312"/>
                <w:sz w:val="21"/>
              </w:rPr>
              <w:t>&lt;GB30734-2014</w:t>
            </w:r>
            <w:r>
              <w:rPr>
                <w:rFonts w:ascii="仿宋_GB2312" w:hAnsi="仿宋_GB2312" w:cs="仿宋_GB2312" w:eastAsia="仿宋_GB2312"/>
                <w:sz w:val="21"/>
              </w:rPr>
              <w:t>消防员照明灯标准</w:t>
            </w:r>
            <w:r>
              <w:rPr>
                <w:rFonts w:ascii="仿宋_GB2312" w:hAnsi="仿宋_GB2312" w:cs="仿宋_GB2312" w:eastAsia="仿宋_GB2312"/>
                <w:sz w:val="21"/>
              </w:rPr>
              <w:t>&gt;</w:t>
            </w:r>
            <w:r>
              <w:rPr>
                <w:rFonts w:ascii="仿宋_GB2312" w:hAnsi="仿宋_GB2312" w:cs="仿宋_GB2312" w:eastAsia="仿宋_GB2312"/>
                <w:sz w:val="21"/>
              </w:rPr>
              <w:t>的要求；</w:t>
            </w:r>
          </w:p>
          <w:p>
            <w:pPr>
              <w:pStyle w:val="null3"/>
            </w:pPr>
            <w:r>
              <w:rPr>
                <w:rFonts w:ascii="仿宋_GB2312" w:hAnsi="仿宋_GB2312" w:cs="仿宋_GB2312" w:eastAsia="仿宋_GB2312"/>
                <w:sz w:val="21"/>
              </w:rPr>
              <w:t>10</w:t>
            </w:r>
            <w:r>
              <w:rPr>
                <w:rFonts w:ascii="仿宋_GB2312" w:hAnsi="仿宋_GB2312" w:cs="仿宋_GB2312" w:eastAsia="仿宋_GB2312"/>
                <w:sz w:val="21"/>
              </w:rPr>
              <w:t>、防爆头灯用于现场作业照明</w:t>
            </w:r>
            <w:r>
              <w:rPr>
                <w:rFonts w:ascii="仿宋_GB2312" w:hAnsi="仿宋_GB2312" w:cs="仿宋_GB2312" w:eastAsia="仿宋_GB2312"/>
                <w:sz w:val="21"/>
              </w:rPr>
              <w:t>,</w:t>
            </w:r>
            <w:r>
              <w:rPr>
                <w:rFonts w:ascii="仿宋_GB2312" w:hAnsi="仿宋_GB2312" w:cs="仿宋_GB2312" w:eastAsia="仿宋_GB2312"/>
                <w:sz w:val="21"/>
              </w:rPr>
              <w:t>安装在头盔侧面使用；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灭火弹</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箱）</w:t>
            </w:r>
          </w:p>
          <w:p>
            <w:pPr>
              <w:pStyle w:val="null3"/>
              <w:jc w:val="both"/>
            </w:pPr>
            <w:r>
              <w:rPr>
                <w:rFonts w:ascii="仿宋_GB2312" w:hAnsi="仿宋_GB2312" w:cs="仿宋_GB2312" w:eastAsia="仿宋_GB2312"/>
                <w:sz w:val="21"/>
              </w:rPr>
              <w:t>产品尺寸</w:t>
            </w:r>
            <w:r>
              <w:rPr>
                <w:rFonts w:ascii="仿宋_GB2312" w:hAnsi="仿宋_GB2312" w:cs="仿宋_GB2312" w:eastAsia="仿宋_GB2312"/>
                <w:sz w:val="21"/>
              </w:rPr>
              <w:t>:≥111x111*231 mm</w:t>
            </w:r>
          </w:p>
          <w:p>
            <w:pPr>
              <w:pStyle w:val="null3"/>
              <w:jc w:val="both"/>
            </w:pPr>
            <w:r>
              <w:rPr>
                <w:rFonts w:ascii="仿宋_GB2312" w:hAnsi="仿宋_GB2312" w:cs="仿宋_GB2312" w:eastAsia="仿宋_GB2312"/>
                <w:sz w:val="21"/>
              </w:rPr>
              <w:t>产品重量</w:t>
            </w:r>
            <w:r>
              <w:rPr>
                <w:rFonts w:ascii="仿宋_GB2312" w:hAnsi="仿宋_GB2312" w:cs="仿宋_GB2312" w:eastAsia="仿宋_GB2312"/>
                <w:sz w:val="21"/>
              </w:rPr>
              <w:t>:≥1.2kg</w:t>
            </w:r>
          </w:p>
          <w:p>
            <w:pPr>
              <w:pStyle w:val="null3"/>
              <w:jc w:val="both"/>
            </w:pPr>
            <w:r>
              <w:rPr>
                <w:rFonts w:ascii="仿宋_GB2312" w:hAnsi="仿宋_GB2312" w:cs="仿宋_GB2312" w:eastAsia="仿宋_GB2312"/>
                <w:sz w:val="21"/>
              </w:rPr>
              <w:t>警报声响</w:t>
            </w:r>
            <w:r>
              <w:rPr>
                <w:rFonts w:ascii="仿宋_GB2312" w:hAnsi="仿宋_GB2312" w:cs="仿宋_GB2312" w:eastAsia="仿宋_GB2312"/>
                <w:sz w:val="21"/>
              </w:rPr>
              <w:t>:≈120dB</w:t>
            </w:r>
          </w:p>
          <w:p>
            <w:pPr>
              <w:pStyle w:val="null3"/>
              <w:jc w:val="both"/>
            </w:pPr>
            <w:r>
              <w:rPr>
                <w:rFonts w:ascii="仿宋_GB2312" w:hAnsi="仿宋_GB2312" w:cs="仿宋_GB2312" w:eastAsia="仿宋_GB2312"/>
                <w:sz w:val="21"/>
              </w:rPr>
              <w:t>灭火面积</w:t>
            </w:r>
            <w:r>
              <w:rPr>
                <w:rFonts w:ascii="仿宋_GB2312" w:hAnsi="仿宋_GB2312" w:cs="仿宋_GB2312" w:eastAsia="仿宋_GB2312"/>
                <w:sz w:val="21"/>
              </w:rPr>
              <w:t>:4~6 m</w:t>
            </w:r>
          </w:p>
          <w:p>
            <w:pPr>
              <w:pStyle w:val="null3"/>
              <w:jc w:val="both"/>
            </w:pPr>
            <w:r>
              <w:rPr>
                <w:rFonts w:ascii="仿宋_GB2312" w:hAnsi="仿宋_GB2312" w:cs="仿宋_GB2312" w:eastAsia="仿宋_GB2312"/>
                <w:sz w:val="21"/>
              </w:rPr>
              <w:t>反应时间</w:t>
            </w:r>
            <w:r>
              <w:rPr>
                <w:rFonts w:ascii="仿宋_GB2312" w:hAnsi="仿宋_GB2312" w:cs="仿宋_GB2312" w:eastAsia="仿宋_GB2312"/>
                <w:sz w:val="21"/>
              </w:rPr>
              <w:t>:≤4-6s</w:t>
            </w:r>
          </w:p>
          <w:p>
            <w:pPr>
              <w:pStyle w:val="null3"/>
              <w:jc w:val="both"/>
            </w:pPr>
            <w:r>
              <w:rPr>
                <w:rFonts w:ascii="仿宋_GB2312" w:hAnsi="仿宋_GB2312" w:cs="仿宋_GB2312" w:eastAsia="仿宋_GB2312"/>
                <w:sz w:val="21"/>
              </w:rPr>
              <w:t>环境温度</w:t>
            </w:r>
            <w:r>
              <w:rPr>
                <w:rFonts w:ascii="仿宋_GB2312" w:hAnsi="仿宋_GB2312" w:cs="仿宋_GB2312" w:eastAsia="仿宋_GB2312"/>
                <w:sz w:val="21"/>
              </w:rPr>
              <w:t>:-10℃~85℃</w:t>
            </w:r>
          </w:p>
          <w:p>
            <w:pPr>
              <w:pStyle w:val="null3"/>
              <w:jc w:val="both"/>
            </w:pPr>
            <w:r>
              <w:rPr>
                <w:rFonts w:ascii="仿宋_GB2312" w:hAnsi="仿宋_GB2312" w:cs="仿宋_GB2312" w:eastAsia="仿宋_GB2312"/>
                <w:sz w:val="21"/>
              </w:rPr>
              <w:t>国家标准</w:t>
            </w:r>
            <w:r>
              <w:rPr>
                <w:rFonts w:ascii="仿宋_GB2312" w:hAnsi="仿宋_GB2312" w:cs="仿宋_GB2312" w:eastAsia="仿宋_GB2312"/>
                <w:sz w:val="21"/>
              </w:rPr>
              <w:t>:GA 602-2013</w:t>
            </w:r>
          </w:p>
          <w:p>
            <w:pPr>
              <w:pStyle w:val="null3"/>
              <w:jc w:val="both"/>
            </w:pPr>
            <w:r>
              <w:rPr>
                <w:rFonts w:ascii="仿宋_GB2312" w:hAnsi="仿宋_GB2312" w:cs="仿宋_GB2312" w:eastAsia="仿宋_GB2312"/>
                <w:sz w:val="21"/>
              </w:rPr>
              <w:t>主要灭火剂</w:t>
            </w:r>
            <w:r>
              <w:rPr>
                <w:rFonts w:ascii="仿宋_GB2312" w:hAnsi="仿宋_GB2312" w:cs="仿宋_GB2312" w:eastAsia="仿宋_GB2312"/>
                <w:sz w:val="21"/>
              </w:rPr>
              <w:t>:ABC</w:t>
            </w:r>
            <w:r>
              <w:rPr>
                <w:rFonts w:ascii="仿宋_GB2312" w:hAnsi="仿宋_GB2312" w:cs="仿宋_GB2312" w:eastAsia="仿宋_GB2312"/>
                <w:sz w:val="21"/>
              </w:rPr>
              <w:t>干粉</w:t>
            </w:r>
            <w:r>
              <w:rPr>
                <w:rFonts w:ascii="仿宋_GB2312" w:hAnsi="仿宋_GB2312" w:cs="仿宋_GB2312" w:eastAsia="仿宋_GB2312"/>
                <w:sz w:val="21"/>
              </w:rPr>
              <w:t>(</w:t>
            </w:r>
            <w:r>
              <w:rPr>
                <w:rFonts w:ascii="仿宋_GB2312" w:hAnsi="仿宋_GB2312" w:cs="仿宋_GB2312" w:eastAsia="仿宋_GB2312"/>
                <w:sz w:val="21"/>
              </w:rPr>
              <w:t>无毒</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铁锹</w:t>
            </w:r>
            <w:r>
              <w:rPr>
                <w:rFonts w:ascii="仿宋_GB2312" w:hAnsi="仿宋_GB2312" w:cs="仿宋_GB2312" w:eastAsia="仿宋_GB2312"/>
                <w:sz w:val="21"/>
              </w:rPr>
              <w:t>（</w:t>
            </w:r>
            <w:r>
              <w:rPr>
                <w:rFonts w:ascii="仿宋_GB2312" w:hAnsi="仿宋_GB2312" w:cs="仿宋_GB2312" w:eastAsia="仿宋_GB2312"/>
                <w:sz w:val="21"/>
              </w:rPr>
              <w:t>260</w:t>
            </w:r>
            <w:r>
              <w:rPr>
                <w:rFonts w:ascii="仿宋_GB2312" w:hAnsi="仿宋_GB2312" w:cs="仿宋_GB2312" w:eastAsia="仿宋_GB2312"/>
                <w:sz w:val="21"/>
              </w:rPr>
              <w:t>把）</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类型：消防尖头铁锹</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总长：</w:t>
            </w:r>
            <w:r>
              <w:rPr>
                <w:rFonts w:ascii="仿宋_GB2312" w:hAnsi="仿宋_GB2312" w:cs="仿宋_GB2312" w:eastAsia="仿宋_GB2312"/>
                <w:sz w:val="21"/>
              </w:rPr>
              <w:t>1000mm±10mm</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锹头：</w:t>
            </w:r>
            <w:r>
              <w:rPr>
                <w:rFonts w:ascii="仿宋_GB2312" w:hAnsi="仿宋_GB2312" w:cs="仿宋_GB2312" w:eastAsia="仿宋_GB2312"/>
                <w:sz w:val="21"/>
              </w:rPr>
              <w:t>65Mn</w:t>
            </w:r>
            <w:r>
              <w:rPr>
                <w:rFonts w:ascii="仿宋_GB2312" w:hAnsi="仿宋_GB2312" w:cs="仿宋_GB2312" w:eastAsia="仿宋_GB2312"/>
                <w:sz w:val="21"/>
              </w:rPr>
              <w:t>锰钢，厚度</w:t>
            </w:r>
            <w:r>
              <w:rPr>
                <w:rFonts w:ascii="仿宋_GB2312" w:hAnsi="仿宋_GB2312" w:cs="仿宋_GB2312" w:eastAsia="仿宋_GB2312"/>
                <w:sz w:val="21"/>
              </w:rPr>
              <w:t>≥2.0mm</w:t>
            </w:r>
            <w:r>
              <w:rPr>
                <w:rFonts w:ascii="仿宋_GB2312" w:hAnsi="仿宋_GB2312" w:cs="仿宋_GB2312" w:eastAsia="仿宋_GB2312"/>
                <w:sz w:val="21"/>
              </w:rPr>
              <w:t>，长</w:t>
            </w:r>
            <w:r>
              <w:rPr>
                <w:rFonts w:ascii="仿宋_GB2312" w:hAnsi="仿宋_GB2312" w:cs="仿宋_GB2312" w:eastAsia="仿宋_GB2312"/>
                <w:sz w:val="21"/>
              </w:rPr>
              <w:t>≥290mm</w:t>
            </w:r>
            <w:r>
              <w:rPr>
                <w:rFonts w:ascii="仿宋_GB2312" w:hAnsi="仿宋_GB2312" w:cs="仿宋_GB2312" w:eastAsia="仿宋_GB2312"/>
                <w:sz w:val="21"/>
              </w:rPr>
              <w:t>、宽</w:t>
            </w:r>
            <w:r>
              <w:rPr>
                <w:rFonts w:ascii="仿宋_GB2312" w:hAnsi="仿宋_GB2312" w:cs="仿宋_GB2312" w:eastAsia="仿宋_GB2312"/>
                <w:sz w:val="21"/>
              </w:rPr>
              <w:t>≥220mm</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硬度：刃口</w:t>
            </w:r>
            <w:r>
              <w:rPr>
                <w:rFonts w:ascii="仿宋_GB2312" w:hAnsi="仿宋_GB2312" w:cs="仿宋_GB2312" w:eastAsia="仿宋_GB2312"/>
                <w:sz w:val="21"/>
              </w:rPr>
              <w:t>HRC45–52</w:t>
            </w:r>
            <w:r>
              <w:rPr>
                <w:rFonts w:ascii="仿宋_GB2312" w:hAnsi="仿宋_GB2312" w:cs="仿宋_GB2312" w:eastAsia="仿宋_GB2312"/>
                <w:sz w:val="21"/>
              </w:rPr>
              <w:t>，淬火处理</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锹柄：白蜡木，长</w:t>
            </w:r>
            <w:r>
              <w:rPr>
                <w:rFonts w:ascii="仿宋_GB2312" w:hAnsi="仿宋_GB2312" w:cs="仿宋_GB2312" w:eastAsia="仿宋_GB2312"/>
                <w:sz w:val="21"/>
              </w:rPr>
              <w:t>≥650mm</w:t>
            </w:r>
            <w:r>
              <w:rPr>
                <w:rFonts w:ascii="仿宋_GB2312" w:hAnsi="仿宋_GB2312" w:cs="仿宋_GB2312" w:eastAsia="仿宋_GB2312"/>
                <w:sz w:val="21"/>
              </w:rPr>
              <w:t>，</w:t>
            </w:r>
            <w:r>
              <w:rPr>
                <w:rFonts w:ascii="仿宋_GB2312" w:hAnsi="仿宋_GB2312" w:cs="仿宋_GB2312" w:eastAsia="仿宋_GB2312"/>
                <w:sz w:val="21"/>
              </w:rPr>
              <w:t>D</w:t>
            </w:r>
            <w:r>
              <w:rPr>
                <w:rFonts w:ascii="仿宋_GB2312" w:hAnsi="仿宋_GB2312" w:cs="仿宋_GB2312" w:eastAsia="仿宋_GB2312"/>
                <w:sz w:val="21"/>
              </w:rPr>
              <w:t>型防滑握圈</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连接：穿心铆钉</w:t>
            </w:r>
            <w:r>
              <w:rPr>
                <w:rFonts w:ascii="仿宋_GB2312" w:hAnsi="仿宋_GB2312" w:cs="仿宋_GB2312" w:eastAsia="仿宋_GB2312"/>
                <w:sz w:val="21"/>
              </w:rPr>
              <w:t>+</w:t>
            </w:r>
            <w:r>
              <w:rPr>
                <w:rFonts w:ascii="仿宋_GB2312" w:hAnsi="仿宋_GB2312" w:cs="仿宋_GB2312" w:eastAsia="仿宋_GB2312"/>
                <w:sz w:val="21"/>
              </w:rPr>
              <w:t>焊接，牢固不松动</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表面：锹头黑色防锈漆，锹柄桔红色</w:t>
            </w:r>
          </w:p>
          <w:p>
            <w:pPr>
              <w:pStyle w:val="null3"/>
              <w:jc w:val="both"/>
            </w:pPr>
            <w:r>
              <w:rPr>
                <w:rFonts w:ascii="仿宋_GB2312" w:hAnsi="仿宋_GB2312" w:cs="仿宋_GB2312" w:eastAsia="仿宋_GB2312"/>
                <w:sz w:val="21"/>
              </w:rPr>
              <w:t xml:space="preserve">8. </w:t>
            </w:r>
            <w:r>
              <w:rPr>
                <w:rFonts w:ascii="仿宋_GB2312" w:hAnsi="仿宋_GB2312" w:cs="仿宋_GB2312" w:eastAsia="仿宋_GB2312"/>
                <w:sz w:val="21"/>
              </w:rPr>
              <w:t>重量：</w:t>
            </w:r>
            <w:r>
              <w:rPr>
                <w:rFonts w:ascii="仿宋_GB2312" w:hAnsi="仿宋_GB2312" w:cs="仿宋_GB2312" w:eastAsia="仿宋_GB2312"/>
                <w:sz w:val="21"/>
              </w:rPr>
              <w:t>1.8–2.2kg</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执行标准：</w:t>
            </w:r>
            <w:r>
              <w:rPr>
                <w:rFonts w:ascii="仿宋_GB2312" w:hAnsi="仿宋_GB2312" w:cs="仿宋_GB2312" w:eastAsia="仿宋_GB2312"/>
                <w:sz w:val="21"/>
              </w:rPr>
              <w:t>QB/T 2095</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高倍望远镜</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部）</w:t>
            </w:r>
          </w:p>
          <w:p>
            <w:pPr>
              <w:pStyle w:val="null3"/>
              <w:jc w:val="both"/>
            </w:pPr>
            <w:r>
              <w:rPr>
                <w:rFonts w:ascii="仿宋_GB2312" w:hAnsi="仿宋_GB2312" w:cs="仿宋_GB2312" w:eastAsia="仿宋_GB2312"/>
                <w:sz w:val="21"/>
              </w:rPr>
              <w:t>放大倍率</w:t>
            </w:r>
            <w:r>
              <w:rPr>
                <w:rFonts w:ascii="仿宋_GB2312" w:hAnsi="仿宋_GB2312" w:cs="仿宋_GB2312" w:eastAsia="仿宋_GB2312"/>
                <w:sz w:val="21"/>
              </w:rPr>
              <w:t xml:space="preserve"> 12x</w:t>
            </w:r>
          </w:p>
          <w:p>
            <w:pPr>
              <w:pStyle w:val="null3"/>
              <w:jc w:val="both"/>
            </w:pPr>
            <w:r>
              <w:rPr>
                <w:rFonts w:ascii="仿宋_GB2312" w:hAnsi="仿宋_GB2312" w:cs="仿宋_GB2312" w:eastAsia="仿宋_GB2312"/>
                <w:sz w:val="21"/>
              </w:rPr>
              <w:t>胶皮材料</w:t>
            </w:r>
            <w:r>
              <w:rPr>
                <w:rFonts w:ascii="仿宋_GB2312" w:hAnsi="仿宋_GB2312" w:cs="仿宋_GB2312" w:eastAsia="仿宋_GB2312"/>
                <w:sz w:val="21"/>
              </w:rPr>
              <w:t>橡胶</w:t>
            </w:r>
            <w:r>
              <w:rPr>
                <w:rFonts w:ascii="仿宋_GB2312" w:hAnsi="仿宋_GB2312" w:cs="仿宋_GB2312" w:eastAsia="仿宋_GB2312"/>
                <w:sz w:val="21"/>
              </w:rPr>
              <w:t>(NBR+PVC)</w:t>
            </w:r>
          </w:p>
          <w:p>
            <w:pPr>
              <w:pStyle w:val="null3"/>
              <w:jc w:val="both"/>
            </w:pPr>
            <w:r>
              <w:rPr>
                <w:rFonts w:ascii="仿宋_GB2312" w:hAnsi="仿宋_GB2312" w:cs="仿宋_GB2312" w:eastAsia="仿宋_GB2312"/>
                <w:sz w:val="21"/>
              </w:rPr>
              <w:t>物镜口径</w:t>
            </w:r>
            <w:r>
              <w:rPr>
                <w:rFonts w:ascii="仿宋_GB2312" w:hAnsi="仿宋_GB2312" w:cs="仿宋_GB2312" w:eastAsia="仿宋_GB2312"/>
                <w:sz w:val="21"/>
              </w:rPr>
              <w:t xml:space="preserve"> 50 mm</w:t>
            </w:r>
          </w:p>
          <w:p>
            <w:pPr>
              <w:pStyle w:val="null3"/>
              <w:jc w:val="both"/>
            </w:pPr>
            <w:r>
              <w:rPr>
                <w:rFonts w:ascii="仿宋_GB2312" w:hAnsi="仿宋_GB2312" w:cs="仿宋_GB2312" w:eastAsia="仿宋_GB2312"/>
                <w:sz w:val="21"/>
              </w:rPr>
              <w:t>目镜口径</w:t>
            </w:r>
            <w:r>
              <w:rPr>
                <w:rFonts w:ascii="仿宋_GB2312" w:hAnsi="仿宋_GB2312" w:cs="仿宋_GB2312" w:eastAsia="仿宋_GB2312"/>
                <w:sz w:val="21"/>
              </w:rPr>
              <w:t xml:space="preserve"> 24.5 mm</w:t>
            </w:r>
          </w:p>
          <w:p>
            <w:pPr>
              <w:pStyle w:val="null3"/>
              <w:jc w:val="both"/>
            </w:pPr>
            <w:r>
              <w:rPr>
                <w:rFonts w:ascii="仿宋_GB2312" w:hAnsi="仿宋_GB2312" w:cs="仿宋_GB2312" w:eastAsia="仿宋_GB2312"/>
                <w:sz w:val="21"/>
              </w:rPr>
              <w:t>出瞳直径</w:t>
            </w:r>
            <w:r>
              <w:rPr>
                <w:rFonts w:ascii="仿宋_GB2312" w:hAnsi="仿宋_GB2312" w:cs="仿宋_GB2312" w:eastAsia="仿宋_GB2312"/>
                <w:sz w:val="21"/>
              </w:rPr>
              <w:t xml:space="preserve"> 4.2mm ± 10%</w:t>
            </w:r>
          </w:p>
          <w:p>
            <w:pPr>
              <w:pStyle w:val="null3"/>
              <w:jc w:val="both"/>
            </w:pPr>
            <w:r>
              <w:rPr>
                <w:rFonts w:ascii="仿宋_GB2312" w:hAnsi="仿宋_GB2312" w:cs="仿宋_GB2312" w:eastAsia="仿宋_GB2312"/>
                <w:sz w:val="21"/>
              </w:rPr>
              <w:t>出瞳距离</w:t>
            </w:r>
            <w:r>
              <w:rPr>
                <w:rFonts w:ascii="仿宋_GB2312" w:hAnsi="仿宋_GB2312" w:cs="仿宋_GB2312" w:eastAsia="仿宋_GB2312"/>
                <w:sz w:val="21"/>
              </w:rPr>
              <w:t xml:space="preserve"> 14.5mm</w:t>
            </w:r>
          </w:p>
          <w:p>
            <w:pPr>
              <w:pStyle w:val="null3"/>
              <w:jc w:val="both"/>
            </w:pPr>
            <w:r>
              <w:rPr>
                <w:rFonts w:ascii="仿宋_GB2312" w:hAnsi="仿宋_GB2312" w:cs="仿宋_GB2312" w:eastAsia="仿宋_GB2312"/>
                <w:sz w:val="21"/>
              </w:rPr>
              <w:t>视场范围</w:t>
            </w:r>
            <w:r>
              <w:rPr>
                <w:rFonts w:ascii="仿宋_GB2312" w:hAnsi="仿宋_GB2312" w:cs="仿宋_GB2312" w:eastAsia="仿宋_GB2312"/>
                <w:sz w:val="21"/>
              </w:rPr>
              <w:t xml:space="preserve"> 6.5°</w:t>
            </w:r>
          </w:p>
          <w:p>
            <w:pPr>
              <w:pStyle w:val="null3"/>
              <w:jc w:val="both"/>
            </w:pPr>
            <w:r>
              <w:rPr>
                <w:rFonts w:ascii="仿宋_GB2312" w:hAnsi="仿宋_GB2312" w:cs="仿宋_GB2312" w:eastAsia="仿宋_GB2312"/>
                <w:sz w:val="21"/>
              </w:rPr>
              <w:t>视场范围</w:t>
            </w:r>
            <w:r>
              <w:rPr>
                <w:rFonts w:ascii="仿宋_GB2312" w:hAnsi="仿宋_GB2312" w:cs="仿宋_GB2312" w:eastAsia="仿宋_GB2312"/>
                <w:sz w:val="21"/>
              </w:rPr>
              <w:t>≥114m</w:t>
            </w:r>
          </w:p>
          <w:p>
            <w:pPr>
              <w:pStyle w:val="null3"/>
              <w:jc w:val="both"/>
            </w:pPr>
            <w:r>
              <w:rPr>
                <w:rFonts w:ascii="仿宋_GB2312" w:hAnsi="仿宋_GB2312" w:cs="仿宋_GB2312" w:eastAsia="仿宋_GB2312"/>
                <w:sz w:val="21"/>
              </w:rPr>
              <w:t>瞳距可调</w:t>
            </w:r>
            <w:r>
              <w:rPr>
                <w:rFonts w:ascii="仿宋_GB2312" w:hAnsi="仿宋_GB2312" w:cs="仿宋_GB2312" w:eastAsia="仿宋_GB2312"/>
                <w:sz w:val="21"/>
              </w:rPr>
              <w:t xml:space="preserve"> 58</w:t>
            </w:r>
            <w:r>
              <w:rPr>
                <w:rFonts w:ascii="仿宋_GB2312" w:hAnsi="仿宋_GB2312" w:cs="仿宋_GB2312" w:eastAsia="仿宋_GB2312"/>
                <w:sz w:val="21"/>
              </w:rPr>
              <w:t>～</w:t>
            </w:r>
            <w:r>
              <w:rPr>
                <w:rFonts w:ascii="仿宋_GB2312" w:hAnsi="仿宋_GB2312" w:cs="仿宋_GB2312" w:eastAsia="仿宋_GB2312"/>
                <w:sz w:val="21"/>
              </w:rPr>
              <w:t>72mm</w:t>
            </w:r>
          </w:p>
          <w:p>
            <w:pPr>
              <w:pStyle w:val="null3"/>
              <w:jc w:val="both"/>
            </w:pPr>
            <w:r>
              <w:rPr>
                <w:rFonts w:ascii="仿宋_GB2312" w:hAnsi="仿宋_GB2312" w:cs="仿宋_GB2312" w:eastAsia="仿宋_GB2312"/>
                <w:sz w:val="21"/>
              </w:rPr>
              <w:t>调焦方式</w:t>
            </w:r>
            <w:r>
              <w:rPr>
                <w:rFonts w:ascii="仿宋_GB2312" w:hAnsi="仿宋_GB2312" w:cs="仿宋_GB2312" w:eastAsia="仿宋_GB2312"/>
                <w:sz w:val="21"/>
              </w:rPr>
              <w:t>中调</w:t>
            </w:r>
          </w:p>
          <w:p>
            <w:pPr>
              <w:pStyle w:val="null3"/>
              <w:jc w:val="both"/>
            </w:pPr>
            <w:r>
              <w:rPr>
                <w:rFonts w:ascii="仿宋_GB2312" w:hAnsi="仿宋_GB2312" w:cs="仿宋_GB2312" w:eastAsia="仿宋_GB2312"/>
                <w:sz w:val="21"/>
              </w:rPr>
              <w:t>视度可调</w:t>
            </w:r>
            <w:r>
              <w:rPr>
                <w:rFonts w:ascii="仿宋_GB2312" w:hAnsi="仿宋_GB2312" w:cs="仿宋_GB2312" w:eastAsia="仿宋_GB2312"/>
                <w:sz w:val="21"/>
              </w:rPr>
              <w:t xml:space="preserve"> -4 To +4 Diopter</w:t>
            </w:r>
          </w:p>
          <w:p>
            <w:pPr>
              <w:pStyle w:val="null3"/>
              <w:jc w:val="both"/>
            </w:pPr>
            <w:r>
              <w:rPr>
                <w:rFonts w:ascii="仿宋_GB2312" w:hAnsi="仿宋_GB2312" w:cs="仿宋_GB2312" w:eastAsia="仿宋_GB2312"/>
                <w:sz w:val="21"/>
              </w:rPr>
              <w:t>调焦范围</w:t>
            </w:r>
            <w:r>
              <w:rPr>
                <w:rFonts w:ascii="仿宋_GB2312" w:hAnsi="仿宋_GB2312" w:cs="仿宋_GB2312" w:eastAsia="仿宋_GB2312"/>
                <w:sz w:val="21"/>
              </w:rPr>
              <w:t xml:space="preserve"> -4 To +8 Diopter</w:t>
            </w:r>
          </w:p>
          <w:p>
            <w:pPr>
              <w:pStyle w:val="null3"/>
              <w:jc w:val="both"/>
            </w:pPr>
            <w:r>
              <w:rPr>
                <w:rFonts w:ascii="仿宋_GB2312" w:hAnsi="仿宋_GB2312" w:cs="仿宋_GB2312" w:eastAsia="仿宋_GB2312"/>
                <w:sz w:val="21"/>
              </w:rPr>
              <w:t>棱镜材料</w:t>
            </w:r>
            <w:r>
              <w:rPr>
                <w:rFonts w:ascii="仿宋_GB2312" w:hAnsi="仿宋_GB2312" w:cs="仿宋_GB2312" w:eastAsia="仿宋_GB2312"/>
                <w:sz w:val="21"/>
              </w:rPr>
              <w:t xml:space="preserve"> BK7</w:t>
            </w:r>
          </w:p>
          <w:p>
            <w:pPr>
              <w:pStyle w:val="null3"/>
              <w:jc w:val="both"/>
            </w:pPr>
            <w:r>
              <w:rPr>
                <w:rFonts w:ascii="仿宋_GB2312" w:hAnsi="仿宋_GB2312" w:cs="仿宋_GB2312" w:eastAsia="仿宋_GB2312"/>
                <w:sz w:val="21"/>
              </w:rPr>
              <w:t>光学材料</w:t>
            </w:r>
            <w:r>
              <w:rPr>
                <w:rFonts w:ascii="仿宋_GB2312" w:hAnsi="仿宋_GB2312" w:cs="仿宋_GB2312" w:eastAsia="仿宋_GB2312"/>
                <w:sz w:val="21"/>
              </w:rPr>
              <w:t>光学玻璃</w:t>
            </w:r>
          </w:p>
          <w:p>
            <w:pPr>
              <w:pStyle w:val="null3"/>
              <w:jc w:val="both"/>
            </w:pPr>
            <w:r>
              <w:rPr>
                <w:rFonts w:ascii="仿宋_GB2312" w:hAnsi="仿宋_GB2312" w:cs="仿宋_GB2312" w:eastAsia="仿宋_GB2312"/>
                <w:sz w:val="21"/>
              </w:rPr>
              <w:t>物镜组成</w:t>
            </w:r>
            <w:r>
              <w:rPr>
                <w:rFonts w:ascii="仿宋_GB2312" w:hAnsi="仿宋_GB2312" w:cs="仿宋_GB2312" w:eastAsia="仿宋_GB2312"/>
                <w:sz w:val="21"/>
              </w:rPr>
              <w:t xml:space="preserve"> 2E1G(</w:t>
            </w:r>
            <w:r>
              <w:rPr>
                <w:rFonts w:ascii="仿宋_GB2312" w:hAnsi="仿宋_GB2312" w:cs="仿宋_GB2312" w:eastAsia="仿宋_GB2312"/>
                <w:sz w:val="21"/>
              </w:rPr>
              <w:t>即</w:t>
            </w:r>
            <w:r>
              <w:rPr>
                <w:rFonts w:ascii="仿宋_GB2312" w:hAnsi="仿宋_GB2312" w:cs="仿宋_GB2312" w:eastAsia="仿宋_GB2312"/>
                <w:sz w:val="21"/>
              </w:rPr>
              <w:t>2</w:t>
            </w:r>
            <w:r>
              <w:rPr>
                <w:rFonts w:ascii="仿宋_GB2312" w:hAnsi="仿宋_GB2312" w:cs="仿宋_GB2312" w:eastAsia="仿宋_GB2312"/>
                <w:sz w:val="21"/>
              </w:rPr>
              <w:t>片</w:t>
            </w:r>
            <w:r>
              <w:rPr>
                <w:rFonts w:ascii="仿宋_GB2312" w:hAnsi="仿宋_GB2312" w:cs="仿宋_GB2312" w:eastAsia="仿宋_GB2312"/>
                <w:sz w:val="21"/>
              </w:rPr>
              <w:t>1</w:t>
            </w:r>
            <w:r>
              <w:rPr>
                <w:rFonts w:ascii="仿宋_GB2312" w:hAnsi="仿宋_GB2312" w:cs="仿宋_GB2312" w:eastAsia="仿宋_GB2312"/>
                <w:sz w:val="21"/>
              </w:rPr>
              <w:t>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目镜组成</w:t>
            </w:r>
            <w:r>
              <w:rPr>
                <w:rFonts w:ascii="仿宋_GB2312" w:hAnsi="仿宋_GB2312" w:cs="仿宋_GB2312" w:eastAsia="仿宋_GB2312"/>
                <w:sz w:val="21"/>
              </w:rPr>
              <w:t xml:space="preserve"> 4E3G(</w:t>
            </w:r>
            <w:r>
              <w:rPr>
                <w:rFonts w:ascii="仿宋_GB2312" w:hAnsi="仿宋_GB2312" w:cs="仿宋_GB2312" w:eastAsia="仿宋_GB2312"/>
                <w:sz w:val="21"/>
              </w:rPr>
              <w:t>即</w:t>
            </w:r>
            <w:r>
              <w:rPr>
                <w:rFonts w:ascii="仿宋_GB2312" w:hAnsi="仿宋_GB2312" w:cs="仿宋_GB2312" w:eastAsia="仿宋_GB2312"/>
                <w:sz w:val="21"/>
              </w:rPr>
              <w:t>4</w:t>
            </w:r>
            <w:r>
              <w:rPr>
                <w:rFonts w:ascii="仿宋_GB2312" w:hAnsi="仿宋_GB2312" w:cs="仿宋_GB2312" w:eastAsia="仿宋_GB2312"/>
                <w:sz w:val="21"/>
              </w:rPr>
              <w:t>片</w:t>
            </w:r>
            <w:r>
              <w:rPr>
                <w:rFonts w:ascii="仿宋_GB2312" w:hAnsi="仿宋_GB2312" w:cs="仿宋_GB2312" w:eastAsia="仿宋_GB2312"/>
                <w:sz w:val="21"/>
              </w:rPr>
              <w:t>3</w:t>
            </w:r>
            <w:r>
              <w:rPr>
                <w:rFonts w:ascii="仿宋_GB2312" w:hAnsi="仿宋_GB2312" w:cs="仿宋_GB2312" w:eastAsia="仿宋_GB2312"/>
                <w:sz w:val="21"/>
              </w:rPr>
              <w:t>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透镜镀膜</w:t>
            </w:r>
            <w:r>
              <w:rPr>
                <w:rFonts w:ascii="仿宋_GB2312" w:hAnsi="仿宋_GB2312" w:cs="仿宋_GB2312" w:eastAsia="仿宋_GB2312"/>
                <w:sz w:val="21"/>
              </w:rPr>
              <w:t>目镜、物镜镀单面宽带绿膜，其余蓝膜</w:t>
            </w:r>
          </w:p>
          <w:p>
            <w:pPr>
              <w:pStyle w:val="null3"/>
              <w:jc w:val="both"/>
            </w:pPr>
            <w:r>
              <w:rPr>
                <w:rFonts w:ascii="仿宋_GB2312" w:hAnsi="仿宋_GB2312" w:cs="仿宋_GB2312" w:eastAsia="仿宋_GB2312"/>
                <w:sz w:val="21"/>
              </w:rPr>
              <w:t>防</w:t>
            </w:r>
            <w:r>
              <w:rPr>
                <w:rFonts w:ascii="仿宋_GB2312" w:hAnsi="仿宋_GB2312" w:cs="仿宋_GB2312" w:eastAsia="仿宋_GB2312"/>
                <w:sz w:val="21"/>
              </w:rPr>
              <w:t xml:space="preserve">    </w:t>
            </w:r>
            <w:r>
              <w:rPr>
                <w:rFonts w:ascii="仿宋_GB2312" w:hAnsi="仿宋_GB2312" w:cs="仿宋_GB2312" w:eastAsia="仿宋_GB2312"/>
                <w:sz w:val="21"/>
              </w:rPr>
              <w:t>水</w:t>
            </w:r>
            <w:r>
              <w:rPr>
                <w:rFonts w:ascii="仿宋_GB2312" w:hAnsi="仿宋_GB2312" w:cs="仿宋_GB2312" w:eastAsia="仿宋_GB2312"/>
                <w:sz w:val="21"/>
              </w:rPr>
              <w:t xml:space="preserve"> Yes</w:t>
            </w:r>
          </w:p>
          <w:p>
            <w:pPr>
              <w:pStyle w:val="null3"/>
              <w:jc w:val="both"/>
            </w:pPr>
            <w:r>
              <w:rPr>
                <w:rFonts w:ascii="仿宋_GB2312" w:hAnsi="仿宋_GB2312" w:cs="仿宋_GB2312" w:eastAsia="仿宋_GB2312"/>
                <w:sz w:val="21"/>
              </w:rPr>
              <w:t>气体填充</w:t>
            </w:r>
            <w:r>
              <w:rPr>
                <w:rFonts w:ascii="仿宋_GB2312" w:hAnsi="仿宋_GB2312" w:cs="仿宋_GB2312" w:eastAsia="仿宋_GB2312"/>
                <w:sz w:val="21"/>
              </w:rPr>
              <w:t xml:space="preserve"> Yes</w:t>
            </w:r>
          </w:p>
          <w:p>
            <w:pPr>
              <w:pStyle w:val="null3"/>
              <w:jc w:val="both"/>
            </w:pPr>
            <w:r>
              <w:rPr>
                <w:rFonts w:ascii="仿宋_GB2312" w:hAnsi="仿宋_GB2312" w:cs="仿宋_GB2312" w:eastAsia="仿宋_GB2312"/>
                <w:sz w:val="21"/>
              </w:rPr>
              <w:t>材</w:t>
            </w:r>
            <w:r>
              <w:rPr>
                <w:rFonts w:ascii="仿宋_GB2312" w:hAnsi="仿宋_GB2312" w:cs="仿宋_GB2312" w:eastAsia="仿宋_GB2312"/>
                <w:sz w:val="21"/>
              </w:rPr>
              <w:t xml:space="preserve">    </w:t>
            </w:r>
            <w:r>
              <w:rPr>
                <w:rFonts w:ascii="仿宋_GB2312" w:hAnsi="仿宋_GB2312" w:cs="仿宋_GB2312" w:eastAsia="仿宋_GB2312"/>
                <w:sz w:val="21"/>
              </w:rPr>
              <w:t>质</w:t>
            </w:r>
            <w:r>
              <w:rPr>
                <w:rFonts w:ascii="仿宋_GB2312" w:hAnsi="仿宋_GB2312" w:cs="仿宋_GB2312" w:eastAsia="仿宋_GB2312"/>
                <w:sz w:val="21"/>
              </w:rPr>
              <w:t>橡胶</w:t>
            </w:r>
            <w:r>
              <w:rPr>
                <w:rFonts w:ascii="仿宋_GB2312" w:hAnsi="仿宋_GB2312" w:cs="仿宋_GB2312" w:eastAsia="仿宋_GB2312"/>
                <w:sz w:val="21"/>
              </w:rPr>
              <w:t>(NBR)</w:t>
            </w:r>
          </w:p>
          <w:p>
            <w:pPr>
              <w:pStyle w:val="null3"/>
              <w:jc w:val="both"/>
            </w:pPr>
            <w:r>
              <w:rPr>
                <w:rFonts w:ascii="仿宋_GB2312" w:hAnsi="仿宋_GB2312" w:cs="仿宋_GB2312" w:eastAsia="仿宋_GB2312"/>
                <w:sz w:val="21"/>
              </w:rPr>
              <w:t>适合三脚架</w:t>
            </w:r>
            <w:r>
              <w:rPr>
                <w:rFonts w:ascii="仿宋_GB2312" w:hAnsi="仿宋_GB2312" w:cs="仿宋_GB2312" w:eastAsia="仿宋_GB2312"/>
                <w:sz w:val="21"/>
              </w:rPr>
              <w:t xml:space="preserve"> Yes</w:t>
            </w:r>
          </w:p>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 ≥170x175x62mm</w:t>
            </w:r>
          </w:p>
          <w:p>
            <w:pPr>
              <w:pStyle w:val="null3"/>
            </w:pPr>
            <w:r>
              <w:rPr>
                <w:rFonts w:ascii="仿宋_GB2312" w:hAnsi="仿宋_GB2312" w:cs="仿宋_GB2312" w:eastAsia="仿宋_GB2312"/>
                <w:sz w:val="21"/>
              </w:rPr>
              <w:t>重</w:t>
            </w:r>
            <w:r>
              <w:rPr>
                <w:rFonts w:ascii="仿宋_GB2312" w:hAnsi="仿宋_GB2312" w:cs="仿宋_GB2312" w:eastAsia="仿宋_GB2312"/>
                <w:sz w:val="21"/>
              </w:rPr>
              <w:t xml:space="preserve">    </w:t>
            </w:r>
            <w:r>
              <w:rPr>
                <w:rFonts w:ascii="仿宋_GB2312" w:hAnsi="仿宋_GB2312" w:cs="仿宋_GB2312" w:eastAsia="仿宋_GB2312"/>
                <w:sz w:val="21"/>
              </w:rPr>
              <w:t>量</w:t>
            </w:r>
            <w:r>
              <w:rPr>
                <w:rFonts w:ascii="仿宋_GB2312" w:hAnsi="仿宋_GB2312" w:cs="仿宋_GB2312" w:eastAsia="仿宋_GB2312"/>
                <w:sz w:val="21"/>
              </w:rPr>
              <w:t xml:space="preserve">≤805g  </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手持</w:t>
            </w:r>
            <w:r>
              <w:rPr>
                <w:rFonts w:ascii="仿宋_GB2312" w:hAnsi="仿宋_GB2312" w:cs="仿宋_GB2312" w:eastAsia="仿宋_GB2312"/>
                <w:sz w:val="21"/>
              </w:rPr>
              <w:t>GPS</w:t>
            </w:r>
            <w:r>
              <w:rPr>
                <w:rFonts w:ascii="仿宋_GB2312" w:hAnsi="仿宋_GB2312" w:cs="仿宋_GB2312" w:eastAsia="仿宋_GB2312"/>
                <w:sz w:val="21"/>
              </w:rPr>
              <w:t>定位仪</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、定位系统：支持北斗、</w:t>
            </w:r>
            <w:r>
              <w:rPr>
                <w:rFonts w:ascii="仿宋_GB2312" w:hAnsi="仿宋_GB2312" w:cs="仿宋_GB2312" w:eastAsia="仿宋_GB2312"/>
                <w:sz w:val="21"/>
              </w:rPr>
              <w:t xml:space="preserve">GPS </w:t>
            </w:r>
            <w:r>
              <w:rPr>
                <w:rFonts w:ascii="仿宋_GB2312" w:hAnsi="仿宋_GB2312" w:cs="仿宋_GB2312" w:eastAsia="仿宋_GB2312"/>
                <w:sz w:val="21"/>
              </w:rPr>
              <w:t xml:space="preserve">双星定位，可实现独立北斗定位，定位更新率 </w:t>
            </w:r>
            <w:r>
              <w:rPr>
                <w:rFonts w:ascii="仿宋_GB2312" w:hAnsi="仿宋_GB2312" w:cs="仿宋_GB2312" w:eastAsia="仿宋_GB2312"/>
                <w:sz w:val="21"/>
              </w:rPr>
              <w:t>1Hz</w:t>
            </w:r>
            <w:r>
              <w:rPr>
                <w:rFonts w:ascii="仿宋_GB2312" w:hAnsi="仿宋_GB2312" w:cs="仿宋_GB2312" w:eastAsia="仿宋_GB2312"/>
                <w:sz w:val="21"/>
              </w:rPr>
              <w:t>，信号接收稳定，野外复杂环境适应性强。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、定位性能：单点定位精度</w:t>
            </w:r>
            <w:r>
              <w:rPr>
                <w:rFonts w:ascii="仿宋_GB2312" w:hAnsi="仿宋_GB2312" w:cs="仿宋_GB2312" w:eastAsia="仿宋_GB2312"/>
                <w:sz w:val="21"/>
              </w:rPr>
              <w:t xml:space="preserve">≤5 </w:t>
            </w:r>
            <w:r>
              <w:rPr>
                <w:rFonts w:ascii="仿宋_GB2312" w:hAnsi="仿宋_GB2312" w:cs="仿宋_GB2312" w:eastAsia="仿宋_GB2312"/>
                <w:sz w:val="21"/>
              </w:rPr>
              <w:t>米；设备热启动时间</w:t>
            </w:r>
            <w:r>
              <w:rPr>
                <w:rFonts w:ascii="仿宋_GB2312" w:hAnsi="仿宋_GB2312" w:cs="仿宋_GB2312" w:eastAsia="仿宋_GB2312"/>
                <w:sz w:val="21"/>
              </w:rPr>
              <w:t xml:space="preserve">≤5 </w:t>
            </w:r>
            <w:r>
              <w:rPr>
                <w:rFonts w:ascii="仿宋_GB2312" w:hAnsi="仿宋_GB2312" w:cs="仿宋_GB2312" w:eastAsia="仿宋_GB2312"/>
                <w:sz w:val="21"/>
              </w:rPr>
              <w:t>秒，冷启动时间</w:t>
            </w:r>
            <w:r>
              <w:rPr>
                <w:rFonts w:ascii="仿宋_GB2312" w:hAnsi="仿宋_GB2312" w:cs="仿宋_GB2312" w:eastAsia="仿宋_GB2312"/>
                <w:sz w:val="21"/>
              </w:rPr>
              <w:t xml:space="preserve">≤60 </w:t>
            </w:r>
            <w:r>
              <w:rPr>
                <w:rFonts w:ascii="仿宋_GB2312" w:hAnsi="仿宋_GB2312" w:cs="仿宋_GB2312" w:eastAsia="仿宋_GB2312"/>
                <w:sz w:val="21"/>
              </w:rPr>
              <w:t>秒，搜星速度快，快速投入作业使用。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、显示操作：配备</w:t>
            </w:r>
            <w:r>
              <w:rPr>
                <w:rFonts w:ascii="仿宋_GB2312" w:hAnsi="仿宋_GB2312" w:cs="仿宋_GB2312" w:eastAsia="仿宋_GB2312"/>
                <w:sz w:val="21"/>
              </w:rPr>
              <w:t xml:space="preserve">≥2.4 </w:t>
            </w:r>
            <w:r>
              <w:rPr>
                <w:rFonts w:ascii="仿宋_GB2312" w:hAnsi="仿宋_GB2312" w:cs="仿宋_GB2312" w:eastAsia="仿宋_GB2312"/>
                <w:sz w:val="21"/>
              </w:rPr>
              <w:t>英寸彩色液晶屏，具备阳光下可视功能，搭配实体物理按键，操作简单、耐用抗造，户外操作便捷。</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、存储功能：设备可存储航点数量</w:t>
            </w:r>
            <w:r>
              <w:rPr>
                <w:rFonts w:ascii="仿宋_GB2312" w:hAnsi="仿宋_GB2312" w:cs="仿宋_GB2312" w:eastAsia="仿宋_GB2312"/>
                <w:sz w:val="21"/>
              </w:rPr>
              <w:t xml:space="preserve">≥500 </w:t>
            </w:r>
            <w:r>
              <w:rPr>
                <w:rFonts w:ascii="仿宋_GB2312" w:hAnsi="仿宋_GB2312" w:cs="仿宋_GB2312" w:eastAsia="仿宋_GB2312"/>
                <w:sz w:val="21"/>
              </w:rPr>
              <w:t>个，支持经纬度、平面直角坐标等多种数据格式自由切换，满足多场景测绘巡检需求。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、电源续航：内置 </w:t>
            </w:r>
            <w:r>
              <w:rPr>
                <w:rFonts w:ascii="仿宋_GB2312" w:hAnsi="仿宋_GB2312" w:cs="仿宋_GB2312" w:eastAsia="仿宋_GB2312"/>
                <w:sz w:val="21"/>
              </w:rPr>
              <w:t xml:space="preserve">3.7V </w:t>
            </w:r>
            <w:r>
              <w:rPr>
                <w:rFonts w:ascii="仿宋_GB2312" w:hAnsi="仿宋_GB2312" w:cs="仿宋_GB2312" w:eastAsia="仿宋_GB2312"/>
                <w:sz w:val="21"/>
              </w:rPr>
              <w:t>可充电锂电池，满电状态下连续工作时长</w:t>
            </w:r>
            <w:r>
              <w:rPr>
                <w:rFonts w:ascii="仿宋_GB2312" w:hAnsi="仿宋_GB2312" w:cs="仿宋_GB2312" w:eastAsia="仿宋_GB2312"/>
                <w:sz w:val="21"/>
              </w:rPr>
              <w:t xml:space="preserve">≥8 </w:t>
            </w:r>
            <w:r>
              <w:rPr>
                <w:rFonts w:ascii="仿宋_GB2312" w:hAnsi="仿宋_GB2312" w:cs="仿宋_GB2312" w:eastAsia="仿宋_GB2312"/>
                <w:sz w:val="21"/>
              </w:rPr>
              <w:t>小时，待机时长</w:t>
            </w:r>
            <w:r>
              <w:rPr>
                <w:rFonts w:ascii="仿宋_GB2312" w:hAnsi="仿宋_GB2312" w:cs="仿宋_GB2312" w:eastAsia="仿宋_GB2312"/>
                <w:sz w:val="21"/>
              </w:rPr>
              <w:t xml:space="preserve">≥48 </w:t>
            </w:r>
            <w:r>
              <w:rPr>
                <w:rFonts w:ascii="仿宋_GB2312" w:hAnsi="仿宋_GB2312" w:cs="仿宋_GB2312" w:eastAsia="仿宋_GB2312"/>
                <w:sz w:val="21"/>
              </w:rPr>
              <w:t>小时，续航持久，适配外勤长时间作业。</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、环境防护：适用工作温度区间 </w:t>
            </w:r>
            <w:r>
              <w:rPr>
                <w:rFonts w:ascii="仿宋_GB2312" w:hAnsi="仿宋_GB2312" w:cs="仿宋_GB2312" w:eastAsia="仿宋_GB2312"/>
                <w:sz w:val="21"/>
              </w:rPr>
              <w:t>- 20℃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 xml:space="preserve">，整机防护等级达到 </w:t>
            </w:r>
            <w:r>
              <w:rPr>
                <w:rFonts w:ascii="仿宋_GB2312" w:hAnsi="仿宋_GB2312" w:cs="仿宋_GB2312" w:eastAsia="仿宋_GB2312"/>
                <w:sz w:val="21"/>
              </w:rPr>
              <w:t>IP54</w:t>
            </w:r>
            <w:r>
              <w:rPr>
                <w:rFonts w:ascii="仿宋_GB2312" w:hAnsi="仿宋_GB2312" w:cs="仿宋_GB2312" w:eastAsia="仿宋_GB2312"/>
                <w:sz w:val="21"/>
              </w:rPr>
              <w:t>，具备良好防尘、防溅水性能，耐受野外复杂气候工况。</w:t>
            </w:r>
          </w:p>
          <w:p>
            <w:pPr>
              <w:pStyle w:val="null3"/>
            </w:pPr>
            <w:r>
              <w:rPr>
                <w:rFonts w:ascii="仿宋_GB2312" w:hAnsi="仿宋_GB2312" w:cs="仿宋_GB2312" w:eastAsia="仿宋_GB2312"/>
                <w:sz w:val="21"/>
              </w:rPr>
              <w:t>7</w:t>
            </w:r>
            <w:r>
              <w:rPr>
                <w:rFonts w:ascii="仿宋_GB2312" w:hAnsi="仿宋_GB2312" w:cs="仿宋_GB2312" w:eastAsia="仿宋_GB2312"/>
                <w:sz w:val="21"/>
              </w:rPr>
              <w:t>、物理参数：采用手持式便携机身设计，外壳防滑耐磨，握持稳固；整机重量</w:t>
            </w:r>
            <w:r>
              <w:rPr>
                <w:rFonts w:ascii="仿宋_GB2312" w:hAnsi="仿宋_GB2312" w:cs="仿宋_GB2312" w:eastAsia="仿宋_GB2312"/>
                <w:sz w:val="21"/>
              </w:rPr>
              <w:t>≤200g</w:t>
            </w:r>
            <w:r>
              <w:rPr>
                <w:rFonts w:ascii="仿宋_GB2312" w:hAnsi="仿宋_GB2312" w:cs="仿宋_GB2312" w:eastAsia="仿宋_GB2312"/>
                <w:sz w:val="21"/>
              </w:rPr>
              <w:t>，轻便易携带，长时间手持作业无负担。</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两用水壶</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、外形尺寸：外形尺寸长 </w:t>
            </w:r>
            <w:r>
              <w:rPr>
                <w:rFonts w:ascii="仿宋_GB2312" w:hAnsi="仿宋_GB2312" w:cs="仿宋_GB2312" w:eastAsia="仿宋_GB2312"/>
                <w:sz w:val="21"/>
              </w:rPr>
              <w:t>13±1cm</w:t>
            </w:r>
            <w:r>
              <w:rPr>
                <w:rFonts w:ascii="仿宋_GB2312" w:hAnsi="仿宋_GB2312" w:cs="仿宋_GB2312" w:eastAsia="仿宋_GB2312"/>
                <w:sz w:val="21"/>
              </w:rPr>
              <w:t xml:space="preserve">、宽 </w:t>
            </w:r>
            <w:r>
              <w:rPr>
                <w:rFonts w:ascii="仿宋_GB2312" w:hAnsi="仿宋_GB2312" w:cs="仿宋_GB2312" w:eastAsia="仿宋_GB2312"/>
                <w:sz w:val="21"/>
              </w:rPr>
              <w:t>9±1cm</w:t>
            </w:r>
            <w:r>
              <w:rPr>
                <w:rFonts w:ascii="仿宋_GB2312" w:hAnsi="仿宋_GB2312" w:cs="仿宋_GB2312" w:eastAsia="仿宋_GB2312"/>
                <w:sz w:val="21"/>
              </w:rPr>
              <w:t xml:space="preserve">、高 </w:t>
            </w:r>
            <w:r>
              <w:rPr>
                <w:rFonts w:ascii="仿宋_GB2312" w:hAnsi="仿宋_GB2312" w:cs="仿宋_GB2312" w:eastAsia="仿宋_GB2312"/>
                <w:sz w:val="21"/>
              </w:rPr>
              <w:t>21±1cm</w:t>
            </w:r>
            <w:r>
              <w:rPr>
                <w:rFonts w:ascii="仿宋_GB2312" w:hAnsi="仿宋_GB2312" w:cs="仿宋_GB2312" w:eastAsia="仿宋_GB2312"/>
                <w:sz w:val="21"/>
              </w:rPr>
              <w:t>；整体外廓尺寸</w:t>
            </w:r>
            <w:r>
              <w:rPr>
                <w:rFonts w:ascii="仿宋_GB2312" w:hAnsi="仿宋_GB2312" w:cs="仿宋_GB2312" w:eastAsia="仿宋_GB2312"/>
                <w:sz w:val="21"/>
              </w:rPr>
              <w:t>≥22cm×17cm×10cm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、主体材质：采用 </w:t>
            </w:r>
            <w:r>
              <w:rPr>
                <w:rFonts w:ascii="仿宋_GB2312" w:hAnsi="仿宋_GB2312" w:cs="仿宋_GB2312" w:eastAsia="仿宋_GB2312"/>
                <w:sz w:val="21"/>
              </w:rPr>
              <w:t xml:space="preserve">600D </w:t>
            </w:r>
            <w:r>
              <w:rPr>
                <w:rFonts w:ascii="仿宋_GB2312" w:hAnsi="仿宋_GB2312" w:cs="仿宋_GB2312" w:eastAsia="仿宋_GB2312"/>
                <w:sz w:val="21"/>
              </w:rPr>
              <w:t>牛津布面料，结实耐磨、抗撕裂、防刮耐腐蚀，使用寿命长。</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、内里材质：内层为保温防水复合面料，兼具保温保冷、防水防渗、防潮防污性能。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、开合方式：采用拉链式开袋设计，开合顺畅，密封严实，取放物品便捷。</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、整体重量：产品净重</w:t>
            </w:r>
            <w:r>
              <w:rPr>
                <w:rFonts w:ascii="仿宋_GB2312" w:hAnsi="仿宋_GB2312" w:cs="仿宋_GB2312" w:eastAsia="仿宋_GB2312"/>
                <w:sz w:val="21"/>
              </w:rPr>
              <w:t>≤0.5kg</w:t>
            </w:r>
            <w:r>
              <w:rPr>
                <w:rFonts w:ascii="仿宋_GB2312" w:hAnsi="仿宋_GB2312" w:cs="仿宋_GB2312" w:eastAsia="仿宋_GB2312"/>
                <w:sz w:val="21"/>
              </w:rPr>
              <w:t>，质地轻便，携带无负担，适合户外、执勤、训练常态化使用。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、结构性能：整体缝制牢固，版型规整，承重性好，适配常规户外保温水壶收纳防护使用。</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1"/>
              </w:rPr>
              <w:t>风力灭火机</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、设备配置与基本信息</w:t>
            </w:r>
          </w:p>
          <w:p>
            <w:pPr>
              <w:pStyle w:val="null3"/>
              <w:jc w:val="both"/>
            </w:pPr>
            <w:r>
              <w:rPr>
                <w:rFonts w:ascii="仿宋_GB2312" w:hAnsi="仿宋_GB2312" w:cs="仿宋_GB2312" w:eastAsia="仿宋_GB2312"/>
                <w:sz w:val="21"/>
              </w:rPr>
              <w:t>启动方式：手启动</w:t>
            </w:r>
          </w:p>
          <w:p>
            <w:pPr>
              <w:pStyle w:val="null3"/>
              <w:jc w:val="both"/>
            </w:pPr>
            <w:r>
              <w:rPr>
                <w:rFonts w:ascii="仿宋_GB2312" w:hAnsi="仿宋_GB2312" w:cs="仿宋_GB2312" w:eastAsia="仿宋_GB2312"/>
                <w:sz w:val="21"/>
              </w:rPr>
              <w:t>风管功能：具有伸缩功能，风管长度可在</w:t>
            </w:r>
            <w:r>
              <w:rPr>
                <w:rFonts w:ascii="仿宋_GB2312" w:hAnsi="仿宋_GB2312" w:cs="仿宋_GB2312" w:eastAsia="仿宋_GB2312"/>
                <w:sz w:val="21"/>
              </w:rPr>
              <w:t xml:space="preserve"> 35cm </w:t>
            </w:r>
            <w:r>
              <w:rPr>
                <w:rFonts w:ascii="仿宋_GB2312" w:hAnsi="仿宋_GB2312" w:cs="仿宋_GB2312" w:eastAsia="仿宋_GB2312"/>
                <w:sz w:val="21"/>
              </w:rPr>
              <w:t>范围内调节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、启动与整机参数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常温启动：</w:t>
            </w:r>
            <w:r>
              <w:rPr>
                <w:rFonts w:ascii="仿宋_GB2312" w:hAnsi="仿宋_GB2312" w:cs="仿宋_GB2312" w:eastAsia="仿宋_GB2312"/>
                <w:sz w:val="21"/>
              </w:rPr>
              <w:t>≤5s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净质量：</w:t>
            </w:r>
            <w:r>
              <w:rPr>
                <w:rFonts w:ascii="仿宋_GB2312" w:hAnsi="仿宋_GB2312" w:cs="仿宋_GB2312" w:eastAsia="仿宋_GB2312"/>
                <w:sz w:val="21"/>
              </w:rPr>
              <w:t>≤9.5Kg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手感震动：</w:t>
            </w:r>
            <w:r>
              <w:rPr>
                <w:rFonts w:ascii="仿宋_GB2312" w:hAnsi="仿宋_GB2312" w:cs="仿宋_GB2312" w:eastAsia="仿宋_GB2312"/>
                <w:sz w:val="21"/>
              </w:rPr>
              <w:t>≤25m/s²</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、发动机动力参数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发动机型式：单缸、风冷、二冲程发动机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额定功率：</w:t>
            </w:r>
            <w:r>
              <w:rPr>
                <w:rFonts w:ascii="仿宋_GB2312" w:hAnsi="仿宋_GB2312" w:cs="仿宋_GB2312" w:eastAsia="仿宋_GB2312"/>
                <w:sz w:val="21"/>
              </w:rPr>
              <w:t>≥3.5kw/7500r/min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排量：</w:t>
            </w:r>
            <w:r>
              <w:rPr>
                <w:rFonts w:ascii="仿宋_GB2312" w:hAnsi="仿宋_GB2312" w:cs="仿宋_GB2312" w:eastAsia="仿宋_GB2312"/>
                <w:sz w:val="21"/>
              </w:rPr>
              <w:t>≥79cc</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、灭火作业性能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有效灭火距离：</w:t>
            </w:r>
            <w:r>
              <w:rPr>
                <w:rFonts w:ascii="仿宋_GB2312" w:hAnsi="仿宋_GB2312" w:cs="仿宋_GB2312" w:eastAsia="仿宋_GB2312"/>
                <w:sz w:val="21"/>
              </w:rPr>
              <w:t>≥2.2m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出口处风量：</w:t>
            </w:r>
            <w:r>
              <w:rPr>
                <w:rFonts w:ascii="仿宋_GB2312" w:hAnsi="仿宋_GB2312" w:cs="仿宋_GB2312" w:eastAsia="仿宋_GB2312"/>
                <w:sz w:val="21"/>
              </w:rPr>
              <w:t>≥0.48m³/s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风机最大风量：</w:t>
            </w:r>
            <w:r>
              <w:rPr>
                <w:rFonts w:ascii="仿宋_GB2312" w:hAnsi="仿宋_GB2312" w:cs="仿宋_GB2312" w:eastAsia="仿宋_GB2312"/>
                <w:sz w:val="21"/>
              </w:rPr>
              <w:t>≥0.51m³/s</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、人机与续航性能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耳旁噪音：</w:t>
            </w:r>
            <w:r>
              <w:rPr>
                <w:rFonts w:ascii="仿宋_GB2312" w:hAnsi="仿宋_GB2312" w:cs="仿宋_GB2312" w:eastAsia="仿宋_GB2312"/>
                <w:sz w:val="21"/>
              </w:rPr>
              <w:t>≤100dB (A)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一次加油连续工作时间：</w:t>
            </w:r>
            <w:r>
              <w:rPr>
                <w:rFonts w:ascii="仿宋_GB2312" w:hAnsi="仿宋_GB2312" w:cs="仿宋_GB2312" w:eastAsia="仿宋_GB2312"/>
                <w:sz w:val="21"/>
              </w:rPr>
              <w:t>≥60min</w:t>
            </w:r>
          </w:p>
          <w:p>
            <w:pPr>
              <w:pStyle w:val="null3"/>
            </w:pPr>
            <w:r>
              <w:rPr>
                <w:rFonts w:ascii="仿宋_GB2312" w:hAnsi="仿宋_GB2312" w:cs="仿宋_GB2312" w:eastAsia="仿宋_GB2312"/>
                <w:sz w:val="21"/>
              </w:rPr>
              <w:t>标注有</w:t>
            </w:r>
            <w:r>
              <w:rPr>
                <w:rFonts w:ascii="仿宋_GB2312" w:hAnsi="仿宋_GB2312" w:cs="仿宋_GB2312" w:eastAsia="仿宋_GB2312"/>
                <w:sz w:val="21"/>
              </w:rPr>
              <w:t>“★”</w:t>
            </w:r>
            <w:r>
              <w:rPr>
                <w:rFonts w:ascii="仿宋_GB2312" w:hAnsi="仿宋_GB2312" w:cs="仿宋_GB2312" w:eastAsia="仿宋_GB2312"/>
                <w:sz w:val="21"/>
              </w:rPr>
              <w:t>参数投标人需提供国家级具有</w:t>
            </w:r>
            <w:r>
              <w:rPr>
                <w:rFonts w:ascii="仿宋_GB2312" w:hAnsi="仿宋_GB2312" w:cs="仿宋_GB2312" w:eastAsia="仿宋_GB2312"/>
                <w:sz w:val="21"/>
              </w:rPr>
              <w:t>CNAS</w:t>
            </w:r>
            <w:r>
              <w:rPr>
                <w:rFonts w:ascii="仿宋_GB2312" w:hAnsi="仿宋_GB2312" w:cs="仿宋_GB2312" w:eastAsia="仿宋_GB2312"/>
                <w:sz w:val="21"/>
              </w:rPr>
              <w:t>或</w:t>
            </w:r>
            <w:r>
              <w:rPr>
                <w:rFonts w:ascii="仿宋_GB2312" w:hAnsi="仿宋_GB2312" w:cs="仿宋_GB2312" w:eastAsia="仿宋_GB2312"/>
                <w:sz w:val="21"/>
              </w:rPr>
              <w:t>CMA</w:t>
            </w:r>
            <w:r>
              <w:rPr>
                <w:rFonts w:ascii="仿宋_GB2312" w:hAnsi="仿宋_GB2312" w:cs="仿宋_GB2312" w:eastAsia="仿宋_GB2312"/>
                <w:sz w:val="21"/>
              </w:rPr>
              <w:t>资格的检测机构出具的检测报告予以佐证；</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1"/>
              </w:rPr>
              <w:t>油锯</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、设备配置</w:t>
            </w:r>
          </w:p>
          <w:p>
            <w:pPr>
              <w:pStyle w:val="null3"/>
              <w:jc w:val="both"/>
            </w:pPr>
            <w:r>
              <w:rPr>
                <w:rFonts w:ascii="仿宋_GB2312" w:hAnsi="仿宋_GB2312" w:cs="仿宋_GB2312" w:eastAsia="仿宋_GB2312"/>
                <w:sz w:val="21"/>
              </w:rPr>
              <w:t>主机数量：</w:t>
            </w:r>
            <w:r>
              <w:rPr>
                <w:rFonts w:ascii="仿宋_GB2312" w:hAnsi="仿宋_GB2312" w:cs="仿宋_GB2312" w:eastAsia="仿宋_GB2312"/>
                <w:sz w:val="21"/>
              </w:rPr>
              <w:t xml:space="preserve">1 </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专用机油规格：</w:t>
            </w:r>
            <w:r>
              <w:rPr>
                <w:rFonts w:ascii="仿宋_GB2312" w:hAnsi="仿宋_GB2312" w:cs="仿宋_GB2312" w:eastAsia="仿宋_GB2312"/>
                <w:sz w:val="21"/>
              </w:rPr>
              <w:t xml:space="preserve">1L </w:t>
            </w:r>
            <w:r>
              <w:rPr>
                <w:rFonts w:ascii="仿宋_GB2312" w:hAnsi="仿宋_GB2312" w:cs="仿宋_GB2312" w:eastAsia="仿宋_GB2312"/>
                <w:sz w:val="21"/>
              </w:rPr>
              <w:t>装专用机油，</w:t>
            </w:r>
            <w:r>
              <w:rPr>
                <w:rFonts w:ascii="仿宋_GB2312" w:hAnsi="仿宋_GB2312" w:cs="仿宋_GB2312" w:eastAsia="仿宋_GB2312"/>
                <w:sz w:val="21"/>
              </w:rPr>
              <w:t xml:space="preserve">1 </w:t>
            </w:r>
            <w:r>
              <w:rPr>
                <w:rFonts w:ascii="仿宋_GB2312" w:hAnsi="仿宋_GB2312" w:cs="仿宋_GB2312" w:eastAsia="仿宋_GB2312"/>
                <w:sz w:val="21"/>
              </w:rPr>
              <w:t>瓶</w:t>
            </w:r>
          </w:p>
          <w:p>
            <w:pPr>
              <w:pStyle w:val="null3"/>
              <w:jc w:val="both"/>
            </w:pPr>
            <w:r>
              <w:rPr>
                <w:rFonts w:ascii="仿宋_GB2312" w:hAnsi="仿宋_GB2312" w:cs="仿宋_GB2312" w:eastAsia="仿宋_GB2312"/>
                <w:sz w:val="21"/>
              </w:rPr>
              <w:t>配套油壶：</w:t>
            </w:r>
            <w:r>
              <w:rPr>
                <w:rFonts w:ascii="仿宋_GB2312" w:hAnsi="仿宋_GB2312" w:cs="仿宋_GB2312" w:eastAsia="仿宋_GB2312"/>
                <w:sz w:val="21"/>
              </w:rPr>
              <w:t xml:space="preserve">1 </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标准配件：合金切割链条、耐磨导板、拆装维修工具、说明书、安全防护配件齐全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、启动与整机参数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常温启动时间：</w:t>
            </w:r>
            <w:r>
              <w:rPr>
                <w:rFonts w:ascii="仿宋_GB2312" w:hAnsi="仿宋_GB2312" w:cs="仿宋_GB2312" w:eastAsia="仿宋_GB2312"/>
                <w:sz w:val="21"/>
              </w:rPr>
              <w:t>≤8s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整机净质量：</w:t>
            </w:r>
            <w:r>
              <w:rPr>
                <w:rFonts w:ascii="仿宋_GB2312" w:hAnsi="仿宋_GB2312" w:cs="仿宋_GB2312" w:eastAsia="仿宋_GB2312"/>
                <w:sz w:val="21"/>
              </w:rPr>
              <w:t>≤5.2kg</w:t>
            </w:r>
          </w:p>
          <w:p>
            <w:pPr>
              <w:pStyle w:val="null3"/>
              <w:jc w:val="both"/>
            </w:pPr>
            <w:r>
              <w:rPr>
                <w:rFonts w:ascii="仿宋_GB2312" w:hAnsi="仿宋_GB2312" w:cs="仿宋_GB2312" w:eastAsia="仿宋_GB2312"/>
                <w:sz w:val="21"/>
              </w:rPr>
              <w:t>减震结构：双层减震设计</w:t>
            </w:r>
          </w:p>
          <w:p>
            <w:pPr>
              <w:pStyle w:val="null3"/>
              <w:jc w:val="both"/>
            </w:pPr>
            <w:r>
              <w:rPr>
                <w:rFonts w:ascii="仿宋_GB2312" w:hAnsi="仿宋_GB2312" w:cs="仿宋_GB2312" w:eastAsia="仿宋_GB2312"/>
                <w:sz w:val="21"/>
              </w:rPr>
              <w:t>握持设计：人体工学手持结构，适配单人长时间作业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、发动机动力参数</w:t>
            </w:r>
          </w:p>
          <w:p>
            <w:pPr>
              <w:pStyle w:val="null3"/>
              <w:jc w:val="both"/>
            </w:pPr>
            <w:r>
              <w:rPr>
                <w:rFonts w:ascii="仿宋_GB2312" w:hAnsi="仿宋_GB2312" w:cs="仿宋_GB2312" w:eastAsia="仿宋_GB2312"/>
                <w:sz w:val="21"/>
              </w:rPr>
              <w:t>发动机类型：风冷二冲程汽油发动机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发动机排量：</w:t>
            </w:r>
            <w:r>
              <w:rPr>
                <w:rFonts w:ascii="仿宋_GB2312" w:hAnsi="仿宋_GB2312" w:cs="仿宋_GB2312" w:eastAsia="仿宋_GB2312"/>
                <w:sz w:val="21"/>
              </w:rPr>
              <w:t>≥45cm³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额定输出功率：</w:t>
            </w:r>
            <w:r>
              <w:rPr>
                <w:rFonts w:ascii="仿宋_GB2312" w:hAnsi="仿宋_GB2312" w:cs="仿宋_GB2312" w:eastAsia="仿宋_GB2312"/>
                <w:sz w:val="21"/>
              </w:rPr>
              <w:t>≥2.2Kw/3.0hp</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最低燃油消耗率：</w:t>
            </w:r>
            <w:r>
              <w:rPr>
                <w:rFonts w:ascii="仿宋_GB2312" w:hAnsi="仿宋_GB2312" w:cs="仿宋_GB2312" w:eastAsia="仿宋_GB2312"/>
                <w:sz w:val="21"/>
              </w:rPr>
              <w:t>≤620g/kw</w:t>
            </w:r>
            <w:r>
              <w:rPr>
                <w:rFonts w:ascii="仿宋_GB2312" w:hAnsi="仿宋_GB2312" w:cs="仿宋_GB2312" w:eastAsia="仿宋_GB2312"/>
                <w:sz w:val="21"/>
              </w:rPr>
              <w:t>・</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润滑方式：油气混合润滑，适配专用机油</w:t>
            </w:r>
          </w:p>
          <w:p>
            <w:pPr>
              <w:pStyle w:val="null3"/>
              <w:jc w:val="both"/>
            </w:pPr>
            <w:r>
              <w:rPr>
                <w:rFonts w:ascii="仿宋_GB2312" w:hAnsi="仿宋_GB2312" w:cs="仿宋_GB2312" w:eastAsia="仿宋_GB2312"/>
                <w:sz w:val="21"/>
              </w:rPr>
              <w:t>点火方式：手拉启动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、切割作业性能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标准工况锯切效率：</w:t>
            </w:r>
            <w:r>
              <w:rPr>
                <w:rFonts w:ascii="仿宋_GB2312" w:hAnsi="仿宋_GB2312" w:cs="仿宋_GB2312" w:eastAsia="仿宋_GB2312"/>
                <w:sz w:val="21"/>
              </w:rPr>
              <w:t>≥45cm²/s</w:t>
            </w:r>
          </w:p>
          <w:p>
            <w:pPr>
              <w:pStyle w:val="null3"/>
              <w:jc w:val="both"/>
            </w:pPr>
            <w:r>
              <w:rPr>
                <w:rFonts w:ascii="仿宋_GB2312" w:hAnsi="仿宋_GB2312" w:cs="仿宋_GB2312" w:eastAsia="仿宋_GB2312"/>
                <w:sz w:val="21"/>
              </w:rPr>
              <w:t>安全防护装置：链条紧急制动装置</w:t>
            </w:r>
          </w:p>
          <w:p>
            <w:pPr>
              <w:pStyle w:val="null3"/>
              <w:jc w:val="both"/>
            </w:pPr>
            <w:r>
              <w:rPr>
                <w:rFonts w:ascii="仿宋_GB2312" w:hAnsi="仿宋_GB2312" w:cs="仿宋_GB2312" w:eastAsia="仿宋_GB2312"/>
                <w:sz w:val="21"/>
              </w:rPr>
              <w:t>适配作业场景：原木、杂木切割及常规应急破拆作业</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、油耗与综合性能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锯切燃油消耗率：</w:t>
            </w:r>
            <w:r>
              <w:rPr>
                <w:rFonts w:ascii="仿宋_GB2312" w:hAnsi="仿宋_GB2312" w:cs="仿宋_GB2312" w:eastAsia="仿宋_GB2312"/>
                <w:sz w:val="21"/>
              </w:rPr>
              <w:t>≤80g/m²</w:t>
            </w:r>
          </w:p>
          <w:p>
            <w:pPr>
              <w:pStyle w:val="null3"/>
              <w:jc w:val="both"/>
            </w:pPr>
            <w:r>
              <w:rPr>
                <w:rFonts w:ascii="仿宋_GB2312" w:hAnsi="仿宋_GB2312" w:cs="仿宋_GB2312" w:eastAsia="仿宋_GB2312"/>
                <w:sz w:val="21"/>
              </w:rPr>
              <w:t>油箱特性：大容量密封防爆油箱，防渗漏、耐磕碰</w:t>
            </w:r>
          </w:p>
          <w:p>
            <w:pPr>
              <w:pStyle w:val="null3"/>
              <w:jc w:val="both"/>
            </w:pPr>
            <w:r>
              <w:rPr>
                <w:rFonts w:ascii="仿宋_GB2312" w:hAnsi="仿宋_GB2312" w:cs="仿宋_GB2312" w:eastAsia="仿宋_GB2312"/>
                <w:sz w:val="21"/>
              </w:rPr>
              <w:t>机身材质：高强度复合材质，抗冲击、耐磨损、耐腐蚀</w:t>
            </w:r>
          </w:p>
          <w:p>
            <w:pPr>
              <w:pStyle w:val="null3"/>
              <w:jc w:val="both"/>
            </w:pPr>
            <w:r>
              <w:rPr>
                <w:rFonts w:ascii="仿宋_GB2312" w:hAnsi="仿宋_GB2312" w:cs="仿宋_GB2312" w:eastAsia="仿宋_GB2312"/>
                <w:sz w:val="21"/>
              </w:rPr>
              <w:t>工况适应性：可适应林区、野外、消防抢险等复杂恶劣工况</w:t>
            </w:r>
          </w:p>
          <w:p>
            <w:pPr>
              <w:pStyle w:val="null3"/>
              <w:jc w:val="both"/>
            </w:pPr>
            <w:r>
              <w:rPr>
                <w:rFonts w:ascii="仿宋_GB2312" w:hAnsi="仿宋_GB2312" w:cs="仿宋_GB2312" w:eastAsia="仿宋_GB2312"/>
                <w:sz w:val="21"/>
              </w:rPr>
              <w:t>提供国家认可检测机构出具的检验报告（</w:t>
            </w:r>
            <w:r>
              <w:rPr>
                <w:rFonts w:ascii="仿宋_GB2312" w:hAnsi="仿宋_GB2312" w:cs="仿宋_GB2312" w:eastAsia="仿宋_GB2312"/>
                <w:sz w:val="21"/>
              </w:rPr>
              <w:t>“▲”</w:t>
            </w:r>
            <w:r>
              <w:rPr>
                <w:rFonts w:ascii="仿宋_GB2312" w:hAnsi="仿宋_GB2312" w:cs="仿宋_GB2312" w:eastAsia="仿宋_GB2312"/>
                <w:sz w:val="21"/>
              </w:rPr>
              <w:t>条款的参数需在报告中体现）；</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1"/>
              </w:rPr>
              <w:t>割灌机</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、发动机动力参数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发动机形式：风冷单缸二冲程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排量：</w:t>
            </w:r>
            <w:r>
              <w:rPr>
                <w:rFonts w:ascii="仿宋_GB2312" w:hAnsi="仿宋_GB2312" w:cs="仿宋_GB2312" w:eastAsia="仿宋_GB2312"/>
                <w:sz w:val="21"/>
              </w:rPr>
              <w:t>≥52cc</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额定功率：</w:t>
            </w:r>
            <w:r>
              <w:rPr>
                <w:rFonts w:ascii="仿宋_GB2312" w:hAnsi="仿宋_GB2312" w:cs="仿宋_GB2312" w:eastAsia="仿宋_GB2312"/>
                <w:sz w:val="21"/>
              </w:rPr>
              <w:t>≥2kW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发动机怠速：</w:t>
            </w:r>
            <w:r>
              <w:rPr>
                <w:rFonts w:ascii="仿宋_GB2312" w:hAnsi="仿宋_GB2312" w:cs="仿宋_GB2312" w:eastAsia="仿宋_GB2312"/>
                <w:sz w:val="21"/>
              </w:rPr>
              <w:t>≥4000r/min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最大空载转速：</w:t>
            </w:r>
            <w:r>
              <w:rPr>
                <w:rFonts w:ascii="仿宋_GB2312" w:hAnsi="仿宋_GB2312" w:cs="仿宋_GB2312" w:eastAsia="仿宋_GB2312"/>
                <w:sz w:val="21"/>
              </w:rPr>
              <w:t>≥8500r/min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化油器形式：膜片式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、启动性能参数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常温启动：</w:t>
            </w:r>
            <w:r>
              <w:rPr>
                <w:rFonts w:ascii="仿宋_GB2312" w:hAnsi="仿宋_GB2312" w:cs="仿宋_GB2312" w:eastAsia="仿宋_GB2312"/>
                <w:sz w:val="21"/>
              </w:rPr>
              <w:t>≤7s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热机启动：</w:t>
            </w:r>
            <w:r>
              <w:rPr>
                <w:rFonts w:ascii="仿宋_GB2312" w:hAnsi="仿宋_GB2312" w:cs="仿宋_GB2312" w:eastAsia="仿宋_GB2312"/>
                <w:sz w:val="21"/>
              </w:rPr>
              <w:t>≤4s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低温启动：</w:t>
            </w:r>
            <w:r>
              <w:rPr>
                <w:rFonts w:ascii="仿宋_GB2312" w:hAnsi="仿宋_GB2312" w:cs="仿宋_GB2312" w:eastAsia="仿宋_GB2312"/>
                <w:sz w:val="21"/>
              </w:rPr>
              <w:t>≤11s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、温控与噪音参数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变速箱壳体温升：</w:t>
            </w:r>
            <w:r>
              <w:rPr>
                <w:rFonts w:ascii="仿宋_GB2312" w:hAnsi="仿宋_GB2312" w:cs="仿宋_GB2312" w:eastAsia="仿宋_GB2312"/>
                <w:sz w:val="21"/>
              </w:rPr>
              <w:t>≤33℃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耳旁噪音：怠速</w:t>
            </w:r>
            <w:r>
              <w:rPr>
                <w:rFonts w:ascii="仿宋_GB2312" w:hAnsi="仿宋_GB2312" w:cs="仿宋_GB2312" w:eastAsia="仿宋_GB2312"/>
                <w:sz w:val="21"/>
              </w:rPr>
              <w:t>≤78.5dB (A)</w:t>
            </w:r>
            <w:r>
              <w:rPr>
                <w:rFonts w:ascii="仿宋_GB2312" w:hAnsi="仿宋_GB2312" w:cs="仿宋_GB2312" w:eastAsia="仿宋_GB2312"/>
                <w:sz w:val="21"/>
              </w:rPr>
              <w:t>，高速</w:t>
            </w:r>
            <w:r>
              <w:rPr>
                <w:rFonts w:ascii="仿宋_GB2312" w:hAnsi="仿宋_GB2312" w:cs="仿宋_GB2312" w:eastAsia="仿宋_GB2312"/>
                <w:sz w:val="21"/>
              </w:rPr>
              <w:t>≤100dB (A)</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、人机与操作性能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手把震动：</w:t>
            </w:r>
            <w:r>
              <w:rPr>
                <w:rFonts w:ascii="仿宋_GB2312" w:hAnsi="仿宋_GB2312" w:cs="仿宋_GB2312" w:eastAsia="仿宋_GB2312"/>
                <w:sz w:val="21"/>
              </w:rPr>
              <w:t>≤6.2m/s²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整机净重：</w:t>
            </w:r>
            <w:r>
              <w:rPr>
                <w:rFonts w:ascii="仿宋_GB2312" w:hAnsi="仿宋_GB2312" w:cs="仿宋_GB2312" w:eastAsia="仿宋_GB2312"/>
                <w:sz w:val="21"/>
              </w:rPr>
              <w:t>≤7.2kg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油箱容量：</w:t>
            </w:r>
            <w:r>
              <w:rPr>
                <w:rFonts w:ascii="仿宋_GB2312" w:hAnsi="仿宋_GB2312" w:cs="仿宋_GB2312" w:eastAsia="仿宋_GB2312"/>
                <w:sz w:val="21"/>
              </w:rPr>
              <w:t xml:space="preserve">≥1000ml                                     </w:t>
            </w:r>
          </w:p>
          <w:p>
            <w:pPr>
              <w:pStyle w:val="null3"/>
            </w:pPr>
            <w:r>
              <w:rPr>
                <w:rFonts w:ascii="仿宋_GB2312" w:hAnsi="仿宋_GB2312" w:cs="仿宋_GB2312" w:eastAsia="仿宋_GB2312"/>
                <w:sz w:val="21"/>
              </w:rPr>
              <w:t>提供国家认可检测机构出具的检验报告（</w:t>
            </w:r>
            <w:r>
              <w:rPr>
                <w:rFonts w:ascii="仿宋_GB2312" w:hAnsi="仿宋_GB2312" w:cs="仿宋_GB2312" w:eastAsia="仿宋_GB2312"/>
                <w:sz w:val="21"/>
              </w:rPr>
              <w:t>“▲”</w:t>
            </w:r>
            <w:r>
              <w:rPr>
                <w:rFonts w:ascii="仿宋_GB2312" w:hAnsi="仿宋_GB2312" w:cs="仿宋_GB2312" w:eastAsia="仿宋_GB2312"/>
                <w:sz w:val="21"/>
              </w:rPr>
              <w:t>条款的参数需在报告中体现）；</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1"/>
              </w:rPr>
              <w:t>防火服</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服装颜色与面料</w:t>
            </w:r>
            <w:r>
              <w:rPr>
                <w:rFonts w:ascii="仿宋_GB2312" w:hAnsi="仿宋_GB2312" w:cs="仿宋_GB2312" w:eastAsia="仿宋_GB2312"/>
                <w:sz w:val="21"/>
              </w:rPr>
              <w:t>:</w:t>
            </w:r>
            <w:r>
              <w:rPr>
                <w:rFonts w:ascii="仿宋_GB2312" w:hAnsi="仿宋_GB2312" w:cs="仿宋_GB2312" w:eastAsia="仿宋_GB2312"/>
                <w:sz w:val="21"/>
              </w:rPr>
              <w:t>橘红色</w:t>
            </w:r>
            <w:r>
              <w:rPr>
                <w:rFonts w:ascii="仿宋_GB2312" w:hAnsi="仿宋_GB2312" w:cs="仿宋_GB2312" w:eastAsia="仿宋_GB2312"/>
                <w:sz w:val="21"/>
              </w:rPr>
              <w:t>,</w:t>
            </w:r>
            <w:r>
              <w:rPr>
                <w:rFonts w:ascii="仿宋_GB2312" w:hAnsi="仿宋_GB2312" w:cs="仿宋_GB2312" w:eastAsia="仿宋_GB2312"/>
                <w:sz w:val="21"/>
              </w:rPr>
              <w:t>色号：</w:t>
            </w:r>
            <w:r>
              <w:rPr>
                <w:rFonts w:ascii="仿宋_GB2312" w:hAnsi="仿宋_GB2312" w:cs="仿宋_GB2312" w:eastAsia="仿宋_GB2312"/>
                <w:sz w:val="21"/>
              </w:rPr>
              <w:t>16-1462TPx(</w:t>
            </w:r>
            <w:r>
              <w:rPr>
                <w:rFonts w:ascii="仿宋_GB2312" w:hAnsi="仿宋_GB2312" w:cs="仿宋_GB2312" w:eastAsia="仿宋_GB2312"/>
                <w:sz w:val="21"/>
              </w:rPr>
              <w:t>国际潘通色卡</w:t>
            </w:r>
            <w:r>
              <w:rPr>
                <w:rFonts w:ascii="仿宋_GB2312" w:hAnsi="仿宋_GB2312" w:cs="仿宋_GB2312" w:eastAsia="仿宋_GB2312"/>
                <w:sz w:val="21"/>
              </w:rPr>
              <w:t>),</w:t>
            </w:r>
            <w:r>
              <w:rPr>
                <w:rFonts w:ascii="仿宋_GB2312" w:hAnsi="仿宋_GB2312" w:cs="仿宋_GB2312" w:eastAsia="仿宋_GB2312"/>
                <w:sz w:val="21"/>
              </w:rPr>
              <w:t>色差</w:t>
            </w:r>
            <w:r>
              <w:rPr>
                <w:rFonts w:ascii="仿宋_GB2312" w:hAnsi="仿宋_GB2312" w:cs="仿宋_GB2312" w:eastAsia="仿宋_GB2312"/>
                <w:sz w:val="21"/>
              </w:rPr>
              <w:t>△E&lt;3.5</w:t>
            </w:r>
            <w:r>
              <w:rPr>
                <w:rFonts w:ascii="仿宋_GB2312" w:hAnsi="仿宋_GB2312" w:cs="仿宋_GB2312" w:eastAsia="仿宋_GB2312"/>
                <w:sz w:val="21"/>
              </w:rPr>
              <w:t>；扑火服面料采用芳纶方格面料，具有阻燃、防火、耐磨等功能。克重</w:t>
            </w:r>
            <w:r>
              <w:rPr>
                <w:rFonts w:ascii="仿宋_GB2312" w:hAnsi="仿宋_GB2312" w:cs="仿宋_GB2312" w:eastAsia="仿宋_GB2312"/>
                <w:sz w:val="21"/>
              </w:rPr>
              <w:t>≤202g/m2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：产品符合</w:t>
            </w:r>
            <w:r>
              <w:rPr>
                <w:rFonts w:ascii="仿宋_GB2312" w:hAnsi="仿宋_GB2312" w:cs="仿宋_GB2312" w:eastAsia="仿宋_GB2312"/>
                <w:sz w:val="21"/>
              </w:rPr>
              <w:t>GB/T 33536-2017</w:t>
            </w:r>
            <w:r>
              <w:rPr>
                <w:rFonts w:ascii="仿宋_GB2312" w:hAnsi="仿宋_GB2312" w:cs="仿宋_GB2312" w:eastAsia="仿宋_GB2312"/>
                <w:sz w:val="21"/>
              </w:rPr>
              <w:t>《防护服装 森林防火服》</w:t>
            </w:r>
            <w:r>
              <w:rPr>
                <w:rFonts w:ascii="仿宋_GB2312" w:hAnsi="仿宋_GB2312" w:cs="仿宋_GB2312" w:eastAsia="仿宋_GB2312"/>
                <w:sz w:val="21"/>
              </w:rPr>
              <w:t>XF 10-2014</w:t>
            </w:r>
            <w:r>
              <w:rPr>
                <w:rFonts w:ascii="仿宋_GB2312" w:hAnsi="仿宋_GB2312" w:cs="仿宋_GB2312" w:eastAsia="仿宋_GB2312"/>
                <w:sz w:val="21"/>
              </w:rPr>
              <w:t>《消防员灭火防护服》标准。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：服装的结构</w:t>
            </w:r>
            <w:r>
              <w:rPr>
                <w:rFonts w:ascii="仿宋_GB2312" w:hAnsi="仿宋_GB2312" w:cs="仿宋_GB2312" w:eastAsia="仿宋_GB2312"/>
                <w:sz w:val="21"/>
              </w:rPr>
              <w:t>:</w:t>
            </w:r>
            <w:r>
              <w:rPr>
                <w:rFonts w:ascii="仿宋_GB2312" w:hAnsi="仿宋_GB2312" w:cs="仿宋_GB2312" w:eastAsia="仿宋_GB2312"/>
                <w:sz w:val="21"/>
              </w:rPr>
              <w:t>上衣</w:t>
            </w:r>
            <w:r>
              <w:rPr>
                <w:rFonts w:ascii="仿宋_GB2312" w:hAnsi="仿宋_GB2312" w:cs="仿宋_GB2312" w:eastAsia="仿宋_GB2312"/>
                <w:sz w:val="21"/>
              </w:rPr>
              <w:t>“</w:t>
            </w:r>
            <w:r>
              <w:rPr>
                <w:rFonts w:ascii="仿宋_GB2312" w:hAnsi="仿宋_GB2312" w:cs="仿宋_GB2312" w:eastAsia="仿宋_GB2312"/>
                <w:sz w:val="21"/>
              </w:rPr>
              <w:t>袖口紧领口紧</w:t>
            </w:r>
            <w:r>
              <w:rPr>
                <w:rFonts w:ascii="仿宋_GB2312" w:hAnsi="仿宋_GB2312" w:cs="仿宋_GB2312" w:eastAsia="仿宋_GB2312"/>
                <w:sz w:val="21"/>
              </w:rPr>
              <w:t>”</w:t>
            </w:r>
            <w:r>
              <w:rPr>
                <w:rFonts w:ascii="仿宋_GB2312" w:hAnsi="仿宋_GB2312" w:cs="仿宋_GB2312" w:eastAsia="仿宋_GB2312"/>
                <w:sz w:val="21"/>
              </w:rPr>
              <w:t>，裤子</w:t>
            </w:r>
            <w:r>
              <w:rPr>
                <w:rFonts w:ascii="仿宋_GB2312" w:hAnsi="仿宋_GB2312" w:cs="仿宋_GB2312" w:eastAsia="仿宋_GB2312"/>
                <w:sz w:val="21"/>
              </w:rPr>
              <w:t>“</w:t>
            </w:r>
            <w:r>
              <w:rPr>
                <w:rFonts w:ascii="仿宋_GB2312" w:hAnsi="仿宋_GB2312" w:cs="仿宋_GB2312" w:eastAsia="仿宋_GB2312"/>
                <w:sz w:val="21"/>
              </w:rPr>
              <w:t>脚口紧</w:t>
            </w:r>
            <w:r>
              <w:rPr>
                <w:rFonts w:ascii="仿宋_GB2312" w:hAnsi="仿宋_GB2312" w:cs="仿宋_GB2312" w:eastAsia="仿宋_GB2312"/>
                <w:sz w:val="21"/>
              </w:rPr>
              <w:t>”</w:t>
            </w:r>
            <w:r>
              <w:rPr>
                <w:rFonts w:ascii="仿宋_GB2312" w:hAnsi="仿宋_GB2312" w:cs="仿宋_GB2312" w:eastAsia="仿宋_GB2312"/>
                <w:sz w:val="21"/>
              </w:rPr>
              <w:t xml:space="preserve">。明衣袋有袋盖，袋盖对称覆盖袋口，每边长度均大于袋口长度 </w:t>
            </w:r>
            <w:r>
              <w:rPr>
                <w:rFonts w:ascii="仿宋_GB2312" w:hAnsi="仿宋_GB2312" w:cs="仿宋_GB2312" w:eastAsia="仿宋_GB2312"/>
                <w:sz w:val="21"/>
              </w:rPr>
              <w:t xml:space="preserve">1cm </w:t>
            </w:r>
            <w:r>
              <w:rPr>
                <w:rFonts w:ascii="仿宋_GB2312" w:hAnsi="仿宋_GB2312" w:cs="仿宋_GB2312" w:eastAsia="仿宋_GB2312"/>
                <w:sz w:val="21"/>
              </w:rPr>
              <w:t xml:space="preserve">以上。服装的上衣长度符合穿着时盖住裤子上端 </w:t>
            </w:r>
            <w:r>
              <w:rPr>
                <w:rFonts w:ascii="仿宋_GB2312" w:hAnsi="仿宋_GB2312" w:cs="仿宋_GB2312" w:eastAsia="仿宋_GB2312"/>
                <w:sz w:val="21"/>
              </w:rPr>
              <w:t xml:space="preserve">20cm </w:t>
            </w:r>
            <w:r>
              <w:rPr>
                <w:rFonts w:ascii="仿宋_GB2312" w:hAnsi="仿宋_GB2312" w:cs="仿宋_GB2312" w:eastAsia="仿宋_GB2312"/>
                <w:sz w:val="21"/>
              </w:rPr>
              <w:t>以上，裤子两侧口袋设计能避免明省，活褶向上倒。</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：上衣有四个口袋设计，裤腿两侧有两个斜插口袋设计，有隔热和存储物品作用。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：上衣裤子采用金属拉链，胸口设有悬挂对讲机等设备专用袢带</w:t>
            </w:r>
            <w:r>
              <w:rPr>
                <w:rFonts w:ascii="仿宋_GB2312" w:hAnsi="仿宋_GB2312" w:cs="仿宋_GB2312" w:eastAsia="仿宋_GB2312"/>
                <w:sz w:val="21"/>
              </w:rPr>
              <w:t>,</w:t>
            </w:r>
            <w:r>
              <w:rPr>
                <w:rFonts w:ascii="仿宋_GB2312" w:hAnsi="仿宋_GB2312" w:cs="仿宋_GB2312" w:eastAsia="仿宋_GB2312"/>
                <w:sz w:val="21"/>
              </w:rPr>
              <w:t>胸围、袖口、裤腿膝盖以下有</w:t>
            </w:r>
            <w:r>
              <w:rPr>
                <w:rFonts w:ascii="仿宋_GB2312" w:hAnsi="仿宋_GB2312" w:cs="仿宋_GB2312" w:eastAsia="仿宋_GB2312"/>
                <w:sz w:val="21"/>
              </w:rPr>
              <w:t>360</w:t>
            </w:r>
            <w:r>
              <w:rPr>
                <w:rFonts w:ascii="仿宋_GB2312" w:hAnsi="仿宋_GB2312" w:cs="仿宋_GB2312" w:eastAsia="仿宋_GB2312"/>
                <w:sz w:val="21"/>
              </w:rPr>
              <w:t>可试醒目芳纶阻燃反光带设计，左臂有</w:t>
            </w:r>
            <w:r>
              <w:rPr>
                <w:rFonts w:ascii="仿宋_GB2312" w:hAnsi="仿宋_GB2312" w:cs="仿宋_GB2312" w:eastAsia="仿宋_GB2312"/>
                <w:sz w:val="21"/>
              </w:rPr>
              <w:t>“</w:t>
            </w:r>
            <w:r>
              <w:rPr>
                <w:rFonts w:ascii="仿宋_GB2312" w:hAnsi="仿宋_GB2312" w:cs="仿宋_GB2312" w:eastAsia="仿宋_GB2312"/>
                <w:sz w:val="21"/>
              </w:rPr>
              <w:t>森林消防</w:t>
            </w:r>
            <w:r>
              <w:rPr>
                <w:rFonts w:ascii="仿宋_GB2312" w:hAnsi="仿宋_GB2312" w:cs="仿宋_GB2312" w:eastAsia="仿宋_GB2312"/>
                <w:sz w:val="21"/>
              </w:rPr>
              <w:t>”</w:t>
            </w:r>
            <w:r>
              <w:rPr>
                <w:rFonts w:ascii="仿宋_GB2312" w:hAnsi="仿宋_GB2312" w:cs="仿宋_GB2312" w:eastAsia="仿宋_GB2312"/>
                <w:sz w:val="21"/>
              </w:rPr>
              <w:t>专用臂章，背后可根据客户要求有印反光</w:t>
            </w:r>
            <w:r>
              <w:rPr>
                <w:rFonts w:ascii="仿宋_GB2312" w:hAnsi="仿宋_GB2312" w:cs="仿宋_GB2312" w:eastAsia="仿宋_GB2312"/>
                <w:sz w:val="21"/>
              </w:rPr>
              <w:t>“</w:t>
            </w:r>
            <w:r>
              <w:rPr>
                <w:rFonts w:ascii="仿宋_GB2312" w:hAnsi="仿宋_GB2312" w:cs="仿宋_GB2312" w:eastAsia="仿宋_GB2312"/>
                <w:sz w:val="21"/>
              </w:rPr>
              <w:t>森林消防</w:t>
            </w:r>
            <w:r>
              <w:rPr>
                <w:rFonts w:ascii="仿宋_GB2312" w:hAnsi="仿宋_GB2312" w:cs="仿宋_GB2312" w:eastAsia="仿宋_GB2312"/>
                <w:sz w:val="21"/>
              </w:rPr>
              <w:t>”</w:t>
            </w:r>
            <w:r>
              <w:rPr>
                <w:rFonts w:ascii="仿宋_GB2312" w:hAnsi="仿宋_GB2312" w:cs="仿宋_GB2312" w:eastAsia="仿宋_GB2312"/>
                <w:sz w:val="21"/>
              </w:rPr>
              <w:t>字样，前胸有</w:t>
            </w:r>
            <w:r>
              <w:rPr>
                <w:rFonts w:ascii="仿宋_GB2312" w:hAnsi="仿宋_GB2312" w:cs="仿宋_GB2312" w:eastAsia="仿宋_GB2312"/>
                <w:sz w:val="21"/>
              </w:rPr>
              <w:t>“</w:t>
            </w:r>
            <w:r>
              <w:rPr>
                <w:rFonts w:ascii="仿宋_GB2312" w:hAnsi="仿宋_GB2312" w:cs="仿宋_GB2312" w:eastAsia="仿宋_GB2312"/>
                <w:sz w:val="21"/>
              </w:rPr>
              <w:t>中国森林消防</w:t>
            </w:r>
            <w:r>
              <w:rPr>
                <w:rFonts w:ascii="仿宋_GB2312" w:hAnsi="仿宋_GB2312" w:cs="仿宋_GB2312" w:eastAsia="仿宋_GB2312"/>
                <w:sz w:val="21"/>
              </w:rPr>
              <w:t>”</w:t>
            </w:r>
            <w:r>
              <w:rPr>
                <w:rFonts w:ascii="仿宋_GB2312" w:hAnsi="仿宋_GB2312" w:cs="仿宋_GB2312" w:eastAsia="仿宋_GB2312"/>
                <w:sz w:val="21"/>
              </w:rPr>
              <w:t>胸标。</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：阻燃性能：续燃时间</w:t>
            </w:r>
            <w:r>
              <w:rPr>
                <w:rFonts w:ascii="仿宋_GB2312" w:hAnsi="仿宋_GB2312" w:cs="仿宋_GB2312" w:eastAsia="仿宋_GB2312"/>
                <w:sz w:val="21"/>
              </w:rPr>
              <w:t>≤0.1s,</w:t>
            </w:r>
            <w:r>
              <w:rPr>
                <w:rFonts w:ascii="仿宋_GB2312" w:hAnsi="仿宋_GB2312" w:cs="仿宋_GB2312" w:eastAsia="仿宋_GB2312"/>
                <w:sz w:val="21"/>
              </w:rPr>
              <w:t>阴燃时间</w:t>
            </w:r>
            <w:r>
              <w:rPr>
                <w:rFonts w:ascii="仿宋_GB2312" w:hAnsi="仿宋_GB2312" w:cs="仿宋_GB2312" w:eastAsia="仿宋_GB2312"/>
                <w:sz w:val="21"/>
              </w:rPr>
              <w:t>≤0.1s</w:t>
            </w:r>
            <w:r>
              <w:rPr>
                <w:rFonts w:ascii="仿宋_GB2312" w:hAnsi="仿宋_GB2312" w:cs="仿宋_GB2312" w:eastAsia="仿宋_GB2312"/>
                <w:sz w:val="21"/>
              </w:rPr>
              <w:t>；损坏长度：径向</w:t>
            </w:r>
            <w:r>
              <w:rPr>
                <w:rFonts w:ascii="仿宋_GB2312" w:hAnsi="仿宋_GB2312" w:cs="仿宋_GB2312" w:eastAsia="仿宋_GB2312"/>
                <w:sz w:val="21"/>
              </w:rPr>
              <w:t>≤43mm</w:t>
            </w:r>
            <w:r>
              <w:rPr>
                <w:rFonts w:ascii="仿宋_GB2312" w:hAnsi="仿宋_GB2312" w:cs="仿宋_GB2312" w:eastAsia="仿宋_GB2312"/>
                <w:sz w:val="21"/>
              </w:rPr>
              <w:t>；纬向</w:t>
            </w:r>
            <w:r>
              <w:rPr>
                <w:rFonts w:ascii="仿宋_GB2312" w:hAnsi="仿宋_GB2312" w:cs="仿宋_GB2312" w:eastAsia="仿宋_GB2312"/>
                <w:sz w:val="21"/>
              </w:rPr>
              <w:t>≤45mm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：断裂强度</w:t>
            </w:r>
            <w:r>
              <w:rPr>
                <w:rFonts w:ascii="仿宋_GB2312" w:hAnsi="仿宋_GB2312" w:cs="仿宋_GB2312" w:eastAsia="仿宋_GB2312"/>
                <w:sz w:val="21"/>
              </w:rPr>
              <w:t>:</w:t>
            </w:r>
            <w:r>
              <w:rPr>
                <w:rFonts w:ascii="仿宋_GB2312" w:hAnsi="仿宋_GB2312" w:cs="仿宋_GB2312" w:eastAsia="仿宋_GB2312"/>
                <w:sz w:val="21"/>
              </w:rPr>
              <w:t>经向</w:t>
            </w:r>
            <w:r>
              <w:rPr>
                <w:rFonts w:ascii="仿宋_GB2312" w:hAnsi="仿宋_GB2312" w:cs="仿宋_GB2312" w:eastAsia="仿宋_GB2312"/>
                <w:sz w:val="21"/>
              </w:rPr>
              <w:t>≥1150N</w:t>
            </w:r>
            <w:r>
              <w:rPr>
                <w:rFonts w:ascii="仿宋_GB2312" w:hAnsi="仿宋_GB2312" w:cs="仿宋_GB2312" w:eastAsia="仿宋_GB2312"/>
                <w:sz w:val="21"/>
              </w:rPr>
              <w:t>、纬向</w:t>
            </w:r>
            <w:r>
              <w:rPr>
                <w:rFonts w:ascii="仿宋_GB2312" w:hAnsi="仿宋_GB2312" w:cs="仿宋_GB2312" w:eastAsia="仿宋_GB2312"/>
                <w:sz w:val="21"/>
              </w:rPr>
              <w:t>≥1050N</w:t>
            </w:r>
            <w:r>
              <w:rPr>
                <w:rFonts w:ascii="仿宋_GB2312" w:hAnsi="仿宋_GB2312" w:cs="仿宋_GB2312" w:eastAsia="仿宋_GB2312"/>
                <w:sz w:val="21"/>
              </w:rPr>
              <w:t>；撕破强度：经向</w:t>
            </w:r>
            <w:r>
              <w:rPr>
                <w:rFonts w:ascii="仿宋_GB2312" w:hAnsi="仿宋_GB2312" w:cs="仿宋_GB2312" w:eastAsia="仿宋_GB2312"/>
                <w:sz w:val="21"/>
              </w:rPr>
              <w:t>≥115N</w:t>
            </w:r>
            <w:r>
              <w:rPr>
                <w:rFonts w:ascii="仿宋_GB2312" w:hAnsi="仿宋_GB2312" w:cs="仿宋_GB2312" w:eastAsia="仿宋_GB2312"/>
                <w:sz w:val="21"/>
              </w:rPr>
              <w:t>、纬向</w:t>
            </w:r>
            <w:r>
              <w:rPr>
                <w:rFonts w:ascii="仿宋_GB2312" w:hAnsi="仿宋_GB2312" w:cs="仿宋_GB2312" w:eastAsia="仿宋_GB2312"/>
                <w:sz w:val="21"/>
              </w:rPr>
              <w:t>≥110 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：热防护系数</w:t>
            </w:r>
            <w:r>
              <w:rPr>
                <w:rFonts w:ascii="仿宋_GB2312" w:hAnsi="仿宋_GB2312" w:cs="仿宋_GB2312" w:eastAsia="仿宋_GB2312"/>
                <w:sz w:val="21"/>
              </w:rPr>
              <w:t>TPP</w:t>
            </w:r>
            <w:r>
              <w:rPr>
                <w:rFonts w:ascii="仿宋_GB2312" w:hAnsi="仿宋_GB2312" w:cs="仿宋_GB2312" w:eastAsia="仿宋_GB2312"/>
                <w:sz w:val="21"/>
              </w:rPr>
              <w:t>：</w:t>
            </w:r>
            <w:r>
              <w:rPr>
                <w:rFonts w:ascii="仿宋_GB2312" w:hAnsi="仿宋_GB2312" w:cs="仿宋_GB2312" w:eastAsia="仿宋_GB2312"/>
                <w:sz w:val="21"/>
              </w:rPr>
              <w:t>≥310</w:t>
            </w:r>
            <w:r>
              <w:rPr>
                <w:rFonts w:ascii="仿宋_GB2312" w:hAnsi="仿宋_GB2312" w:cs="仿宋_GB2312" w:eastAsia="仿宋_GB2312"/>
                <w:sz w:val="21"/>
              </w:rPr>
              <w:t>（</w:t>
            </w:r>
            <w:r>
              <w:rPr>
                <w:rFonts w:ascii="仿宋_GB2312" w:hAnsi="仿宋_GB2312" w:cs="仿宋_GB2312" w:eastAsia="仿宋_GB2312"/>
                <w:sz w:val="21"/>
              </w:rPr>
              <w:t>kw.s/m2</w:t>
            </w:r>
            <w:r>
              <w:rPr>
                <w:rFonts w:ascii="仿宋_GB2312" w:hAnsi="仿宋_GB2312" w:cs="仿宋_GB2312" w:eastAsia="仿宋_GB2312"/>
                <w:sz w:val="21"/>
              </w:rPr>
              <w:t>）；热稳定性尺寸变化率</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：面料透湿量：</w:t>
            </w:r>
            <w:r>
              <w:rPr>
                <w:rFonts w:ascii="仿宋_GB2312" w:hAnsi="仿宋_GB2312" w:cs="仿宋_GB2312" w:eastAsia="仿宋_GB2312"/>
                <w:sz w:val="21"/>
              </w:rPr>
              <w:t>≥7300g/</w:t>
            </w:r>
            <w:r>
              <w:rPr>
                <w:rFonts w:ascii="仿宋_GB2312" w:hAnsi="仿宋_GB2312" w:cs="仿宋_GB2312" w:eastAsia="仿宋_GB2312"/>
                <w:sz w:val="21"/>
              </w:rPr>
              <w:t>（㎡</w:t>
            </w:r>
            <w:r>
              <w:rPr>
                <w:rFonts w:ascii="仿宋_GB2312" w:hAnsi="仿宋_GB2312" w:cs="仿宋_GB2312" w:eastAsia="仿宋_GB2312"/>
                <w:sz w:val="21"/>
              </w:rPr>
              <w:t>.24h</w:t>
            </w:r>
            <w:r>
              <w:rPr>
                <w:rFonts w:ascii="仿宋_GB2312" w:hAnsi="仿宋_GB2312" w:cs="仿宋_GB2312" w:eastAsia="仿宋_GB2312"/>
                <w:sz w:val="21"/>
              </w:rPr>
              <w:t>）；水洗尺寸变化率</w:t>
            </w:r>
            <w:r>
              <w:rPr>
                <w:rFonts w:ascii="仿宋_GB2312" w:hAnsi="仿宋_GB2312" w:cs="仿宋_GB2312" w:eastAsia="仿宋_GB2312"/>
                <w:sz w:val="21"/>
              </w:rPr>
              <w:t>:≤±1.5%</w:t>
            </w:r>
            <w:r>
              <w:rPr>
                <w:rFonts w:ascii="仿宋_GB2312" w:hAnsi="仿宋_GB2312" w:cs="仿宋_GB2312" w:eastAsia="仿宋_GB2312"/>
                <w:sz w:val="21"/>
              </w:rPr>
              <w:t>之间；</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：色牢度</w:t>
            </w:r>
            <w:r>
              <w:rPr>
                <w:rFonts w:ascii="仿宋_GB2312" w:hAnsi="仿宋_GB2312" w:cs="仿宋_GB2312" w:eastAsia="仿宋_GB2312"/>
                <w:sz w:val="21"/>
              </w:rPr>
              <w:t>:</w:t>
            </w:r>
            <w:r>
              <w:rPr>
                <w:rFonts w:ascii="仿宋_GB2312" w:hAnsi="仿宋_GB2312" w:cs="仿宋_GB2312" w:eastAsia="仿宋_GB2312"/>
                <w:sz w:val="21"/>
              </w:rPr>
              <w:t>耐光度</w:t>
            </w:r>
            <w:r>
              <w:rPr>
                <w:rFonts w:ascii="仿宋_GB2312" w:hAnsi="仿宋_GB2312" w:cs="仿宋_GB2312" w:eastAsia="仿宋_GB2312"/>
                <w:sz w:val="21"/>
              </w:rPr>
              <w:t>≥4</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耐洗</w:t>
            </w:r>
            <w:r>
              <w:rPr>
                <w:rFonts w:ascii="仿宋_GB2312" w:hAnsi="仿宋_GB2312" w:cs="仿宋_GB2312" w:eastAsia="仿宋_GB2312"/>
                <w:sz w:val="21"/>
              </w:rPr>
              <w:t>(</w:t>
            </w:r>
            <w:r>
              <w:rPr>
                <w:rFonts w:ascii="仿宋_GB2312" w:hAnsi="仿宋_GB2312" w:cs="仿宋_GB2312" w:eastAsia="仿宋_GB2312"/>
                <w:sz w:val="21"/>
              </w:rPr>
              <w:t>变色</w:t>
            </w:r>
            <w:r>
              <w:rPr>
                <w:rFonts w:ascii="仿宋_GB2312" w:hAnsi="仿宋_GB2312" w:cs="仿宋_GB2312" w:eastAsia="仿宋_GB2312"/>
                <w:sz w:val="21"/>
              </w:rPr>
              <w:t>/</w:t>
            </w:r>
            <w:r>
              <w:rPr>
                <w:rFonts w:ascii="仿宋_GB2312" w:hAnsi="仿宋_GB2312" w:cs="仿宋_GB2312" w:eastAsia="仿宋_GB2312"/>
                <w:sz w:val="21"/>
              </w:rPr>
              <w:t>沾色</w:t>
            </w:r>
            <w:r>
              <w:rPr>
                <w:rFonts w:ascii="仿宋_GB2312" w:hAnsi="仿宋_GB2312" w:cs="仿宋_GB2312" w:eastAsia="仿宋_GB2312"/>
                <w:sz w:val="21"/>
              </w:rPr>
              <w:t>)≥4-5</w:t>
            </w:r>
            <w:r>
              <w:rPr>
                <w:rFonts w:ascii="仿宋_GB2312" w:hAnsi="仿宋_GB2312" w:cs="仿宋_GB2312" w:eastAsia="仿宋_GB2312"/>
                <w:sz w:val="21"/>
              </w:rPr>
              <w:t>级</w:t>
            </w:r>
            <w:r>
              <w:rPr>
                <w:rFonts w:ascii="仿宋_GB2312" w:hAnsi="仿宋_GB2312" w:cs="仿宋_GB2312" w:eastAsia="仿宋_GB2312"/>
                <w:sz w:val="21"/>
              </w:rPr>
              <w:t xml:space="preserve">, </w:t>
            </w:r>
            <w:r>
              <w:rPr>
                <w:rFonts w:ascii="仿宋_GB2312" w:hAnsi="仿宋_GB2312" w:cs="仿宋_GB2312" w:eastAsia="仿宋_GB2312"/>
                <w:sz w:val="21"/>
              </w:rPr>
              <w:t>耐水</w:t>
            </w:r>
            <w:r>
              <w:rPr>
                <w:rFonts w:ascii="仿宋_GB2312" w:hAnsi="仿宋_GB2312" w:cs="仿宋_GB2312" w:eastAsia="仿宋_GB2312"/>
                <w:sz w:val="21"/>
              </w:rPr>
              <w:t>(</w:t>
            </w:r>
            <w:r>
              <w:rPr>
                <w:rFonts w:ascii="仿宋_GB2312" w:hAnsi="仿宋_GB2312" w:cs="仿宋_GB2312" w:eastAsia="仿宋_GB2312"/>
                <w:sz w:val="21"/>
              </w:rPr>
              <w:t>变色</w:t>
            </w:r>
            <w:r>
              <w:rPr>
                <w:rFonts w:ascii="仿宋_GB2312" w:hAnsi="仿宋_GB2312" w:cs="仿宋_GB2312" w:eastAsia="仿宋_GB2312"/>
                <w:sz w:val="21"/>
              </w:rPr>
              <w:t>/</w:t>
            </w:r>
            <w:r>
              <w:rPr>
                <w:rFonts w:ascii="仿宋_GB2312" w:hAnsi="仿宋_GB2312" w:cs="仿宋_GB2312" w:eastAsia="仿宋_GB2312"/>
                <w:sz w:val="21"/>
              </w:rPr>
              <w:t>沾色</w:t>
            </w:r>
            <w:r>
              <w:rPr>
                <w:rFonts w:ascii="仿宋_GB2312" w:hAnsi="仿宋_GB2312" w:cs="仿宋_GB2312" w:eastAsia="仿宋_GB2312"/>
                <w:sz w:val="21"/>
              </w:rPr>
              <w:t>)≥4-5</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耐汗</w:t>
            </w:r>
            <w:r>
              <w:rPr>
                <w:rFonts w:ascii="仿宋_GB2312" w:hAnsi="仿宋_GB2312" w:cs="仿宋_GB2312" w:eastAsia="仿宋_GB2312"/>
                <w:sz w:val="21"/>
              </w:rPr>
              <w:t>(</w:t>
            </w:r>
            <w:r>
              <w:rPr>
                <w:rFonts w:ascii="仿宋_GB2312" w:hAnsi="仿宋_GB2312" w:cs="仿宋_GB2312" w:eastAsia="仿宋_GB2312"/>
                <w:sz w:val="21"/>
              </w:rPr>
              <w:t>变色</w:t>
            </w:r>
            <w:r>
              <w:rPr>
                <w:rFonts w:ascii="仿宋_GB2312" w:hAnsi="仿宋_GB2312" w:cs="仿宋_GB2312" w:eastAsia="仿宋_GB2312"/>
                <w:sz w:val="21"/>
              </w:rPr>
              <w:t>/</w:t>
            </w:r>
            <w:r>
              <w:rPr>
                <w:rFonts w:ascii="仿宋_GB2312" w:hAnsi="仿宋_GB2312" w:cs="仿宋_GB2312" w:eastAsia="仿宋_GB2312"/>
                <w:sz w:val="21"/>
              </w:rPr>
              <w:t>沾色</w:t>
            </w:r>
            <w:r>
              <w:rPr>
                <w:rFonts w:ascii="仿宋_GB2312" w:hAnsi="仿宋_GB2312" w:cs="仿宋_GB2312" w:eastAsia="仿宋_GB2312"/>
                <w:sz w:val="21"/>
              </w:rPr>
              <w:t>)4-5</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耐湿摩擦</w:t>
            </w:r>
            <w:r>
              <w:rPr>
                <w:rFonts w:ascii="仿宋_GB2312" w:hAnsi="仿宋_GB2312" w:cs="仿宋_GB2312" w:eastAsia="仿宋_GB2312"/>
                <w:sz w:val="21"/>
              </w:rPr>
              <w:t>≥4</w:t>
            </w:r>
            <w:r>
              <w:rPr>
                <w:rFonts w:ascii="仿宋_GB2312" w:hAnsi="仿宋_GB2312" w:cs="仿宋_GB2312" w:eastAsia="仿宋_GB2312"/>
                <w:sz w:val="21"/>
              </w:rPr>
              <w:t>级；耐干摩擦</w:t>
            </w:r>
            <w:r>
              <w:rPr>
                <w:rFonts w:ascii="仿宋_GB2312" w:hAnsi="仿宋_GB2312" w:cs="仿宋_GB2312" w:eastAsia="仿宋_GB2312"/>
                <w:sz w:val="21"/>
              </w:rPr>
              <w:t>≥4</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：面料甲醛含量：</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 xml:space="preserve">pH </w:t>
            </w:r>
            <w:r>
              <w:rPr>
                <w:rFonts w:ascii="仿宋_GB2312" w:hAnsi="仿宋_GB2312" w:cs="仿宋_GB2312" w:eastAsia="仿宋_GB2312"/>
                <w:sz w:val="21"/>
              </w:rPr>
              <w:t>值</w:t>
            </w:r>
            <w:r>
              <w:rPr>
                <w:rFonts w:ascii="仿宋_GB2312" w:hAnsi="仿宋_GB2312" w:cs="仿宋_GB2312" w:eastAsia="仿宋_GB2312"/>
                <w:sz w:val="21"/>
              </w:rPr>
              <w:t>≤5.8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：反光带阻燃性能：续燃与阴燃时间：</w:t>
            </w:r>
            <w:r>
              <w:rPr>
                <w:rFonts w:ascii="仿宋_GB2312" w:hAnsi="仿宋_GB2312" w:cs="仿宋_GB2312" w:eastAsia="仿宋_GB2312"/>
                <w:sz w:val="21"/>
              </w:rPr>
              <w:t xml:space="preserve">≤1.0s </w:t>
            </w:r>
            <w:r>
              <w:rPr>
                <w:rFonts w:ascii="仿宋_GB2312" w:hAnsi="仿宋_GB2312" w:cs="仿宋_GB2312" w:eastAsia="仿宋_GB2312"/>
                <w:sz w:val="21"/>
              </w:rPr>
              <w:t>损毁长度：</w:t>
            </w:r>
            <w:r>
              <w:rPr>
                <w:rFonts w:ascii="仿宋_GB2312" w:hAnsi="仿宋_GB2312" w:cs="仿宋_GB2312" w:eastAsia="仿宋_GB2312"/>
                <w:sz w:val="21"/>
              </w:rPr>
              <w:t xml:space="preserve">≤50mm </w:t>
            </w:r>
            <w:r>
              <w:rPr>
                <w:rFonts w:ascii="仿宋_GB2312" w:hAnsi="仿宋_GB2312" w:cs="仿宋_GB2312" w:eastAsia="仿宋_GB2312"/>
                <w:sz w:val="21"/>
              </w:rPr>
              <w:t>无熔融、滴落；</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：反光带热稳定性反光带经</w:t>
            </w:r>
            <w:r>
              <w:rPr>
                <w:rFonts w:ascii="仿宋_GB2312" w:hAnsi="仿宋_GB2312" w:cs="仿宋_GB2312" w:eastAsia="仿宋_GB2312"/>
                <w:sz w:val="21"/>
              </w:rPr>
              <w:t>260℃</w:t>
            </w:r>
            <w:r>
              <w:rPr>
                <w:rFonts w:ascii="仿宋_GB2312" w:hAnsi="仿宋_GB2312" w:cs="仿宋_GB2312" w:eastAsia="仿宋_GB2312"/>
                <w:sz w:val="21"/>
              </w:rPr>
              <w:t xml:space="preserve">高温 </w:t>
            </w:r>
            <w:r>
              <w:rPr>
                <w:rFonts w:ascii="仿宋_GB2312" w:hAnsi="仿宋_GB2312" w:cs="仿宋_GB2312" w:eastAsia="仿宋_GB2312"/>
                <w:sz w:val="21"/>
              </w:rPr>
              <w:t xml:space="preserve">5min </w:t>
            </w:r>
            <w:r>
              <w:rPr>
                <w:rFonts w:ascii="仿宋_GB2312" w:hAnsi="仿宋_GB2312" w:cs="仿宋_GB2312" w:eastAsia="仿宋_GB2312"/>
                <w:sz w:val="21"/>
              </w:rPr>
              <w:t>后，表面无碳化、脱落现象。</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：森林防火服成品裤后裆断裂强力</w:t>
            </w:r>
            <w:r>
              <w:rPr>
                <w:rFonts w:ascii="仿宋_GB2312" w:hAnsi="仿宋_GB2312" w:cs="仿宋_GB2312" w:eastAsia="仿宋_GB2312"/>
                <w:sz w:val="21"/>
              </w:rPr>
              <w:t>≥660N,</w:t>
            </w:r>
            <w:r>
              <w:rPr>
                <w:rFonts w:ascii="仿宋_GB2312" w:hAnsi="仿宋_GB2312" w:cs="仿宋_GB2312" w:eastAsia="仿宋_GB2312"/>
                <w:sz w:val="21"/>
              </w:rPr>
              <w:t>肩接缝断裂强力</w:t>
            </w:r>
            <w:r>
              <w:rPr>
                <w:rFonts w:ascii="仿宋_GB2312" w:hAnsi="仿宋_GB2312" w:cs="仿宋_GB2312" w:eastAsia="仿宋_GB2312"/>
                <w:sz w:val="21"/>
              </w:rPr>
              <w:t>≥680N,</w:t>
            </w:r>
            <w:r>
              <w:rPr>
                <w:rFonts w:ascii="仿宋_GB2312" w:hAnsi="仿宋_GB2312" w:cs="仿宋_GB2312" w:eastAsia="仿宋_GB2312"/>
                <w:sz w:val="21"/>
              </w:rPr>
              <w:t>单衣接缝断裂强力</w:t>
            </w:r>
            <w:r>
              <w:rPr>
                <w:rFonts w:ascii="仿宋_GB2312" w:hAnsi="仿宋_GB2312" w:cs="仿宋_GB2312" w:eastAsia="仿宋_GB2312"/>
                <w:sz w:val="21"/>
              </w:rPr>
              <w:t>≥230N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：缝纫线热稳定性：在</w:t>
            </w:r>
            <w:r>
              <w:rPr>
                <w:rFonts w:ascii="仿宋_GB2312" w:hAnsi="仿宋_GB2312" w:cs="仿宋_GB2312" w:eastAsia="仿宋_GB2312"/>
                <w:sz w:val="21"/>
              </w:rPr>
              <w:t>(260℃±5)</w:t>
            </w:r>
            <w:r>
              <w:rPr>
                <w:rFonts w:ascii="仿宋_GB2312" w:hAnsi="仿宋_GB2312" w:cs="仿宋_GB2312" w:eastAsia="仿宋_GB2312"/>
                <w:sz w:val="21"/>
              </w:rPr>
              <w:t>高温</w:t>
            </w:r>
            <w:r>
              <w:rPr>
                <w:rFonts w:ascii="仿宋_GB2312" w:hAnsi="仿宋_GB2312" w:cs="仿宋_GB2312" w:eastAsia="仿宋_GB2312"/>
                <w:sz w:val="21"/>
              </w:rPr>
              <w:t>5min</w:t>
            </w:r>
            <w:r>
              <w:rPr>
                <w:rFonts w:ascii="仿宋_GB2312" w:hAnsi="仿宋_GB2312" w:cs="仿宋_GB2312" w:eastAsia="仿宋_GB2312"/>
                <w:sz w:val="21"/>
              </w:rPr>
              <w:t>后</w:t>
            </w:r>
            <w:r>
              <w:rPr>
                <w:rFonts w:ascii="仿宋_GB2312" w:hAnsi="仿宋_GB2312" w:cs="仿宋_GB2312" w:eastAsia="仿宋_GB2312"/>
                <w:sz w:val="21"/>
              </w:rPr>
              <w:t>,</w:t>
            </w:r>
            <w:r>
              <w:rPr>
                <w:rFonts w:ascii="仿宋_GB2312" w:hAnsi="仿宋_GB2312" w:cs="仿宋_GB2312" w:eastAsia="仿宋_GB2312"/>
                <w:sz w:val="21"/>
              </w:rPr>
              <w:t>无熔融烧焦现象，缝纫线强力：单线强力</w:t>
            </w:r>
            <w:r>
              <w:rPr>
                <w:rFonts w:ascii="仿宋_GB2312" w:hAnsi="仿宋_GB2312" w:cs="仿宋_GB2312" w:eastAsia="仿宋_GB2312"/>
                <w:sz w:val="21"/>
              </w:rPr>
              <w:t>≥12N</w:t>
            </w:r>
            <w:r>
              <w:rPr>
                <w:rFonts w:ascii="仿宋_GB2312" w:hAnsi="仿宋_GB2312" w:cs="仿宋_GB2312" w:eastAsia="仿宋_GB2312"/>
                <w:sz w:val="21"/>
              </w:rPr>
              <w:t>；</w:t>
            </w:r>
          </w:p>
          <w:p>
            <w:pPr>
              <w:pStyle w:val="null3"/>
            </w:pPr>
            <w:r>
              <w:rPr>
                <w:rFonts w:ascii="仿宋_GB2312" w:hAnsi="仿宋_GB2312" w:cs="仿宋_GB2312" w:eastAsia="仿宋_GB2312"/>
                <w:sz w:val="21"/>
              </w:rPr>
              <w:t>注：标星号的应在检测报告体现，标注有参数需提供具有</w:t>
            </w:r>
            <w:r>
              <w:rPr>
                <w:rFonts w:ascii="仿宋_GB2312" w:hAnsi="仿宋_GB2312" w:cs="仿宋_GB2312" w:eastAsia="仿宋_GB2312"/>
                <w:sz w:val="21"/>
              </w:rPr>
              <w:t>CMA</w:t>
            </w:r>
            <w:r>
              <w:rPr>
                <w:rFonts w:ascii="仿宋_GB2312" w:hAnsi="仿宋_GB2312" w:cs="仿宋_GB2312" w:eastAsia="仿宋_GB2312"/>
                <w:sz w:val="21"/>
              </w:rPr>
              <w:t>或</w:t>
            </w:r>
            <w:r>
              <w:rPr>
                <w:rFonts w:ascii="仿宋_GB2312" w:hAnsi="仿宋_GB2312" w:cs="仿宋_GB2312" w:eastAsia="仿宋_GB2312"/>
                <w:sz w:val="21"/>
              </w:rPr>
              <w:t>CNAS</w:t>
            </w:r>
            <w:r>
              <w:rPr>
                <w:rFonts w:ascii="仿宋_GB2312" w:hAnsi="仿宋_GB2312" w:cs="仿宋_GB2312" w:eastAsia="仿宋_GB2312"/>
                <w:sz w:val="21"/>
              </w:rPr>
              <w:t>的国家级检测机构</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1"/>
              </w:rPr>
              <w:t>森林防护靴</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双）</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：森林防护靴中帮款式，高</w:t>
            </w:r>
            <w:r>
              <w:rPr>
                <w:rFonts w:ascii="仿宋_GB2312" w:hAnsi="仿宋_GB2312" w:cs="仿宋_GB2312" w:eastAsia="仿宋_GB2312"/>
                <w:sz w:val="21"/>
              </w:rPr>
              <w:t>23.5±1cm</w:t>
            </w:r>
            <w:r>
              <w:rPr>
                <w:rFonts w:ascii="仿宋_GB2312" w:hAnsi="仿宋_GB2312" w:cs="仿宋_GB2312" w:eastAsia="仿宋_GB2312"/>
                <w:sz w:val="21"/>
              </w:rPr>
              <w:t>，颜色为沙漠迷彩色，鞋帮设有</w:t>
            </w:r>
            <w:r>
              <w:rPr>
                <w:rFonts w:ascii="仿宋_GB2312" w:hAnsi="仿宋_GB2312" w:cs="仿宋_GB2312" w:eastAsia="仿宋_GB2312"/>
                <w:sz w:val="21"/>
              </w:rPr>
              <w:t>7</w:t>
            </w:r>
            <w:r>
              <w:rPr>
                <w:rFonts w:ascii="仿宋_GB2312" w:hAnsi="仿宋_GB2312" w:cs="仿宋_GB2312" w:eastAsia="仿宋_GB2312"/>
                <w:sz w:val="21"/>
              </w:rPr>
              <w:t>对系带扣。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：鞋面为优质翻毛皮，鞋帮为沙漠迷彩帆布，鞋底为橡胶大底，帮底结合采用热粘合工艺，并有防腐线加固缝制鞋底具有防加塞泥沙防火功能，具备防穿刺、防滑、耐磨防砸性能且弯曲 </w:t>
            </w:r>
            <w:r>
              <w:rPr>
                <w:rFonts w:ascii="仿宋_GB2312" w:hAnsi="仿宋_GB2312" w:cs="仿宋_GB2312" w:eastAsia="仿宋_GB2312"/>
                <w:sz w:val="21"/>
              </w:rPr>
              <w:t xml:space="preserve">180 </w:t>
            </w:r>
            <w:r>
              <w:rPr>
                <w:rFonts w:ascii="仿宋_GB2312" w:hAnsi="仿宋_GB2312" w:cs="仿宋_GB2312" w:eastAsia="仿宋_GB2312"/>
                <w:sz w:val="21"/>
              </w:rPr>
              <w:t>度不变形，鞋舌与鞋腰缝制一体有防风沙功能。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：成鞋性能应符合</w:t>
            </w:r>
            <w:r>
              <w:rPr>
                <w:rFonts w:ascii="仿宋_GB2312" w:hAnsi="仿宋_GB2312" w:cs="仿宋_GB2312" w:eastAsia="仿宋_GB2312"/>
                <w:sz w:val="21"/>
              </w:rPr>
              <w:t>XF 6-2004</w:t>
            </w:r>
            <w:r>
              <w:rPr>
                <w:rFonts w:ascii="仿宋_GB2312" w:hAnsi="仿宋_GB2312" w:cs="仿宋_GB2312" w:eastAsia="仿宋_GB2312"/>
                <w:sz w:val="21"/>
              </w:rPr>
              <w:t>《消防员灭火防护靴》、</w:t>
            </w:r>
            <w:r>
              <w:rPr>
                <w:rFonts w:ascii="仿宋_GB2312" w:hAnsi="仿宋_GB2312" w:cs="仿宋_GB2312" w:eastAsia="仿宋_GB2312"/>
                <w:sz w:val="21"/>
              </w:rPr>
              <w:t>XF 633-2006</w:t>
            </w:r>
            <w:r>
              <w:rPr>
                <w:rFonts w:ascii="仿宋_GB2312" w:hAnsi="仿宋_GB2312" w:cs="仿宋_GB2312" w:eastAsia="仿宋_GB2312"/>
                <w:sz w:val="21"/>
              </w:rPr>
              <w:t>《消防员抢险救援防护服》标准；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：鞋面料阻燃性能：火焰离开试样各试验点后，离火自熄时间</w:t>
            </w:r>
            <w:r>
              <w:rPr>
                <w:rFonts w:ascii="仿宋_GB2312" w:hAnsi="仿宋_GB2312" w:cs="仿宋_GB2312" w:eastAsia="仿宋_GB2312"/>
                <w:sz w:val="21"/>
              </w:rPr>
              <w:t>≤0.1(s)</w:t>
            </w:r>
            <w:r>
              <w:rPr>
                <w:rFonts w:ascii="仿宋_GB2312" w:hAnsi="仿宋_GB2312" w:cs="仿宋_GB2312" w:eastAsia="仿宋_GB2312"/>
                <w:sz w:val="21"/>
              </w:rPr>
              <w:t>；损毁长度</w:t>
            </w:r>
            <w:r>
              <w:rPr>
                <w:rFonts w:ascii="仿宋_GB2312" w:hAnsi="仿宋_GB2312" w:cs="仿宋_GB2312" w:eastAsia="仿宋_GB2312"/>
                <w:sz w:val="21"/>
              </w:rPr>
              <w:t>≤100mm</w:t>
            </w:r>
            <w:r>
              <w:rPr>
                <w:rFonts w:ascii="仿宋_GB2312" w:hAnsi="仿宋_GB2312" w:cs="仿宋_GB2312" w:eastAsia="仿宋_GB2312"/>
                <w:sz w:val="21"/>
              </w:rPr>
              <w:t>；无熔融、熔滴或剥离等现象；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：靴底抗刺穿性能：靴底的抗刺穿力</w:t>
            </w:r>
            <w:r>
              <w:rPr>
                <w:rFonts w:ascii="仿宋_GB2312" w:hAnsi="仿宋_GB2312" w:cs="仿宋_GB2312" w:eastAsia="仿宋_GB2312"/>
                <w:sz w:val="21"/>
              </w:rPr>
              <w:t>≥1100N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：外底花纹高度</w:t>
            </w:r>
            <w:r>
              <w:rPr>
                <w:rFonts w:ascii="仿宋_GB2312" w:hAnsi="仿宋_GB2312" w:cs="仿宋_GB2312" w:eastAsia="仿宋_GB2312"/>
                <w:sz w:val="21"/>
              </w:rPr>
              <w:t>≥4.0mm</w:t>
            </w:r>
            <w:r>
              <w:rPr>
                <w:rFonts w:ascii="仿宋_GB2312" w:hAnsi="仿宋_GB2312" w:cs="仿宋_GB2312" w:eastAsia="仿宋_GB2312"/>
                <w:sz w:val="21"/>
              </w:rPr>
              <w:t>；硬度</w:t>
            </w:r>
            <w:r>
              <w:rPr>
                <w:rFonts w:ascii="仿宋_GB2312" w:hAnsi="仿宋_GB2312" w:cs="仿宋_GB2312" w:eastAsia="仿宋_GB2312"/>
                <w:sz w:val="21"/>
              </w:rPr>
              <w:t>(</w:t>
            </w:r>
            <w:r>
              <w:rPr>
                <w:rFonts w:ascii="仿宋_GB2312" w:hAnsi="仿宋_GB2312" w:cs="仿宋_GB2312" w:eastAsia="仿宋_GB2312"/>
                <w:sz w:val="21"/>
              </w:rPr>
              <w:t>邵氏</w:t>
            </w:r>
            <w:r>
              <w:rPr>
                <w:rFonts w:ascii="仿宋_GB2312" w:hAnsi="仿宋_GB2312" w:cs="仿宋_GB2312" w:eastAsia="仿宋_GB2312"/>
                <w:sz w:val="21"/>
              </w:rPr>
              <w:t>A)</w:t>
            </w:r>
            <w:r>
              <w:rPr>
                <w:rFonts w:ascii="仿宋_GB2312" w:hAnsi="仿宋_GB2312" w:cs="仿宋_GB2312" w:eastAsia="仿宋_GB2312"/>
                <w:sz w:val="21"/>
              </w:rPr>
              <w:t>不应小于</w:t>
            </w:r>
            <w:r>
              <w:rPr>
                <w:rFonts w:ascii="仿宋_GB2312" w:hAnsi="仿宋_GB2312" w:cs="仿宋_GB2312" w:eastAsia="仿宋_GB2312"/>
                <w:sz w:val="21"/>
              </w:rPr>
              <w:t>80</w:t>
            </w:r>
            <w:r>
              <w:rPr>
                <w:rFonts w:ascii="仿宋_GB2312" w:hAnsi="仿宋_GB2312" w:cs="仿宋_GB2312" w:eastAsia="仿宋_GB2312"/>
                <w:sz w:val="21"/>
              </w:rPr>
              <w:t>士</w:t>
            </w:r>
            <w:r>
              <w:rPr>
                <w:rFonts w:ascii="仿宋_GB2312" w:hAnsi="仿宋_GB2312" w:cs="仿宋_GB2312" w:eastAsia="仿宋_GB2312"/>
                <w:sz w:val="21"/>
              </w:rPr>
              <w:t>5HA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：靴帮抗刺穿性能：靴帮材料最大抗刺穿力不应小于</w:t>
            </w:r>
            <w:r>
              <w:rPr>
                <w:rFonts w:ascii="仿宋_GB2312" w:hAnsi="仿宋_GB2312" w:cs="仿宋_GB2312" w:eastAsia="仿宋_GB2312"/>
                <w:sz w:val="21"/>
              </w:rPr>
              <w:t>45N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：隔热性能：在隔热性能试验中被加热</w:t>
            </w:r>
            <w:r>
              <w:rPr>
                <w:rFonts w:ascii="仿宋_GB2312" w:hAnsi="仿宋_GB2312" w:cs="仿宋_GB2312" w:eastAsia="仿宋_GB2312"/>
                <w:sz w:val="21"/>
              </w:rPr>
              <w:t>30min</w:t>
            </w:r>
            <w:r>
              <w:rPr>
                <w:rFonts w:ascii="仿宋_GB2312" w:hAnsi="仿宋_GB2312" w:cs="仿宋_GB2312" w:eastAsia="仿宋_GB2312"/>
                <w:sz w:val="21"/>
              </w:rPr>
              <w:t>时，靴底内表面的温升不应大于</w:t>
            </w:r>
            <w:r>
              <w:rPr>
                <w:rFonts w:ascii="仿宋_GB2312" w:hAnsi="仿宋_GB2312" w:cs="仿宋_GB2312" w:eastAsia="仿宋_GB2312"/>
                <w:sz w:val="21"/>
              </w:rPr>
              <w:t>22℃</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：防砸性能：经</w:t>
            </w:r>
            <w:r>
              <w:rPr>
                <w:rFonts w:ascii="仿宋_GB2312" w:hAnsi="仿宋_GB2312" w:cs="仿宋_GB2312" w:eastAsia="仿宋_GB2312"/>
                <w:sz w:val="21"/>
              </w:rPr>
              <w:t>10.78kN</w:t>
            </w:r>
            <w:r>
              <w:rPr>
                <w:rFonts w:ascii="仿宋_GB2312" w:hAnsi="仿宋_GB2312" w:cs="仿宋_GB2312" w:eastAsia="仿宋_GB2312"/>
                <w:sz w:val="21"/>
              </w:rPr>
              <w:t>静压力试验和冲击锤质量为</w:t>
            </w:r>
            <w:r>
              <w:rPr>
                <w:rFonts w:ascii="仿宋_GB2312" w:hAnsi="仿宋_GB2312" w:cs="仿宋_GB2312" w:eastAsia="仿宋_GB2312"/>
                <w:sz w:val="21"/>
              </w:rPr>
              <w:t>23kg</w:t>
            </w:r>
            <w:r>
              <w:rPr>
                <w:rFonts w:ascii="仿宋_GB2312" w:hAnsi="仿宋_GB2312" w:cs="仿宋_GB2312" w:eastAsia="仿宋_GB2312"/>
                <w:sz w:val="21"/>
              </w:rPr>
              <w:t>，落下高度为</w:t>
            </w:r>
            <w:r>
              <w:rPr>
                <w:rFonts w:ascii="仿宋_GB2312" w:hAnsi="仿宋_GB2312" w:cs="仿宋_GB2312" w:eastAsia="仿宋_GB2312"/>
                <w:sz w:val="21"/>
              </w:rPr>
              <w:t>300mm</w:t>
            </w:r>
            <w:r>
              <w:rPr>
                <w:rFonts w:ascii="仿宋_GB2312" w:hAnsi="仿宋_GB2312" w:cs="仿宋_GB2312" w:eastAsia="仿宋_GB2312"/>
                <w:sz w:val="21"/>
              </w:rPr>
              <w:t>的冲击试验后，耐压力试验</w:t>
            </w:r>
            <w:r>
              <w:rPr>
                <w:rFonts w:ascii="仿宋_GB2312" w:hAnsi="仿宋_GB2312" w:cs="仿宋_GB2312" w:eastAsia="仿宋_GB2312"/>
                <w:sz w:val="21"/>
              </w:rPr>
              <w:t>≥16mm</w:t>
            </w:r>
            <w:r>
              <w:rPr>
                <w:rFonts w:ascii="仿宋_GB2312" w:hAnsi="仿宋_GB2312" w:cs="仿宋_GB2312" w:eastAsia="仿宋_GB2312"/>
                <w:sz w:val="21"/>
              </w:rPr>
              <w:t>，冲击力试验</w:t>
            </w:r>
            <w:r>
              <w:rPr>
                <w:rFonts w:ascii="仿宋_GB2312" w:hAnsi="仿宋_GB2312" w:cs="仿宋_GB2312" w:eastAsia="仿宋_GB2312"/>
                <w:sz w:val="21"/>
              </w:rPr>
              <w:t>≥16mm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1"/>
              </w:rPr>
              <w:t>消防头盔</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：盔体中间有加强股，侧面有手电卡夹。六点式头带调节，与盔体连接牢固，衬箍大小可调节。头盔为半盔式盔体选用增强型</w:t>
            </w:r>
            <w:r>
              <w:rPr>
                <w:rFonts w:ascii="仿宋_GB2312" w:hAnsi="仿宋_GB2312" w:cs="仿宋_GB2312" w:eastAsia="仿宋_GB2312"/>
                <w:sz w:val="21"/>
              </w:rPr>
              <w:t>ABS</w:t>
            </w:r>
            <w:r>
              <w:rPr>
                <w:rFonts w:ascii="仿宋_GB2312" w:hAnsi="仿宋_GB2312" w:cs="仿宋_GB2312" w:eastAsia="仿宋_GB2312"/>
                <w:sz w:val="21"/>
              </w:rPr>
              <w:t>阻燃材质。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：整体标准符合</w:t>
            </w:r>
            <w:r>
              <w:rPr>
                <w:rFonts w:ascii="仿宋_GB2312" w:hAnsi="仿宋_GB2312" w:cs="仿宋_GB2312" w:eastAsia="仿宋_GB2312"/>
                <w:sz w:val="21"/>
              </w:rPr>
              <w:t>XF 633-2006</w:t>
            </w:r>
            <w:r>
              <w:rPr>
                <w:rFonts w:ascii="仿宋_GB2312" w:hAnsi="仿宋_GB2312" w:cs="仿宋_GB2312" w:eastAsia="仿宋_GB2312"/>
                <w:sz w:val="21"/>
              </w:rPr>
              <w:t>《消防员抢险救援防护服装》，</w:t>
            </w:r>
            <w:r>
              <w:rPr>
                <w:rFonts w:ascii="仿宋_GB2312" w:hAnsi="仿宋_GB2312" w:cs="仿宋_GB2312" w:eastAsia="仿宋_GB2312"/>
                <w:sz w:val="21"/>
              </w:rPr>
              <w:t>XF 44-2015</w:t>
            </w:r>
            <w:r>
              <w:rPr>
                <w:rFonts w:ascii="仿宋_GB2312" w:hAnsi="仿宋_GB2312" w:cs="仿宋_GB2312" w:eastAsia="仿宋_GB2312"/>
                <w:sz w:val="21"/>
              </w:rPr>
              <w:t>《消防头盔》，</w:t>
            </w:r>
            <w:r>
              <w:rPr>
                <w:rFonts w:ascii="仿宋_GB2312" w:hAnsi="仿宋_GB2312" w:cs="仿宋_GB2312" w:eastAsia="仿宋_GB2312"/>
                <w:sz w:val="21"/>
              </w:rPr>
              <w:t>GB 2811-2019</w:t>
            </w:r>
            <w:r>
              <w:rPr>
                <w:rFonts w:ascii="仿宋_GB2312" w:hAnsi="仿宋_GB2312" w:cs="仿宋_GB2312" w:eastAsia="仿宋_GB2312"/>
                <w:sz w:val="21"/>
              </w:rPr>
              <w:t>《头部防护安全帽》标准。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：外置</w:t>
            </w:r>
            <w:r>
              <w:rPr>
                <w:rFonts w:ascii="仿宋_GB2312" w:hAnsi="仿宋_GB2312" w:cs="仿宋_GB2312" w:eastAsia="仿宋_GB2312"/>
                <w:sz w:val="21"/>
              </w:rPr>
              <w:t>PC</w:t>
            </w:r>
            <w:r>
              <w:rPr>
                <w:rFonts w:ascii="仿宋_GB2312" w:hAnsi="仿宋_GB2312" w:cs="仿宋_GB2312" w:eastAsia="仿宋_GB2312"/>
                <w:sz w:val="21"/>
              </w:rPr>
              <w:t>材质大镜片，厚度</w:t>
            </w:r>
            <w:r>
              <w:rPr>
                <w:rFonts w:ascii="仿宋_GB2312" w:hAnsi="仿宋_GB2312" w:cs="仿宋_GB2312" w:eastAsia="仿宋_GB2312"/>
                <w:sz w:val="21"/>
              </w:rPr>
              <w:t>≥1mm</w:t>
            </w:r>
            <w:r>
              <w:rPr>
                <w:rFonts w:ascii="仿宋_GB2312" w:hAnsi="仿宋_GB2312" w:cs="仿宋_GB2312" w:eastAsia="仿宋_GB2312"/>
                <w:sz w:val="21"/>
              </w:rPr>
              <w:t>；面罩尺寸宽度</w:t>
            </w:r>
            <w:r>
              <w:rPr>
                <w:rFonts w:ascii="仿宋_GB2312" w:hAnsi="仿宋_GB2312" w:cs="仿宋_GB2312" w:eastAsia="仿宋_GB2312"/>
                <w:sz w:val="21"/>
              </w:rPr>
              <w:t>≥30cm</w:t>
            </w:r>
            <w:r>
              <w:rPr>
                <w:rFonts w:ascii="仿宋_GB2312" w:hAnsi="仿宋_GB2312" w:cs="仿宋_GB2312" w:eastAsia="仿宋_GB2312"/>
                <w:sz w:val="21"/>
              </w:rPr>
              <w:t>；高度</w:t>
            </w:r>
            <w:r>
              <w:rPr>
                <w:rFonts w:ascii="仿宋_GB2312" w:hAnsi="仿宋_GB2312" w:cs="仿宋_GB2312" w:eastAsia="仿宋_GB2312"/>
                <w:sz w:val="21"/>
              </w:rPr>
              <w:t>≥14cm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：下颏带抗拉强度：下颏带不应发生断裂、滑脱，其延伸长度不应大于</w:t>
            </w:r>
            <w:r>
              <w:rPr>
                <w:rFonts w:ascii="仿宋_GB2312" w:hAnsi="仿宋_GB2312" w:cs="仿宋_GB2312" w:eastAsia="仿宋_GB2312"/>
                <w:sz w:val="21"/>
              </w:rPr>
              <w:t>20mmm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：披肩阻燃性能：续燃时间径向</w:t>
            </w:r>
            <w:r>
              <w:rPr>
                <w:rFonts w:ascii="仿宋_GB2312" w:hAnsi="仿宋_GB2312" w:cs="仿宋_GB2312" w:eastAsia="仿宋_GB2312"/>
                <w:sz w:val="21"/>
              </w:rPr>
              <w:t>≤2s</w:t>
            </w:r>
            <w:r>
              <w:rPr>
                <w:rFonts w:ascii="仿宋_GB2312" w:hAnsi="仿宋_GB2312" w:cs="仿宋_GB2312" w:eastAsia="仿宋_GB2312"/>
                <w:sz w:val="21"/>
              </w:rPr>
              <w:t>；纬向</w:t>
            </w:r>
            <w:r>
              <w:rPr>
                <w:rFonts w:ascii="仿宋_GB2312" w:hAnsi="仿宋_GB2312" w:cs="仿宋_GB2312" w:eastAsia="仿宋_GB2312"/>
                <w:sz w:val="21"/>
              </w:rPr>
              <w:t>≤2s</w:t>
            </w:r>
            <w:r>
              <w:rPr>
                <w:rFonts w:ascii="仿宋_GB2312" w:hAnsi="仿宋_GB2312" w:cs="仿宋_GB2312" w:eastAsia="仿宋_GB2312"/>
                <w:sz w:val="21"/>
              </w:rPr>
              <w:t>；损毁长度</w:t>
            </w:r>
            <w:r>
              <w:rPr>
                <w:rFonts w:ascii="仿宋_GB2312" w:hAnsi="仿宋_GB2312" w:cs="仿宋_GB2312" w:eastAsia="仿宋_GB2312"/>
                <w:sz w:val="21"/>
              </w:rPr>
              <w:t>≤90mm</w:t>
            </w:r>
            <w:r>
              <w:rPr>
                <w:rFonts w:ascii="仿宋_GB2312" w:hAnsi="仿宋_GB2312" w:cs="仿宋_GB2312" w:eastAsia="仿宋_GB2312"/>
                <w:sz w:val="21"/>
              </w:rPr>
              <w:t>；无熔融、滴落；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：侧向刚性：帽壳最大变形</w:t>
            </w:r>
            <w:r>
              <w:rPr>
                <w:rFonts w:ascii="仿宋_GB2312" w:hAnsi="仿宋_GB2312" w:cs="仿宋_GB2312" w:eastAsia="仿宋_GB2312"/>
                <w:sz w:val="21"/>
              </w:rPr>
              <w:t>≤40mm</w:t>
            </w:r>
            <w:r>
              <w:rPr>
                <w:rFonts w:ascii="仿宋_GB2312" w:hAnsi="仿宋_GB2312" w:cs="仿宋_GB2312" w:eastAsia="仿宋_GB2312"/>
                <w:sz w:val="21"/>
              </w:rPr>
              <w:t>；卸载后变形</w:t>
            </w:r>
            <w:r>
              <w:rPr>
                <w:rFonts w:ascii="仿宋_GB2312" w:hAnsi="仿宋_GB2312" w:cs="仿宋_GB2312" w:eastAsia="仿宋_GB2312"/>
                <w:sz w:val="21"/>
              </w:rPr>
              <w:t>≤15mm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：插扣拉仲强力：</w:t>
            </w:r>
            <w:r>
              <w:rPr>
                <w:rFonts w:ascii="仿宋_GB2312" w:hAnsi="仿宋_GB2312" w:cs="仿宋_GB2312" w:eastAsia="仿宋_GB2312"/>
                <w:sz w:val="21"/>
              </w:rPr>
              <w:t xml:space="preserve">≥200N; </w:t>
            </w:r>
            <w:r>
              <w:rPr>
                <w:rFonts w:ascii="仿宋_GB2312" w:hAnsi="仿宋_GB2312" w:cs="仿宋_GB2312" w:eastAsia="仿宋_GB2312"/>
                <w:sz w:val="21"/>
              </w:rPr>
              <w:t>搭扣带</w:t>
            </w:r>
            <w:r>
              <w:rPr>
                <w:rFonts w:ascii="仿宋_GB2312" w:hAnsi="仿宋_GB2312" w:cs="仿宋_GB2312" w:eastAsia="仿宋_GB2312"/>
                <w:sz w:val="21"/>
              </w:rPr>
              <w:t>a</w:t>
            </w:r>
            <w:r>
              <w:rPr>
                <w:rFonts w:ascii="仿宋_GB2312" w:hAnsi="仿宋_GB2312" w:cs="仿宋_GB2312" w:eastAsia="仿宋_GB2312"/>
                <w:sz w:val="21"/>
              </w:rPr>
              <w:t>扣合强度</w:t>
            </w:r>
            <w:r>
              <w:rPr>
                <w:rFonts w:ascii="仿宋_GB2312" w:hAnsi="仿宋_GB2312" w:cs="仿宋_GB2312" w:eastAsia="仿宋_GB2312"/>
                <w:sz w:val="21"/>
              </w:rPr>
              <w:t>:≥13.5N/cm2</w:t>
            </w:r>
            <w:r>
              <w:rPr>
                <w:rFonts w:ascii="仿宋_GB2312" w:hAnsi="仿宋_GB2312" w:cs="仿宋_GB2312" w:eastAsia="仿宋_GB2312"/>
                <w:sz w:val="21"/>
              </w:rPr>
              <w:t>；搭扣带</w:t>
            </w:r>
            <w:r>
              <w:rPr>
                <w:rFonts w:ascii="仿宋_GB2312" w:hAnsi="仿宋_GB2312" w:cs="仿宋_GB2312" w:eastAsia="仿宋_GB2312"/>
                <w:sz w:val="21"/>
              </w:rPr>
              <w:t>b</w:t>
            </w:r>
            <w:r>
              <w:rPr>
                <w:rFonts w:ascii="仿宋_GB2312" w:hAnsi="仿宋_GB2312" w:cs="仿宋_GB2312" w:eastAsia="仿宋_GB2312"/>
                <w:sz w:val="21"/>
              </w:rPr>
              <w:t>耐用扣合强度</w:t>
            </w:r>
            <w:r>
              <w:rPr>
                <w:rFonts w:ascii="仿宋_GB2312" w:hAnsi="仿宋_GB2312" w:cs="仿宋_GB2312" w:eastAsia="仿宋_GB2312"/>
                <w:sz w:val="21"/>
              </w:rPr>
              <w:t>:≥7.0N/cm2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：冲击吸收性能：高温预处理头模所受冲击力</w:t>
            </w:r>
            <w:r>
              <w:rPr>
                <w:rFonts w:ascii="仿宋_GB2312" w:hAnsi="仿宋_GB2312" w:cs="仿宋_GB2312" w:eastAsia="仿宋_GB2312"/>
                <w:sz w:val="21"/>
              </w:rPr>
              <w:t>7300N~7700N</w:t>
            </w:r>
            <w:r>
              <w:rPr>
                <w:rFonts w:ascii="仿宋_GB2312" w:hAnsi="仿宋_GB2312" w:cs="仿宋_GB2312" w:eastAsia="仿宋_GB2312"/>
                <w:sz w:val="21"/>
              </w:rPr>
              <w:t>之间；低温预处理头模所受冲击力</w:t>
            </w:r>
            <w:r>
              <w:rPr>
                <w:rFonts w:ascii="仿宋_GB2312" w:hAnsi="仿宋_GB2312" w:cs="仿宋_GB2312" w:eastAsia="仿宋_GB2312"/>
                <w:sz w:val="21"/>
              </w:rPr>
              <w:t>7300N~7850N</w:t>
            </w:r>
            <w:r>
              <w:rPr>
                <w:rFonts w:ascii="仿宋_GB2312" w:hAnsi="仿宋_GB2312" w:cs="仿宋_GB2312" w:eastAsia="仿宋_GB2312"/>
                <w:sz w:val="21"/>
              </w:rPr>
              <w:t>之间；浸水预处理头模所受冲击力</w:t>
            </w:r>
            <w:r>
              <w:rPr>
                <w:rFonts w:ascii="仿宋_GB2312" w:hAnsi="仿宋_GB2312" w:cs="仿宋_GB2312" w:eastAsia="仿宋_GB2312"/>
                <w:sz w:val="21"/>
              </w:rPr>
              <w:t>7250N~7850N</w:t>
            </w:r>
            <w:r>
              <w:rPr>
                <w:rFonts w:ascii="仿宋_GB2312" w:hAnsi="仿宋_GB2312" w:cs="仿宋_GB2312" w:eastAsia="仿宋_GB2312"/>
                <w:sz w:val="21"/>
              </w:rPr>
              <w:t>之间；</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：视野：左右水平视野</w:t>
            </w:r>
            <w:r>
              <w:rPr>
                <w:rFonts w:ascii="仿宋_GB2312" w:hAnsi="仿宋_GB2312" w:cs="仿宋_GB2312" w:eastAsia="仿宋_GB2312"/>
                <w:sz w:val="21"/>
              </w:rPr>
              <w:t>≥105°</w:t>
            </w:r>
            <w:r>
              <w:rPr>
                <w:rFonts w:ascii="仿宋_GB2312" w:hAnsi="仿宋_GB2312" w:cs="仿宋_GB2312" w:eastAsia="仿宋_GB2312"/>
                <w:sz w:val="21"/>
              </w:rPr>
              <w:t>；上视野</w:t>
            </w:r>
            <w:r>
              <w:rPr>
                <w:rFonts w:ascii="仿宋_GB2312" w:hAnsi="仿宋_GB2312" w:cs="仿宋_GB2312" w:eastAsia="仿宋_GB2312"/>
                <w:sz w:val="21"/>
              </w:rPr>
              <w:t>≥7°</w:t>
            </w:r>
            <w:r>
              <w:rPr>
                <w:rFonts w:ascii="仿宋_GB2312" w:hAnsi="仿宋_GB2312" w:cs="仿宋_GB2312" w:eastAsia="仿宋_GB2312"/>
                <w:sz w:val="21"/>
              </w:rPr>
              <w:t>；下视野</w:t>
            </w:r>
            <w:r>
              <w:rPr>
                <w:rFonts w:ascii="仿宋_GB2312" w:hAnsi="仿宋_GB2312" w:cs="仿宋_GB2312" w:eastAsia="仿宋_GB2312"/>
                <w:sz w:val="21"/>
              </w:rPr>
              <w:t>≥45°</w:t>
            </w:r>
            <w:r>
              <w:rPr>
                <w:rFonts w:ascii="仿宋_GB2312" w:hAnsi="仿宋_GB2312" w:cs="仿宋_GB2312" w:eastAsia="仿宋_GB2312"/>
                <w:sz w:val="21"/>
              </w:rPr>
              <w:t>；佩戴高度：</w:t>
            </w:r>
            <w:r>
              <w:rPr>
                <w:rFonts w:ascii="仿宋_GB2312" w:hAnsi="仿宋_GB2312" w:cs="仿宋_GB2312" w:eastAsia="仿宋_GB2312"/>
                <w:sz w:val="21"/>
              </w:rPr>
              <w:t>≥80mm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质量：</w:t>
            </w:r>
            <w:r>
              <w:rPr>
                <w:rFonts w:ascii="仿宋_GB2312" w:hAnsi="仿宋_GB2312" w:cs="仿宋_GB2312" w:eastAsia="仿宋_GB2312"/>
                <w:sz w:val="21"/>
              </w:rPr>
              <w:t>≤1250g</w:t>
            </w:r>
            <w:r>
              <w:rPr>
                <w:rFonts w:ascii="仿宋_GB2312" w:hAnsi="仿宋_GB2312" w:cs="仿宋_GB2312" w:eastAsia="仿宋_GB2312"/>
                <w:sz w:val="21"/>
              </w:rPr>
              <w:t>； 无色透明面罩的可见光透过率不应小于</w:t>
            </w:r>
            <w:r>
              <w:rPr>
                <w:rFonts w:ascii="仿宋_GB2312" w:hAnsi="仿宋_GB2312" w:cs="仿宋_GB2312" w:eastAsia="仿宋_GB2312"/>
                <w:sz w:val="21"/>
              </w:rPr>
              <w:t>85%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：耐燃烧性能：火源离开帽壳后，帽壳火焰在在</w:t>
            </w:r>
            <w:r>
              <w:rPr>
                <w:rFonts w:ascii="仿宋_GB2312" w:hAnsi="仿宋_GB2312" w:cs="仿宋_GB2312" w:eastAsia="仿宋_GB2312"/>
                <w:sz w:val="21"/>
              </w:rPr>
              <w:t xml:space="preserve">5s </w:t>
            </w:r>
            <w:r>
              <w:rPr>
                <w:rFonts w:ascii="仿宋_GB2312" w:hAnsi="仿宋_GB2312" w:cs="仿宋_GB2312" w:eastAsia="仿宋_GB2312"/>
                <w:sz w:val="21"/>
              </w:rPr>
              <w:t>内自熄，且不应有火焰烧透到帽壳内部的迹象。</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rPr>
              <w:t>消防手套</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双）</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、款式与结构参数</w:t>
            </w:r>
          </w:p>
          <w:p>
            <w:pPr>
              <w:pStyle w:val="null3"/>
              <w:jc w:val="both"/>
            </w:pPr>
            <w:r>
              <w:rPr>
                <w:rFonts w:ascii="仿宋_GB2312" w:hAnsi="仿宋_GB2312" w:cs="仿宋_GB2312" w:eastAsia="仿宋_GB2312"/>
                <w:sz w:val="21"/>
              </w:rPr>
              <w:t>手套总长度：</w:t>
            </w:r>
            <w:r>
              <w:rPr>
                <w:rFonts w:ascii="仿宋_GB2312" w:hAnsi="仿宋_GB2312" w:cs="仿宋_GB2312" w:eastAsia="仿宋_GB2312"/>
                <w:sz w:val="21"/>
              </w:rPr>
              <w:t>40cm</w:t>
            </w:r>
          </w:p>
          <w:p>
            <w:pPr>
              <w:pStyle w:val="null3"/>
              <w:jc w:val="both"/>
            </w:pPr>
            <w:r>
              <w:rPr>
                <w:rFonts w:ascii="仿宋_GB2312" w:hAnsi="仿宋_GB2312" w:cs="仿宋_GB2312" w:eastAsia="仿宋_GB2312"/>
                <w:sz w:val="21"/>
              </w:rPr>
              <w:t>袖长：</w:t>
            </w:r>
            <w:r>
              <w:rPr>
                <w:rFonts w:ascii="仿宋_GB2312" w:hAnsi="仿宋_GB2312" w:cs="仿宋_GB2312" w:eastAsia="仿宋_GB2312"/>
                <w:sz w:val="21"/>
              </w:rPr>
              <w:t>25cm</w:t>
            </w:r>
          </w:p>
          <w:p>
            <w:pPr>
              <w:pStyle w:val="null3"/>
              <w:jc w:val="both"/>
            </w:pPr>
            <w:r>
              <w:rPr>
                <w:rFonts w:ascii="仿宋_GB2312" w:hAnsi="仿宋_GB2312" w:cs="仿宋_GB2312" w:eastAsia="仿宋_GB2312"/>
                <w:sz w:val="21"/>
              </w:rPr>
              <w:t>安全设计：配备反光条，手腕采用收紧设计</w:t>
            </w:r>
          </w:p>
          <w:p>
            <w:pPr>
              <w:pStyle w:val="null3"/>
              <w:jc w:val="both"/>
            </w:pPr>
            <w:r>
              <w:rPr>
                <w:rFonts w:ascii="仿宋_GB2312" w:hAnsi="仿宋_GB2312" w:cs="仿宋_GB2312" w:eastAsia="仿宋_GB2312"/>
                <w:sz w:val="21"/>
              </w:rPr>
              <w:t>适配性：可与扑火服连成一体，实现防护无缝衔接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、面料与分层结构</w:t>
            </w:r>
          </w:p>
          <w:p>
            <w:pPr>
              <w:pStyle w:val="null3"/>
              <w:jc w:val="both"/>
            </w:pPr>
            <w:r>
              <w:rPr>
                <w:rFonts w:ascii="仿宋_GB2312" w:hAnsi="仿宋_GB2312" w:cs="仿宋_GB2312" w:eastAsia="仿宋_GB2312"/>
                <w:sz w:val="21"/>
              </w:rPr>
              <w:t>主体面料：手腕和手背采用芳纶阻燃面料</w:t>
            </w:r>
          </w:p>
          <w:p>
            <w:pPr>
              <w:pStyle w:val="null3"/>
              <w:jc w:val="both"/>
            </w:pPr>
            <w:r>
              <w:rPr>
                <w:rFonts w:ascii="仿宋_GB2312" w:hAnsi="仿宋_GB2312" w:cs="仿宋_GB2312" w:eastAsia="仿宋_GB2312"/>
                <w:sz w:val="21"/>
              </w:rPr>
              <w:t>复合结构：内置隔热层、防滑层和阻燃层，三重防护</w:t>
            </w:r>
          </w:p>
          <w:p>
            <w:pPr>
              <w:pStyle w:val="null3"/>
              <w:jc w:val="both"/>
            </w:pPr>
            <w:r>
              <w:rPr>
                <w:rFonts w:ascii="仿宋_GB2312" w:hAnsi="仿宋_GB2312" w:cs="仿宋_GB2312" w:eastAsia="仿宋_GB2312"/>
                <w:sz w:val="21"/>
              </w:rPr>
              <w:t>面料特性：兼具阻燃、隔热、防滑性能，适配火场作业环境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、阻燃性能参数</w:t>
            </w:r>
          </w:p>
          <w:p>
            <w:pPr>
              <w:pStyle w:val="null3"/>
              <w:jc w:val="both"/>
            </w:pPr>
            <w:r>
              <w:rPr>
                <w:rFonts w:ascii="仿宋_GB2312" w:hAnsi="仿宋_GB2312" w:cs="仿宋_GB2312" w:eastAsia="仿宋_GB2312"/>
                <w:sz w:val="21"/>
              </w:rPr>
              <w:t>续燃时间：</w:t>
            </w:r>
            <w:r>
              <w:rPr>
                <w:rFonts w:ascii="仿宋_GB2312" w:hAnsi="仿宋_GB2312" w:cs="仿宋_GB2312" w:eastAsia="仿宋_GB2312"/>
                <w:sz w:val="21"/>
              </w:rPr>
              <w:t>0s</w:t>
            </w:r>
          </w:p>
          <w:p>
            <w:pPr>
              <w:pStyle w:val="null3"/>
              <w:jc w:val="both"/>
            </w:pPr>
            <w:r>
              <w:rPr>
                <w:rFonts w:ascii="仿宋_GB2312" w:hAnsi="仿宋_GB2312" w:cs="仿宋_GB2312" w:eastAsia="仿宋_GB2312"/>
                <w:sz w:val="21"/>
              </w:rPr>
              <w:t>阴燃时间：</w:t>
            </w:r>
            <w:r>
              <w:rPr>
                <w:rFonts w:ascii="仿宋_GB2312" w:hAnsi="仿宋_GB2312" w:cs="仿宋_GB2312" w:eastAsia="仿宋_GB2312"/>
                <w:sz w:val="21"/>
              </w:rPr>
              <w:t>0s</w:t>
            </w:r>
          </w:p>
          <w:p>
            <w:pPr>
              <w:pStyle w:val="null3"/>
              <w:jc w:val="both"/>
            </w:pPr>
            <w:r>
              <w:rPr>
                <w:rFonts w:ascii="仿宋_GB2312" w:hAnsi="仿宋_GB2312" w:cs="仿宋_GB2312" w:eastAsia="仿宋_GB2312"/>
                <w:sz w:val="21"/>
              </w:rPr>
              <w:t>损毁长度：</w:t>
            </w:r>
            <w:r>
              <w:rPr>
                <w:rFonts w:ascii="仿宋_GB2312" w:hAnsi="仿宋_GB2312" w:cs="仿宋_GB2312" w:eastAsia="仿宋_GB2312"/>
                <w:sz w:val="21"/>
              </w:rPr>
              <w:t>≤25mm</w:t>
            </w:r>
          </w:p>
          <w:p>
            <w:pPr>
              <w:pStyle w:val="null3"/>
              <w:jc w:val="both"/>
            </w:pPr>
            <w:r>
              <w:rPr>
                <w:rFonts w:ascii="仿宋_GB2312" w:hAnsi="仿宋_GB2312" w:cs="仿宋_GB2312" w:eastAsia="仿宋_GB2312"/>
                <w:sz w:val="21"/>
              </w:rPr>
              <w:t>燃烧现象：不应有熔融、滴落现象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、力学防护性能</w:t>
            </w:r>
          </w:p>
          <w:p>
            <w:pPr>
              <w:pStyle w:val="null3"/>
              <w:jc w:val="both"/>
            </w:pPr>
            <w:r>
              <w:rPr>
                <w:rFonts w:ascii="仿宋_GB2312" w:hAnsi="仿宋_GB2312" w:cs="仿宋_GB2312" w:eastAsia="仿宋_GB2312"/>
                <w:sz w:val="21"/>
              </w:rPr>
              <w:t>抗切割性能：</w:t>
            </w:r>
            <w:r>
              <w:rPr>
                <w:rFonts w:ascii="仿宋_GB2312" w:hAnsi="仿宋_GB2312" w:cs="仿宋_GB2312" w:eastAsia="仿宋_GB2312"/>
                <w:sz w:val="21"/>
              </w:rPr>
              <w:t>≥8N</w:t>
            </w:r>
          </w:p>
          <w:p>
            <w:pPr>
              <w:pStyle w:val="null3"/>
              <w:jc w:val="both"/>
            </w:pPr>
            <w:r>
              <w:rPr>
                <w:rFonts w:ascii="仿宋_GB2312" w:hAnsi="仿宋_GB2312" w:cs="仿宋_GB2312" w:eastAsia="仿宋_GB2312"/>
                <w:sz w:val="21"/>
              </w:rPr>
              <w:t>耐撕破性能（径向）：</w:t>
            </w:r>
            <w:r>
              <w:rPr>
                <w:rFonts w:ascii="仿宋_GB2312" w:hAnsi="仿宋_GB2312" w:cs="仿宋_GB2312" w:eastAsia="仿宋_GB2312"/>
                <w:sz w:val="21"/>
              </w:rPr>
              <w:t>≥500N</w:t>
            </w:r>
          </w:p>
          <w:p>
            <w:pPr>
              <w:pStyle w:val="null3"/>
              <w:jc w:val="both"/>
            </w:pPr>
            <w:r>
              <w:rPr>
                <w:rFonts w:ascii="仿宋_GB2312" w:hAnsi="仿宋_GB2312" w:cs="仿宋_GB2312" w:eastAsia="仿宋_GB2312"/>
                <w:sz w:val="21"/>
              </w:rPr>
              <w:t>耐撕破性能（纬向）：</w:t>
            </w:r>
            <w:r>
              <w:rPr>
                <w:rFonts w:ascii="仿宋_GB2312" w:hAnsi="仿宋_GB2312" w:cs="仿宋_GB2312" w:eastAsia="仿宋_GB2312"/>
                <w:sz w:val="21"/>
              </w:rPr>
              <w:t>≥240N</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1"/>
              </w:rPr>
              <w:t>夏作训服</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、产品基本信息</w:t>
            </w:r>
          </w:p>
          <w:p>
            <w:pPr>
              <w:pStyle w:val="null3"/>
              <w:jc w:val="both"/>
            </w:pPr>
            <w:r>
              <w:rPr>
                <w:rFonts w:ascii="仿宋_GB2312" w:hAnsi="仿宋_GB2312" w:cs="仿宋_GB2312" w:eastAsia="仿宋_GB2312"/>
                <w:sz w:val="21"/>
              </w:rPr>
              <w:t>产品名称：迷彩作训服套装（上衣</w:t>
            </w:r>
            <w:r>
              <w:rPr>
                <w:rFonts w:ascii="仿宋_GB2312" w:hAnsi="仿宋_GB2312" w:cs="仿宋_GB2312" w:eastAsia="仿宋_GB2312"/>
                <w:sz w:val="21"/>
              </w:rPr>
              <w:t xml:space="preserve"> + </w:t>
            </w:r>
            <w:r>
              <w:rPr>
                <w:rFonts w:ascii="仿宋_GB2312" w:hAnsi="仿宋_GB2312" w:cs="仿宋_GB2312" w:eastAsia="仿宋_GB2312"/>
                <w:sz w:val="21"/>
              </w:rPr>
              <w:t>长裤）</w:t>
            </w:r>
          </w:p>
          <w:p>
            <w:pPr>
              <w:pStyle w:val="null3"/>
              <w:jc w:val="both"/>
            </w:pPr>
            <w:r>
              <w:rPr>
                <w:rFonts w:ascii="仿宋_GB2312" w:hAnsi="仿宋_GB2312" w:cs="仿宋_GB2312" w:eastAsia="仿宋_GB2312"/>
                <w:sz w:val="21"/>
              </w:rPr>
              <w:t>产品款式：立领多口袋工装款</w:t>
            </w:r>
          </w:p>
          <w:p>
            <w:pPr>
              <w:pStyle w:val="null3"/>
              <w:jc w:val="both"/>
            </w:pPr>
            <w:r>
              <w:rPr>
                <w:rFonts w:ascii="仿宋_GB2312" w:hAnsi="仿宋_GB2312" w:cs="仿宋_GB2312" w:eastAsia="仿宋_GB2312"/>
                <w:sz w:val="21"/>
              </w:rPr>
              <w:t>主色调：绿色系迷彩（林地</w:t>
            </w:r>
            <w:r>
              <w:rPr>
                <w:rFonts w:ascii="仿宋_GB2312" w:hAnsi="仿宋_GB2312" w:cs="仿宋_GB2312" w:eastAsia="仿宋_GB2312"/>
                <w:sz w:val="21"/>
              </w:rPr>
              <w:t xml:space="preserve"> / </w:t>
            </w:r>
            <w:r>
              <w:rPr>
                <w:rFonts w:ascii="仿宋_GB2312" w:hAnsi="仿宋_GB2312" w:cs="仿宋_GB2312" w:eastAsia="仿宋_GB2312"/>
                <w:sz w:val="21"/>
              </w:rPr>
              <w:t>荒漠绿迷彩）</w:t>
            </w:r>
          </w:p>
          <w:p>
            <w:pPr>
              <w:pStyle w:val="null3"/>
              <w:jc w:val="both"/>
            </w:pPr>
            <w:r>
              <w:rPr>
                <w:rFonts w:ascii="仿宋_GB2312" w:hAnsi="仿宋_GB2312" w:cs="仿宋_GB2312" w:eastAsia="仿宋_GB2312"/>
                <w:sz w:val="21"/>
              </w:rPr>
              <w:t>适用场景：户外训练、应急作业、森林防护、日常勤务等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、面料与材质参数</w:t>
            </w:r>
          </w:p>
          <w:p>
            <w:pPr>
              <w:pStyle w:val="null3"/>
              <w:jc w:val="both"/>
            </w:pPr>
            <w:r>
              <w:rPr>
                <w:rFonts w:ascii="仿宋_GB2312" w:hAnsi="仿宋_GB2312" w:cs="仿宋_GB2312" w:eastAsia="仿宋_GB2312"/>
                <w:sz w:val="21"/>
              </w:rPr>
              <w:t>面料成分：高支棉混纺耐磨面料（可选：棉</w:t>
            </w:r>
            <w:r>
              <w:rPr>
                <w:rFonts w:ascii="仿宋_GB2312" w:hAnsi="仿宋_GB2312" w:cs="仿宋_GB2312" w:eastAsia="仿宋_GB2312"/>
                <w:sz w:val="21"/>
              </w:rPr>
              <w:t xml:space="preserve"> / </w:t>
            </w:r>
            <w:r>
              <w:rPr>
                <w:rFonts w:ascii="仿宋_GB2312" w:hAnsi="仿宋_GB2312" w:cs="仿宋_GB2312" w:eastAsia="仿宋_GB2312"/>
                <w:sz w:val="21"/>
              </w:rPr>
              <w:t>涤混纺）</w:t>
            </w:r>
          </w:p>
          <w:p>
            <w:pPr>
              <w:pStyle w:val="null3"/>
              <w:jc w:val="both"/>
            </w:pPr>
            <w:r>
              <w:rPr>
                <w:rFonts w:ascii="仿宋_GB2312" w:hAnsi="仿宋_GB2312" w:cs="仿宋_GB2312" w:eastAsia="仿宋_GB2312"/>
                <w:sz w:val="21"/>
              </w:rPr>
              <w:t>面料特性：耐磨抗撕裂、防刮防勾丝、透气排汗</w:t>
            </w:r>
          </w:p>
          <w:p>
            <w:pPr>
              <w:pStyle w:val="null3"/>
              <w:jc w:val="both"/>
            </w:pPr>
            <w:r>
              <w:rPr>
                <w:rFonts w:ascii="仿宋_GB2312" w:hAnsi="仿宋_GB2312" w:cs="仿宋_GB2312" w:eastAsia="仿宋_GB2312"/>
                <w:sz w:val="21"/>
              </w:rPr>
              <w:t>版型设计：宽松立体剪裁，适配多体型穿着</w:t>
            </w:r>
          </w:p>
          <w:p>
            <w:pPr>
              <w:pStyle w:val="null3"/>
              <w:jc w:val="both"/>
            </w:pPr>
            <w:r>
              <w:rPr>
                <w:rFonts w:ascii="仿宋_GB2312" w:hAnsi="仿宋_GB2312" w:cs="仿宋_GB2312" w:eastAsia="仿宋_GB2312"/>
                <w:sz w:val="21"/>
              </w:rPr>
              <w:t>缝线工艺：双线锁边，关键部位加固缝制，提升耐用性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、上衣结构参数</w:t>
            </w:r>
          </w:p>
          <w:p>
            <w:pPr>
              <w:pStyle w:val="null3"/>
              <w:jc w:val="both"/>
            </w:pPr>
            <w:r>
              <w:rPr>
                <w:rFonts w:ascii="仿宋_GB2312" w:hAnsi="仿宋_GB2312" w:cs="仿宋_GB2312" w:eastAsia="仿宋_GB2312"/>
                <w:sz w:val="21"/>
              </w:rPr>
              <w:t>领口设计：立领可调节设计，防风防尘</w:t>
            </w:r>
          </w:p>
          <w:p>
            <w:pPr>
              <w:pStyle w:val="null3"/>
              <w:jc w:val="both"/>
            </w:pPr>
            <w:r>
              <w:rPr>
                <w:rFonts w:ascii="仿宋_GB2312" w:hAnsi="仿宋_GB2312" w:cs="仿宋_GB2312" w:eastAsia="仿宋_GB2312"/>
                <w:sz w:val="21"/>
              </w:rPr>
              <w:t>口袋配置：胸前双工装口袋</w:t>
            </w:r>
            <w:r>
              <w:rPr>
                <w:rFonts w:ascii="仿宋_GB2312" w:hAnsi="仿宋_GB2312" w:cs="仿宋_GB2312" w:eastAsia="仿宋_GB2312"/>
                <w:sz w:val="21"/>
              </w:rPr>
              <w:t xml:space="preserve"> + </w:t>
            </w:r>
            <w:r>
              <w:rPr>
                <w:rFonts w:ascii="仿宋_GB2312" w:hAnsi="仿宋_GB2312" w:cs="仿宋_GB2312" w:eastAsia="仿宋_GB2312"/>
                <w:sz w:val="21"/>
              </w:rPr>
              <w:t xml:space="preserve">腹部大容量口袋，共 </w:t>
            </w:r>
            <w:r>
              <w:rPr>
                <w:rFonts w:ascii="仿宋_GB2312" w:hAnsi="仿宋_GB2312" w:cs="仿宋_GB2312" w:eastAsia="仿宋_GB2312"/>
                <w:sz w:val="21"/>
              </w:rPr>
              <w:t xml:space="preserve">4 </w:t>
            </w:r>
            <w:r>
              <w:rPr>
                <w:rFonts w:ascii="仿宋_GB2312" w:hAnsi="仿宋_GB2312" w:cs="仿宋_GB2312" w:eastAsia="仿宋_GB2312"/>
                <w:sz w:val="21"/>
              </w:rPr>
              <w:t>个主口袋</w:t>
            </w:r>
          </w:p>
          <w:p>
            <w:pPr>
              <w:pStyle w:val="null3"/>
              <w:jc w:val="both"/>
            </w:pPr>
            <w:r>
              <w:rPr>
                <w:rFonts w:ascii="仿宋_GB2312" w:hAnsi="仿宋_GB2312" w:cs="仿宋_GB2312" w:eastAsia="仿宋_GB2312"/>
                <w:sz w:val="21"/>
              </w:rPr>
              <w:t>肩部结构：带肩袢</w:t>
            </w:r>
            <w:r>
              <w:rPr>
                <w:rFonts w:ascii="仿宋_GB2312" w:hAnsi="仿宋_GB2312" w:cs="仿宋_GB2312" w:eastAsia="仿宋_GB2312"/>
                <w:sz w:val="21"/>
              </w:rPr>
              <w:t xml:space="preserve"> / </w:t>
            </w:r>
            <w:r>
              <w:rPr>
                <w:rFonts w:ascii="仿宋_GB2312" w:hAnsi="仿宋_GB2312" w:cs="仿宋_GB2312" w:eastAsia="仿宋_GB2312"/>
                <w:sz w:val="21"/>
              </w:rPr>
              <w:t>肩章位设计，可加装标识配件</w:t>
            </w:r>
          </w:p>
          <w:p>
            <w:pPr>
              <w:pStyle w:val="null3"/>
              <w:jc w:val="both"/>
            </w:pPr>
            <w:r>
              <w:rPr>
                <w:rFonts w:ascii="仿宋_GB2312" w:hAnsi="仿宋_GB2312" w:cs="仿宋_GB2312" w:eastAsia="仿宋_GB2312"/>
                <w:sz w:val="21"/>
              </w:rPr>
              <w:t>开合方式：主拉链</w:t>
            </w:r>
            <w:r>
              <w:rPr>
                <w:rFonts w:ascii="仿宋_GB2312" w:hAnsi="仿宋_GB2312" w:cs="仿宋_GB2312" w:eastAsia="仿宋_GB2312"/>
                <w:sz w:val="21"/>
              </w:rPr>
              <w:t xml:space="preserve"> + </w:t>
            </w:r>
            <w:r>
              <w:rPr>
                <w:rFonts w:ascii="仿宋_GB2312" w:hAnsi="仿宋_GB2312" w:cs="仿宋_GB2312" w:eastAsia="仿宋_GB2312"/>
                <w:sz w:val="21"/>
              </w:rPr>
              <w:t>暗扣双重闭合，穿脱便捷且牢固</w:t>
            </w:r>
          </w:p>
          <w:p>
            <w:pPr>
              <w:pStyle w:val="null3"/>
              <w:jc w:val="both"/>
            </w:pPr>
            <w:r>
              <w:rPr>
                <w:rFonts w:ascii="仿宋_GB2312" w:hAnsi="仿宋_GB2312" w:cs="仿宋_GB2312" w:eastAsia="仿宋_GB2312"/>
                <w:sz w:val="21"/>
              </w:rPr>
              <w:t>袖口设计：可调节魔术贴袖口，贴合手腕，防止灌风</w:t>
            </w:r>
          </w:p>
          <w:p>
            <w:pPr>
              <w:pStyle w:val="null3"/>
              <w:jc w:val="both"/>
            </w:pPr>
            <w:r>
              <w:rPr>
                <w:rFonts w:ascii="仿宋_GB2312" w:hAnsi="仿宋_GB2312" w:cs="仿宋_GB2312" w:eastAsia="仿宋_GB2312"/>
                <w:sz w:val="21"/>
              </w:rPr>
              <w:t>魔术贴位：胸口预留标识魔术贴位，可粘贴臂章</w:t>
            </w:r>
            <w:r>
              <w:rPr>
                <w:rFonts w:ascii="仿宋_GB2312" w:hAnsi="仿宋_GB2312" w:cs="仿宋_GB2312" w:eastAsia="仿宋_GB2312"/>
                <w:sz w:val="21"/>
              </w:rPr>
              <w:t xml:space="preserve"> / </w:t>
            </w:r>
            <w:r>
              <w:rPr>
                <w:rFonts w:ascii="仿宋_GB2312" w:hAnsi="仿宋_GB2312" w:cs="仿宋_GB2312" w:eastAsia="仿宋_GB2312"/>
                <w:sz w:val="21"/>
              </w:rPr>
              <w:t>胸标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、长裤结构参数</w:t>
            </w:r>
          </w:p>
          <w:p>
            <w:pPr>
              <w:pStyle w:val="null3"/>
              <w:jc w:val="both"/>
            </w:pPr>
            <w:r>
              <w:rPr>
                <w:rFonts w:ascii="仿宋_GB2312" w:hAnsi="仿宋_GB2312" w:cs="仿宋_GB2312" w:eastAsia="仿宋_GB2312"/>
                <w:sz w:val="21"/>
              </w:rPr>
              <w:t>腰部设计：可调节松紧</w:t>
            </w:r>
            <w:r>
              <w:rPr>
                <w:rFonts w:ascii="仿宋_GB2312" w:hAnsi="仿宋_GB2312" w:cs="仿宋_GB2312" w:eastAsia="仿宋_GB2312"/>
                <w:sz w:val="21"/>
              </w:rPr>
              <w:t xml:space="preserve"> / </w:t>
            </w:r>
            <w:r>
              <w:rPr>
                <w:rFonts w:ascii="仿宋_GB2312" w:hAnsi="仿宋_GB2312" w:cs="仿宋_GB2312" w:eastAsia="仿宋_GB2312"/>
                <w:sz w:val="21"/>
              </w:rPr>
              <w:t>皮带袢设计，适配不同腰围</w:t>
            </w:r>
          </w:p>
          <w:p>
            <w:pPr>
              <w:pStyle w:val="null3"/>
              <w:jc w:val="both"/>
            </w:pPr>
            <w:r>
              <w:rPr>
                <w:rFonts w:ascii="仿宋_GB2312" w:hAnsi="仿宋_GB2312" w:cs="仿宋_GB2312" w:eastAsia="仿宋_GB2312"/>
                <w:sz w:val="21"/>
              </w:rPr>
              <w:t>口袋配置：侧缝斜插口袋</w:t>
            </w:r>
            <w:r>
              <w:rPr>
                <w:rFonts w:ascii="仿宋_GB2312" w:hAnsi="仿宋_GB2312" w:cs="仿宋_GB2312" w:eastAsia="仿宋_GB2312"/>
                <w:sz w:val="21"/>
              </w:rPr>
              <w:t xml:space="preserve"> + </w:t>
            </w:r>
            <w:r>
              <w:rPr>
                <w:rFonts w:ascii="仿宋_GB2312" w:hAnsi="仿宋_GB2312" w:cs="仿宋_GB2312" w:eastAsia="仿宋_GB2312"/>
                <w:sz w:val="21"/>
              </w:rPr>
              <w:t>大腿侧工装口袋，多口袋储物</w:t>
            </w:r>
          </w:p>
          <w:p>
            <w:pPr>
              <w:pStyle w:val="null3"/>
              <w:jc w:val="both"/>
            </w:pPr>
            <w:r>
              <w:rPr>
                <w:rFonts w:ascii="仿宋_GB2312" w:hAnsi="仿宋_GB2312" w:cs="仿宋_GB2312" w:eastAsia="仿宋_GB2312"/>
                <w:sz w:val="21"/>
              </w:rPr>
              <w:t>裤型设计：直筒宽松裤型，不限制蹲起、攀爬等大幅度动作</w:t>
            </w:r>
          </w:p>
          <w:p>
            <w:pPr>
              <w:pStyle w:val="null3"/>
              <w:jc w:val="both"/>
            </w:pPr>
            <w:r>
              <w:rPr>
                <w:rFonts w:ascii="仿宋_GB2312" w:hAnsi="仿宋_GB2312" w:cs="仿宋_GB2312" w:eastAsia="仿宋_GB2312"/>
                <w:sz w:val="21"/>
              </w:rPr>
              <w:t>裤脚设计：常规直筒</w:t>
            </w:r>
            <w:r>
              <w:rPr>
                <w:rFonts w:ascii="仿宋_GB2312" w:hAnsi="仿宋_GB2312" w:cs="仿宋_GB2312" w:eastAsia="仿宋_GB2312"/>
                <w:sz w:val="21"/>
              </w:rPr>
              <w:t xml:space="preserve"> / </w:t>
            </w:r>
            <w:r>
              <w:rPr>
                <w:rFonts w:ascii="仿宋_GB2312" w:hAnsi="仿宋_GB2312" w:cs="仿宋_GB2312" w:eastAsia="仿宋_GB2312"/>
                <w:sz w:val="21"/>
              </w:rPr>
              <w:t>可调节裤脚，适配作训靴穿着</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、性能与适配参数</w:t>
            </w:r>
          </w:p>
          <w:p>
            <w:pPr>
              <w:pStyle w:val="null3"/>
              <w:jc w:val="both"/>
            </w:pPr>
            <w:r>
              <w:rPr>
                <w:rFonts w:ascii="仿宋_GB2312" w:hAnsi="仿宋_GB2312" w:cs="仿宋_GB2312" w:eastAsia="仿宋_GB2312"/>
                <w:sz w:val="21"/>
              </w:rPr>
              <w:t>耐磨性能：面料耐摩擦、抗起球，适配高强度户外作业</w:t>
            </w:r>
          </w:p>
          <w:p>
            <w:pPr>
              <w:pStyle w:val="null3"/>
              <w:jc w:val="both"/>
            </w:pPr>
            <w:r>
              <w:rPr>
                <w:rFonts w:ascii="仿宋_GB2312" w:hAnsi="仿宋_GB2312" w:cs="仿宋_GB2312" w:eastAsia="仿宋_GB2312"/>
                <w:sz w:val="21"/>
              </w:rPr>
              <w:t>透气性能：面料透气孔</w:t>
            </w:r>
            <w:r>
              <w:rPr>
                <w:rFonts w:ascii="仿宋_GB2312" w:hAnsi="仿宋_GB2312" w:cs="仿宋_GB2312" w:eastAsia="仿宋_GB2312"/>
                <w:sz w:val="21"/>
              </w:rPr>
              <w:t xml:space="preserve"> / </w:t>
            </w:r>
            <w:r>
              <w:rPr>
                <w:rFonts w:ascii="仿宋_GB2312" w:hAnsi="仿宋_GB2312" w:cs="仿宋_GB2312" w:eastAsia="仿宋_GB2312"/>
                <w:sz w:val="21"/>
              </w:rPr>
              <w:t>透气纹理设计，长时间穿着不闷汗</w:t>
            </w:r>
          </w:p>
          <w:p>
            <w:pPr>
              <w:pStyle w:val="null3"/>
              <w:jc w:val="both"/>
            </w:pPr>
            <w:r>
              <w:rPr>
                <w:rFonts w:ascii="仿宋_GB2312" w:hAnsi="仿宋_GB2312" w:cs="仿宋_GB2312" w:eastAsia="仿宋_GB2312"/>
                <w:sz w:val="21"/>
              </w:rPr>
              <w:t>耐穿性能：多次洗涤不变形、不褪色，迷彩印花牢固不脱落</w:t>
            </w:r>
          </w:p>
          <w:p>
            <w:pPr>
              <w:pStyle w:val="null3"/>
              <w:jc w:val="both"/>
            </w:pPr>
            <w:r>
              <w:rPr>
                <w:rFonts w:ascii="仿宋_GB2312" w:hAnsi="仿宋_GB2312" w:cs="仿宋_GB2312" w:eastAsia="仿宋_GB2312"/>
                <w:sz w:val="21"/>
              </w:rPr>
              <w:t>尺码覆盖：多尺码可选（</w:t>
            </w:r>
            <w:r>
              <w:rPr>
                <w:rFonts w:ascii="仿宋_GB2312" w:hAnsi="仿宋_GB2312" w:cs="仿宋_GB2312" w:eastAsia="仿宋_GB2312"/>
                <w:sz w:val="21"/>
              </w:rPr>
              <w:t>S-4XL</w:t>
            </w:r>
            <w:r>
              <w:rPr>
                <w:rFonts w:ascii="仿宋_GB2312" w:hAnsi="仿宋_GB2312" w:cs="仿宋_GB2312" w:eastAsia="仿宋_GB2312"/>
                <w:sz w:val="21"/>
              </w:rPr>
              <w:t>），适配不同身高体型</w:t>
            </w:r>
          </w:p>
          <w:p>
            <w:pPr>
              <w:pStyle w:val="null3"/>
              <w:jc w:val="both"/>
            </w:pPr>
            <w:r>
              <w:rPr>
                <w:rFonts w:ascii="仿宋_GB2312" w:hAnsi="仿宋_GB2312" w:cs="仿宋_GB2312" w:eastAsia="仿宋_GB2312"/>
                <w:sz w:val="21"/>
              </w:rPr>
              <w:t>重量：单套重量适中，轻便不压身，不影响作业灵活性</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1"/>
              </w:rPr>
              <w:t>冬作训服</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、产品基本信息</w:t>
            </w:r>
          </w:p>
          <w:p>
            <w:pPr>
              <w:pStyle w:val="null3"/>
              <w:jc w:val="both"/>
            </w:pPr>
            <w:r>
              <w:rPr>
                <w:rFonts w:ascii="仿宋_GB2312" w:hAnsi="仿宋_GB2312" w:cs="仿宋_GB2312" w:eastAsia="仿宋_GB2312"/>
                <w:sz w:val="21"/>
              </w:rPr>
              <w:t>产品名称：冬季迷彩作训服套装（上衣</w:t>
            </w:r>
            <w:r>
              <w:rPr>
                <w:rFonts w:ascii="仿宋_GB2312" w:hAnsi="仿宋_GB2312" w:cs="仿宋_GB2312" w:eastAsia="仿宋_GB2312"/>
                <w:sz w:val="21"/>
              </w:rPr>
              <w:t xml:space="preserve"> + </w:t>
            </w:r>
            <w:r>
              <w:rPr>
                <w:rFonts w:ascii="仿宋_GB2312" w:hAnsi="仿宋_GB2312" w:cs="仿宋_GB2312" w:eastAsia="仿宋_GB2312"/>
                <w:sz w:val="21"/>
              </w:rPr>
              <w:t>长裤）</w:t>
            </w:r>
          </w:p>
          <w:p>
            <w:pPr>
              <w:pStyle w:val="null3"/>
              <w:jc w:val="both"/>
            </w:pPr>
            <w:r>
              <w:rPr>
                <w:rFonts w:ascii="仿宋_GB2312" w:hAnsi="仿宋_GB2312" w:cs="仿宋_GB2312" w:eastAsia="仿宋_GB2312"/>
                <w:sz w:val="21"/>
              </w:rPr>
              <w:t>产品款式：立领多口袋工装款（加厚保暖版）</w:t>
            </w:r>
          </w:p>
          <w:p>
            <w:pPr>
              <w:pStyle w:val="null3"/>
              <w:jc w:val="both"/>
            </w:pPr>
            <w:r>
              <w:rPr>
                <w:rFonts w:ascii="仿宋_GB2312" w:hAnsi="仿宋_GB2312" w:cs="仿宋_GB2312" w:eastAsia="仿宋_GB2312"/>
                <w:sz w:val="21"/>
              </w:rPr>
              <w:t>主色调：绿色系迷彩（林地</w:t>
            </w:r>
            <w:r>
              <w:rPr>
                <w:rFonts w:ascii="仿宋_GB2312" w:hAnsi="仿宋_GB2312" w:cs="仿宋_GB2312" w:eastAsia="仿宋_GB2312"/>
                <w:sz w:val="21"/>
              </w:rPr>
              <w:t xml:space="preserve"> / </w:t>
            </w:r>
            <w:r>
              <w:rPr>
                <w:rFonts w:ascii="仿宋_GB2312" w:hAnsi="仿宋_GB2312" w:cs="仿宋_GB2312" w:eastAsia="仿宋_GB2312"/>
                <w:sz w:val="21"/>
              </w:rPr>
              <w:t>荒漠绿迷彩）</w:t>
            </w:r>
          </w:p>
          <w:p>
            <w:pPr>
              <w:pStyle w:val="null3"/>
              <w:jc w:val="both"/>
            </w:pPr>
            <w:r>
              <w:rPr>
                <w:rFonts w:ascii="仿宋_GB2312" w:hAnsi="仿宋_GB2312" w:cs="仿宋_GB2312" w:eastAsia="仿宋_GB2312"/>
                <w:sz w:val="21"/>
              </w:rPr>
              <w:t>适用场景：冬季户外训练、低温应急作业、森林防护、严寒地区日常勤务等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、面料与材质参数</w:t>
            </w:r>
          </w:p>
          <w:p>
            <w:pPr>
              <w:pStyle w:val="null3"/>
              <w:jc w:val="both"/>
            </w:pPr>
            <w:r>
              <w:rPr>
                <w:rFonts w:ascii="仿宋_GB2312" w:hAnsi="仿宋_GB2312" w:cs="仿宋_GB2312" w:eastAsia="仿宋_GB2312"/>
                <w:sz w:val="21"/>
              </w:rPr>
              <w:t>面料成分：外层高支棉混纺耐磨面料（棉</w:t>
            </w:r>
            <w:r>
              <w:rPr>
                <w:rFonts w:ascii="仿宋_GB2312" w:hAnsi="仿宋_GB2312" w:cs="仿宋_GB2312" w:eastAsia="仿宋_GB2312"/>
                <w:sz w:val="21"/>
              </w:rPr>
              <w:t xml:space="preserve"> / </w:t>
            </w:r>
            <w:r>
              <w:rPr>
                <w:rFonts w:ascii="仿宋_GB2312" w:hAnsi="仿宋_GB2312" w:cs="仿宋_GB2312" w:eastAsia="仿宋_GB2312"/>
                <w:sz w:val="21"/>
              </w:rPr>
              <w:t>涤混纺），内层加绒保暖层</w:t>
            </w:r>
          </w:p>
          <w:p>
            <w:pPr>
              <w:pStyle w:val="null3"/>
              <w:jc w:val="both"/>
            </w:pPr>
            <w:r>
              <w:rPr>
                <w:rFonts w:ascii="仿宋_GB2312" w:hAnsi="仿宋_GB2312" w:cs="仿宋_GB2312" w:eastAsia="仿宋_GB2312"/>
                <w:sz w:val="21"/>
              </w:rPr>
              <w:t>面料特性：耐磨抗撕裂、防刮防勾丝、防风透气、锁温保暖</w:t>
            </w:r>
          </w:p>
          <w:p>
            <w:pPr>
              <w:pStyle w:val="null3"/>
              <w:jc w:val="both"/>
            </w:pPr>
            <w:r>
              <w:rPr>
                <w:rFonts w:ascii="仿宋_GB2312" w:hAnsi="仿宋_GB2312" w:cs="仿宋_GB2312" w:eastAsia="仿宋_GB2312"/>
                <w:sz w:val="21"/>
              </w:rPr>
              <w:t>版型设计：宽松立体剪裁，预留保暖层穿着空间，适配多体型穿着</w:t>
            </w:r>
          </w:p>
          <w:p>
            <w:pPr>
              <w:pStyle w:val="null3"/>
              <w:jc w:val="both"/>
            </w:pPr>
            <w:r>
              <w:rPr>
                <w:rFonts w:ascii="仿宋_GB2312" w:hAnsi="仿宋_GB2312" w:cs="仿宋_GB2312" w:eastAsia="仿宋_GB2312"/>
                <w:sz w:val="21"/>
              </w:rPr>
              <w:t>缝线工艺：双线锁边，关键部位加固缝制，提升耐用性与抗寒防风性能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、上衣结构参数</w:t>
            </w:r>
          </w:p>
          <w:p>
            <w:pPr>
              <w:pStyle w:val="null3"/>
              <w:jc w:val="both"/>
            </w:pPr>
            <w:r>
              <w:rPr>
                <w:rFonts w:ascii="仿宋_GB2312" w:hAnsi="仿宋_GB2312" w:cs="仿宋_GB2312" w:eastAsia="仿宋_GB2312"/>
                <w:sz w:val="21"/>
              </w:rPr>
              <w:t>领口设计：立领</w:t>
            </w:r>
            <w:r>
              <w:rPr>
                <w:rFonts w:ascii="仿宋_GB2312" w:hAnsi="仿宋_GB2312" w:cs="仿宋_GB2312" w:eastAsia="仿宋_GB2312"/>
                <w:sz w:val="21"/>
              </w:rPr>
              <w:t xml:space="preserve"> + </w:t>
            </w:r>
            <w:r>
              <w:rPr>
                <w:rFonts w:ascii="仿宋_GB2312" w:hAnsi="仿宋_GB2312" w:cs="仿宋_GB2312" w:eastAsia="仿宋_GB2312"/>
                <w:sz w:val="21"/>
              </w:rPr>
              <w:t>隐藏式防风立领双重设计，有效防风锁温</w:t>
            </w:r>
          </w:p>
          <w:p>
            <w:pPr>
              <w:pStyle w:val="null3"/>
              <w:jc w:val="both"/>
            </w:pPr>
            <w:r>
              <w:rPr>
                <w:rFonts w:ascii="仿宋_GB2312" w:hAnsi="仿宋_GB2312" w:cs="仿宋_GB2312" w:eastAsia="仿宋_GB2312"/>
                <w:sz w:val="21"/>
              </w:rPr>
              <w:t>口袋配置：胸前双工装口袋</w:t>
            </w:r>
            <w:r>
              <w:rPr>
                <w:rFonts w:ascii="仿宋_GB2312" w:hAnsi="仿宋_GB2312" w:cs="仿宋_GB2312" w:eastAsia="仿宋_GB2312"/>
                <w:sz w:val="21"/>
              </w:rPr>
              <w:t xml:space="preserve"> + </w:t>
            </w:r>
            <w:r>
              <w:rPr>
                <w:rFonts w:ascii="仿宋_GB2312" w:hAnsi="仿宋_GB2312" w:cs="仿宋_GB2312" w:eastAsia="仿宋_GB2312"/>
                <w:sz w:val="21"/>
              </w:rPr>
              <w:t xml:space="preserve">腹部大容量口袋，共 </w:t>
            </w:r>
            <w:r>
              <w:rPr>
                <w:rFonts w:ascii="仿宋_GB2312" w:hAnsi="仿宋_GB2312" w:cs="仿宋_GB2312" w:eastAsia="仿宋_GB2312"/>
                <w:sz w:val="21"/>
              </w:rPr>
              <w:t xml:space="preserve">4 </w:t>
            </w:r>
            <w:r>
              <w:rPr>
                <w:rFonts w:ascii="仿宋_GB2312" w:hAnsi="仿宋_GB2312" w:cs="仿宋_GB2312" w:eastAsia="仿宋_GB2312"/>
                <w:sz w:val="21"/>
              </w:rPr>
              <w:t>个主口袋，部分口袋带翻盖防雪防风</w:t>
            </w:r>
          </w:p>
          <w:p>
            <w:pPr>
              <w:pStyle w:val="null3"/>
              <w:jc w:val="both"/>
            </w:pPr>
            <w:r>
              <w:rPr>
                <w:rFonts w:ascii="仿宋_GB2312" w:hAnsi="仿宋_GB2312" w:cs="仿宋_GB2312" w:eastAsia="仿宋_GB2312"/>
                <w:sz w:val="21"/>
              </w:rPr>
              <w:t>肩部结构：带肩袢</w:t>
            </w:r>
            <w:r>
              <w:rPr>
                <w:rFonts w:ascii="仿宋_GB2312" w:hAnsi="仿宋_GB2312" w:cs="仿宋_GB2312" w:eastAsia="仿宋_GB2312"/>
                <w:sz w:val="21"/>
              </w:rPr>
              <w:t xml:space="preserve"> / </w:t>
            </w:r>
            <w:r>
              <w:rPr>
                <w:rFonts w:ascii="仿宋_GB2312" w:hAnsi="仿宋_GB2312" w:cs="仿宋_GB2312" w:eastAsia="仿宋_GB2312"/>
                <w:sz w:val="21"/>
              </w:rPr>
              <w:t>肩章位设计，可加装标识配件，肩部加厚耐磨</w:t>
            </w:r>
          </w:p>
          <w:p>
            <w:pPr>
              <w:pStyle w:val="null3"/>
              <w:jc w:val="both"/>
            </w:pPr>
            <w:r>
              <w:rPr>
                <w:rFonts w:ascii="仿宋_GB2312" w:hAnsi="仿宋_GB2312" w:cs="仿宋_GB2312" w:eastAsia="仿宋_GB2312"/>
                <w:sz w:val="21"/>
              </w:rPr>
              <w:t>开合方式：主拉链</w:t>
            </w:r>
            <w:r>
              <w:rPr>
                <w:rFonts w:ascii="仿宋_GB2312" w:hAnsi="仿宋_GB2312" w:cs="仿宋_GB2312" w:eastAsia="仿宋_GB2312"/>
                <w:sz w:val="21"/>
              </w:rPr>
              <w:t xml:space="preserve"> + </w:t>
            </w:r>
            <w:r>
              <w:rPr>
                <w:rFonts w:ascii="仿宋_GB2312" w:hAnsi="仿宋_GB2312" w:cs="仿宋_GB2312" w:eastAsia="仿宋_GB2312"/>
                <w:sz w:val="21"/>
              </w:rPr>
              <w:t xml:space="preserve">防风挡片 </w:t>
            </w:r>
            <w:r>
              <w:rPr>
                <w:rFonts w:ascii="仿宋_GB2312" w:hAnsi="仿宋_GB2312" w:cs="仿宋_GB2312" w:eastAsia="仿宋_GB2312"/>
                <w:sz w:val="21"/>
              </w:rPr>
              <w:t xml:space="preserve">+ </w:t>
            </w:r>
            <w:r>
              <w:rPr>
                <w:rFonts w:ascii="仿宋_GB2312" w:hAnsi="仿宋_GB2312" w:cs="仿宋_GB2312" w:eastAsia="仿宋_GB2312"/>
                <w:sz w:val="21"/>
              </w:rPr>
              <w:t>暗扣三重闭合，穿脱便捷且防风保暖</w:t>
            </w:r>
          </w:p>
          <w:p>
            <w:pPr>
              <w:pStyle w:val="null3"/>
              <w:jc w:val="both"/>
            </w:pPr>
            <w:r>
              <w:rPr>
                <w:rFonts w:ascii="仿宋_GB2312" w:hAnsi="仿宋_GB2312" w:cs="仿宋_GB2312" w:eastAsia="仿宋_GB2312"/>
                <w:sz w:val="21"/>
              </w:rPr>
              <w:t>袖口设计：可调节魔术贴</w:t>
            </w:r>
            <w:r>
              <w:rPr>
                <w:rFonts w:ascii="仿宋_GB2312" w:hAnsi="仿宋_GB2312" w:cs="仿宋_GB2312" w:eastAsia="仿宋_GB2312"/>
                <w:sz w:val="21"/>
              </w:rPr>
              <w:t xml:space="preserve"> + </w:t>
            </w:r>
            <w:r>
              <w:rPr>
                <w:rFonts w:ascii="仿宋_GB2312" w:hAnsi="仿宋_GB2312" w:cs="仿宋_GB2312" w:eastAsia="仿宋_GB2312"/>
                <w:sz w:val="21"/>
              </w:rPr>
              <w:t>内置罗纹收口双设计，贴合手腕，防止灌风进雪</w:t>
            </w:r>
          </w:p>
          <w:p>
            <w:pPr>
              <w:pStyle w:val="null3"/>
              <w:jc w:val="both"/>
            </w:pPr>
            <w:r>
              <w:rPr>
                <w:rFonts w:ascii="仿宋_GB2312" w:hAnsi="仿宋_GB2312" w:cs="仿宋_GB2312" w:eastAsia="仿宋_GB2312"/>
                <w:sz w:val="21"/>
              </w:rPr>
              <w:t>魔术贴位：胸口预留标识魔术贴位，可粘贴臂章</w:t>
            </w:r>
            <w:r>
              <w:rPr>
                <w:rFonts w:ascii="仿宋_GB2312" w:hAnsi="仿宋_GB2312" w:cs="仿宋_GB2312" w:eastAsia="仿宋_GB2312"/>
                <w:sz w:val="21"/>
              </w:rPr>
              <w:t xml:space="preserve"> / </w:t>
            </w:r>
            <w:r>
              <w:rPr>
                <w:rFonts w:ascii="仿宋_GB2312" w:hAnsi="仿宋_GB2312" w:cs="仿宋_GB2312" w:eastAsia="仿宋_GB2312"/>
                <w:sz w:val="21"/>
              </w:rPr>
              <w:t>胸标</w:t>
            </w:r>
          </w:p>
          <w:p>
            <w:pPr>
              <w:pStyle w:val="null3"/>
              <w:jc w:val="both"/>
            </w:pPr>
            <w:r>
              <w:rPr>
                <w:rFonts w:ascii="仿宋_GB2312" w:hAnsi="仿宋_GB2312" w:cs="仿宋_GB2312" w:eastAsia="仿宋_GB2312"/>
                <w:sz w:val="21"/>
              </w:rPr>
              <w:t>内里配置：加绒</w:t>
            </w:r>
            <w:r>
              <w:rPr>
                <w:rFonts w:ascii="仿宋_GB2312" w:hAnsi="仿宋_GB2312" w:cs="仿宋_GB2312" w:eastAsia="仿宋_GB2312"/>
                <w:sz w:val="21"/>
              </w:rPr>
              <w:t xml:space="preserve"> / </w:t>
            </w:r>
            <w:r>
              <w:rPr>
                <w:rFonts w:ascii="仿宋_GB2312" w:hAnsi="仿宋_GB2312" w:cs="仿宋_GB2312" w:eastAsia="仿宋_GB2312"/>
                <w:sz w:val="21"/>
              </w:rPr>
              <w:t>摇粒绒保暖内里，锁温蓄热，提升低温环境穿着舒适度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、长裤结构参数</w:t>
            </w:r>
          </w:p>
          <w:p>
            <w:pPr>
              <w:pStyle w:val="null3"/>
              <w:jc w:val="both"/>
            </w:pPr>
            <w:r>
              <w:rPr>
                <w:rFonts w:ascii="仿宋_GB2312" w:hAnsi="仿宋_GB2312" w:cs="仿宋_GB2312" w:eastAsia="仿宋_GB2312"/>
                <w:sz w:val="21"/>
              </w:rPr>
              <w:t>腰部设计：可调节松紧</w:t>
            </w:r>
            <w:r>
              <w:rPr>
                <w:rFonts w:ascii="仿宋_GB2312" w:hAnsi="仿宋_GB2312" w:cs="仿宋_GB2312" w:eastAsia="仿宋_GB2312"/>
                <w:sz w:val="21"/>
              </w:rPr>
              <w:t xml:space="preserve"> + </w:t>
            </w:r>
            <w:r>
              <w:rPr>
                <w:rFonts w:ascii="仿宋_GB2312" w:hAnsi="仿宋_GB2312" w:cs="仿宋_GB2312" w:eastAsia="仿宋_GB2312"/>
                <w:sz w:val="21"/>
              </w:rPr>
              <w:t>皮带袢双设计，适配不同腰围，腰部加厚防风</w:t>
            </w:r>
          </w:p>
          <w:p>
            <w:pPr>
              <w:pStyle w:val="null3"/>
              <w:jc w:val="both"/>
            </w:pPr>
            <w:r>
              <w:rPr>
                <w:rFonts w:ascii="仿宋_GB2312" w:hAnsi="仿宋_GB2312" w:cs="仿宋_GB2312" w:eastAsia="仿宋_GB2312"/>
                <w:sz w:val="21"/>
              </w:rPr>
              <w:t>口袋配置：侧缝斜插口袋</w:t>
            </w:r>
            <w:r>
              <w:rPr>
                <w:rFonts w:ascii="仿宋_GB2312" w:hAnsi="仿宋_GB2312" w:cs="仿宋_GB2312" w:eastAsia="仿宋_GB2312"/>
                <w:sz w:val="21"/>
              </w:rPr>
              <w:t xml:space="preserve"> + </w:t>
            </w:r>
            <w:r>
              <w:rPr>
                <w:rFonts w:ascii="仿宋_GB2312" w:hAnsi="仿宋_GB2312" w:cs="仿宋_GB2312" w:eastAsia="仿宋_GB2312"/>
                <w:sz w:val="21"/>
              </w:rPr>
              <w:t>大腿侧工装口袋，部分口袋带翻盖防雪，多口袋储物</w:t>
            </w:r>
          </w:p>
          <w:p>
            <w:pPr>
              <w:pStyle w:val="null3"/>
              <w:jc w:val="both"/>
            </w:pPr>
            <w:r>
              <w:rPr>
                <w:rFonts w:ascii="仿宋_GB2312" w:hAnsi="仿宋_GB2312" w:cs="仿宋_GB2312" w:eastAsia="仿宋_GB2312"/>
                <w:sz w:val="21"/>
              </w:rPr>
              <w:t>裤型设计：直筒宽松裤型，不限制蹲起、攀爬等大幅度动作，预留保暖层空间</w:t>
            </w:r>
          </w:p>
          <w:p>
            <w:pPr>
              <w:pStyle w:val="null3"/>
              <w:jc w:val="both"/>
            </w:pPr>
            <w:r>
              <w:rPr>
                <w:rFonts w:ascii="仿宋_GB2312" w:hAnsi="仿宋_GB2312" w:cs="仿宋_GB2312" w:eastAsia="仿宋_GB2312"/>
                <w:sz w:val="21"/>
              </w:rPr>
              <w:t>裤脚设计：可调节魔术贴收口裤脚，适配作训靴穿着，防止风雪灌入</w:t>
            </w:r>
          </w:p>
          <w:p>
            <w:pPr>
              <w:pStyle w:val="null3"/>
              <w:jc w:val="both"/>
            </w:pPr>
            <w:r>
              <w:rPr>
                <w:rFonts w:ascii="仿宋_GB2312" w:hAnsi="仿宋_GB2312" w:cs="仿宋_GB2312" w:eastAsia="仿宋_GB2312"/>
                <w:sz w:val="21"/>
              </w:rPr>
              <w:t>内里配置：加绒保暖内里，防风保暖，提升低温作业穿着体验</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、性能与适配参数</w:t>
            </w:r>
          </w:p>
          <w:p>
            <w:pPr>
              <w:pStyle w:val="null3"/>
              <w:jc w:val="both"/>
            </w:pPr>
            <w:r>
              <w:rPr>
                <w:rFonts w:ascii="仿宋_GB2312" w:hAnsi="仿宋_GB2312" w:cs="仿宋_GB2312" w:eastAsia="仿宋_GB2312"/>
                <w:sz w:val="21"/>
              </w:rPr>
              <w:t>耐磨性能：面料耐摩擦、抗起球，适配冬季高强度户外作业</w:t>
            </w:r>
          </w:p>
          <w:p>
            <w:pPr>
              <w:pStyle w:val="null3"/>
              <w:jc w:val="both"/>
            </w:pPr>
            <w:r>
              <w:rPr>
                <w:rFonts w:ascii="仿宋_GB2312" w:hAnsi="仿宋_GB2312" w:cs="仿宋_GB2312" w:eastAsia="仿宋_GB2312"/>
                <w:sz w:val="21"/>
              </w:rPr>
              <w:t>保暖性能：加绒加厚结构，有效抵御低温风寒，长时间户外穿着不易失温</w:t>
            </w:r>
          </w:p>
          <w:p>
            <w:pPr>
              <w:pStyle w:val="null3"/>
              <w:jc w:val="both"/>
            </w:pPr>
            <w:r>
              <w:rPr>
                <w:rFonts w:ascii="仿宋_GB2312" w:hAnsi="仿宋_GB2312" w:cs="仿宋_GB2312" w:eastAsia="仿宋_GB2312"/>
                <w:sz w:val="21"/>
              </w:rPr>
              <w:t>防风性能：外层防风面料</w:t>
            </w:r>
            <w:r>
              <w:rPr>
                <w:rFonts w:ascii="仿宋_GB2312" w:hAnsi="仿宋_GB2312" w:cs="仿宋_GB2312" w:eastAsia="仿宋_GB2312"/>
                <w:sz w:val="21"/>
              </w:rPr>
              <w:t xml:space="preserve"> + </w:t>
            </w:r>
            <w:r>
              <w:rPr>
                <w:rFonts w:ascii="仿宋_GB2312" w:hAnsi="仿宋_GB2312" w:cs="仿宋_GB2312" w:eastAsia="仿宋_GB2312"/>
                <w:sz w:val="21"/>
              </w:rPr>
              <w:t>多重闭合结构，减少寒风渗透</w:t>
            </w:r>
          </w:p>
          <w:p>
            <w:pPr>
              <w:pStyle w:val="null3"/>
              <w:jc w:val="both"/>
            </w:pPr>
            <w:r>
              <w:rPr>
                <w:rFonts w:ascii="仿宋_GB2312" w:hAnsi="仿宋_GB2312" w:cs="仿宋_GB2312" w:eastAsia="仿宋_GB2312"/>
                <w:sz w:val="21"/>
              </w:rPr>
              <w:t>耐穿性能：多次洗涤不变形、不褪色，迷彩印花牢固不脱落，保暖层不易结块</w:t>
            </w:r>
          </w:p>
          <w:p>
            <w:pPr>
              <w:pStyle w:val="null3"/>
              <w:jc w:val="both"/>
            </w:pPr>
            <w:r>
              <w:rPr>
                <w:rFonts w:ascii="仿宋_GB2312" w:hAnsi="仿宋_GB2312" w:cs="仿宋_GB2312" w:eastAsia="仿宋_GB2312"/>
                <w:sz w:val="21"/>
              </w:rPr>
              <w:t>尺码覆盖：多尺码可选（</w:t>
            </w:r>
            <w:r>
              <w:rPr>
                <w:rFonts w:ascii="仿宋_GB2312" w:hAnsi="仿宋_GB2312" w:cs="仿宋_GB2312" w:eastAsia="仿宋_GB2312"/>
                <w:sz w:val="21"/>
              </w:rPr>
              <w:t>S-4XL</w:t>
            </w:r>
            <w:r>
              <w:rPr>
                <w:rFonts w:ascii="仿宋_GB2312" w:hAnsi="仿宋_GB2312" w:cs="仿宋_GB2312" w:eastAsia="仿宋_GB2312"/>
                <w:sz w:val="21"/>
              </w:rPr>
              <w:t>），适配不同身高体型</w:t>
            </w:r>
          </w:p>
          <w:p>
            <w:pPr>
              <w:pStyle w:val="null3"/>
              <w:jc w:val="both"/>
            </w:pPr>
            <w:r>
              <w:rPr>
                <w:rFonts w:ascii="仿宋_GB2312" w:hAnsi="仿宋_GB2312" w:cs="仿宋_GB2312" w:eastAsia="仿宋_GB2312"/>
                <w:sz w:val="21"/>
              </w:rPr>
              <w:t>重量：单套重量适中，保暖不压身，不影响作业灵活性</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1"/>
              </w:rPr>
              <w:t>夏作训鞋</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双）</w:t>
            </w:r>
          </w:p>
          <w:p>
            <w:pPr>
              <w:pStyle w:val="null3"/>
              <w:jc w:val="both"/>
            </w:pPr>
            <w:r>
              <w:rPr>
                <w:rFonts w:ascii="仿宋_GB2312" w:hAnsi="仿宋_GB2312" w:cs="仿宋_GB2312" w:eastAsia="仿宋_GB2312"/>
                <w:sz w:val="21"/>
              </w:rPr>
              <w:t>消防作训鞋鞋面材质：高密度双层飞织网布</w:t>
            </w:r>
            <w:r>
              <w:rPr>
                <w:rFonts w:ascii="仿宋_GB2312" w:hAnsi="仿宋_GB2312" w:cs="仿宋_GB2312" w:eastAsia="仿宋_GB2312"/>
                <w:sz w:val="21"/>
              </w:rPr>
              <w:t xml:space="preserve"> + KPU/TPU</w:t>
            </w:r>
            <w:r>
              <w:rPr>
                <w:rFonts w:ascii="仿宋_GB2312" w:hAnsi="仿宋_GB2312" w:cs="仿宋_GB2312" w:eastAsia="仿宋_GB2312"/>
                <w:sz w:val="21"/>
              </w:rPr>
              <w:t>热熔贴片，兼顾透气与侧向支撑，鞋面强度和抗撕裂性提升。</w:t>
            </w:r>
          </w:p>
          <w:p>
            <w:pPr>
              <w:pStyle w:val="null3"/>
              <w:jc w:val="both"/>
            </w:pPr>
            <w:r>
              <w:rPr>
                <w:rFonts w:ascii="仿宋_GB2312" w:hAnsi="仿宋_GB2312" w:cs="仿宋_GB2312" w:eastAsia="仿宋_GB2312"/>
                <w:sz w:val="21"/>
              </w:rPr>
              <w:t>鞋底结构：复合结构，防滑耐磨橡胶外底（多向齿纹，适配训练场景）</w:t>
            </w:r>
            <w:r>
              <w:rPr>
                <w:rFonts w:ascii="仿宋_GB2312" w:hAnsi="仿宋_GB2312" w:cs="仿宋_GB2312" w:eastAsia="仿宋_GB2312"/>
                <w:sz w:val="21"/>
              </w:rPr>
              <w:t>+ EVA/</w:t>
            </w:r>
            <w:r>
              <w:rPr>
                <w:rFonts w:ascii="仿宋_GB2312" w:hAnsi="仿宋_GB2312" w:cs="仿宋_GB2312" w:eastAsia="仿宋_GB2312"/>
                <w:sz w:val="21"/>
              </w:rPr>
              <w:t xml:space="preserve">爆米花缓震中底 </w:t>
            </w:r>
            <w:r>
              <w:rPr>
                <w:rFonts w:ascii="仿宋_GB2312" w:hAnsi="仿宋_GB2312" w:cs="仿宋_GB2312" w:eastAsia="仿宋_GB2312"/>
                <w:sz w:val="21"/>
              </w:rPr>
              <w:t xml:space="preserve">+ </w:t>
            </w:r>
            <w:r>
              <w:rPr>
                <w:rFonts w:ascii="仿宋_GB2312" w:hAnsi="仿宋_GB2312" w:cs="仿宋_GB2312" w:eastAsia="仿宋_GB2312"/>
                <w:sz w:val="21"/>
              </w:rPr>
              <w:t>内置碳板</w:t>
            </w:r>
            <w:r>
              <w:rPr>
                <w:rFonts w:ascii="仿宋_GB2312" w:hAnsi="仿宋_GB2312" w:cs="仿宋_GB2312" w:eastAsia="仿宋_GB2312"/>
                <w:sz w:val="21"/>
              </w:rPr>
              <w:t>+TPU</w:t>
            </w:r>
            <w:r>
              <w:rPr>
                <w:rFonts w:ascii="仿宋_GB2312" w:hAnsi="仿宋_GB2312" w:cs="仿宋_GB2312" w:eastAsia="仿宋_GB2312"/>
                <w:sz w:val="21"/>
              </w:rPr>
              <w:t>抗扭片，显著增强足弓稳定性，防止变形。</w:t>
            </w:r>
          </w:p>
          <w:p>
            <w:pPr>
              <w:pStyle w:val="null3"/>
              <w:jc w:val="both"/>
            </w:pPr>
            <w:r>
              <w:rPr>
                <w:rFonts w:ascii="仿宋_GB2312" w:hAnsi="仿宋_GB2312" w:cs="仿宋_GB2312" w:eastAsia="仿宋_GB2312"/>
                <w:sz w:val="21"/>
              </w:rPr>
              <w:t>内里与鞋垫：超纤内里，搭配欧索莱高弹防臭鞋垫（含活性炭颗粒抑菌），提升舒适度与耐用性。</w:t>
            </w:r>
          </w:p>
          <w:p>
            <w:pPr>
              <w:pStyle w:val="null3"/>
              <w:jc w:val="both"/>
            </w:pPr>
            <w:r>
              <w:rPr>
                <w:rFonts w:ascii="仿宋_GB2312" w:hAnsi="仿宋_GB2312" w:cs="仿宋_GB2312" w:eastAsia="仿宋_GB2312"/>
                <w:sz w:val="21"/>
              </w:rPr>
              <w:t>重量：单只约</w:t>
            </w:r>
            <w:r>
              <w:rPr>
                <w:rFonts w:ascii="仿宋_GB2312" w:hAnsi="仿宋_GB2312" w:cs="仿宋_GB2312" w:eastAsia="仿宋_GB2312"/>
                <w:sz w:val="21"/>
              </w:rPr>
              <w:t>320-380g</w:t>
            </w:r>
            <w:r>
              <w:rPr>
                <w:rFonts w:ascii="仿宋_GB2312" w:hAnsi="仿宋_GB2312" w:cs="仿宋_GB2312" w:eastAsia="仿宋_GB2312"/>
                <w:sz w:val="21"/>
              </w:rPr>
              <w:t>，轻量化设计，适合长时间训练。</w:t>
            </w:r>
          </w:p>
          <w:p>
            <w:pPr>
              <w:pStyle w:val="null3"/>
            </w:pPr>
            <w:r>
              <w:rPr>
                <w:rFonts w:ascii="仿宋_GB2312" w:hAnsi="仿宋_GB2312" w:cs="仿宋_GB2312" w:eastAsia="仿宋_GB2312"/>
                <w:sz w:val="21"/>
              </w:rPr>
              <w:t>辅助设计：葫芦形防脱鞋带孔、</w:t>
            </w:r>
            <w:r>
              <w:rPr>
                <w:rFonts w:ascii="仿宋_GB2312" w:hAnsi="仿宋_GB2312" w:cs="仿宋_GB2312" w:eastAsia="仿宋_GB2312"/>
                <w:sz w:val="21"/>
              </w:rPr>
              <w:t>U</w:t>
            </w:r>
            <w:r>
              <w:rPr>
                <w:rFonts w:ascii="仿宋_GB2312" w:hAnsi="仿宋_GB2312" w:cs="仿宋_GB2312" w:eastAsia="仿宋_GB2312"/>
                <w:sz w:val="21"/>
              </w:rPr>
              <w:t>型填充鞋口、鞋头橡胶防撞设计、后跟反光条，提升训练安全性与便捷性。</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1"/>
              </w:rPr>
              <w:t>备勤作训帽</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顶）</w:t>
            </w:r>
          </w:p>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涤</w:t>
            </w:r>
            <w:r>
              <w:rPr>
                <w:rFonts w:ascii="仿宋_GB2312" w:hAnsi="仿宋_GB2312" w:cs="仿宋_GB2312" w:eastAsia="仿宋_GB2312"/>
                <w:sz w:val="21"/>
              </w:rPr>
              <w:t>50</w:t>
            </w:r>
            <w:r>
              <w:rPr>
                <w:rFonts w:ascii="仿宋_GB2312" w:hAnsi="仿宋_GB2312" w:cs="仿宋_GB2312" w:eastAsia="仿宋_GB2312"/>
                <w:sz w:val="21"/>
              </w:rPr>
              <w:t>棉的涤棉混纺斜纹布，帽墙饰带为消防专用两侧带透气孔，帽正中缝国徽。</w:t>
            </w:r>
          </w:p>
          <w:p>
            <w:pPr>
              <w:pStyle w:val="null3"/>
              <w:jc w:val="both"/>
            </w:pPr>
            <w:r>
              <w:rPr>
                <w:rFonts w:ascii="仿宋_GB2312" w:hAnsi="仿宋_GB2312" w:cs="仿宋_GB2312" w:eastAsia="仿宋_GB2312"/>
                <w:sz w:val="21"/>
              </w:rPr>
              <w:t xml:space="preserve">克重：约 </w:t>
            </w:r>
            <w:r>
              <w:rPr>
                <w:rFonts w:ascii="仿宋_GB2312" w:hAnsi="仿宋_GB2312" w:cs="仿宋_GB2312" w:eastAsia="仿宋_GB2312"/>
                <w:sz w:val="21"/>
              </w:rPr>
              <w:t>180–190 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特性：透气耐磨、速干抗皱、不易褪色、挺括易打</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帽檐：宽檐、前弧设计，长约</w:t>
            </w:r>
            <w:r>
              <w:rPr>
                <w:rFonts w:ascii="仿宋_GB2312" w:hAnsi="仿宋_GB2312" w:cs="仿宋_GB2312" w:eastAsia="仿宋_GB2312"/>
                <w:sz w:val="21"/>
              </w:rPr>
              <w:t xml:space="preserve"> 7 cm</w:t>
            </w:r>
            <w:r>
              <w:rPr>
                <w:rFonts w:ascii="仿宋_GB2312" w:hAnsi="仿宋_GB2312" w:cs="仿宋_GB2312" w:eastAsia="仿宋_GB2312"/>
                <w:sz w:val="21"/>
              </w:rPr>
              <w:t>，硬挺定型</w:t>
            </w:r>
          </w:p>
          <w:p>
            <w:pPr>
              <w:pStyle w:val="null3"/>
              <w:jc w:val="both"/>
            </w:pPr>
            <w:r>
              <w:rPr>
                <w:rFonts w:ascii="仿宋_GB2312" w:hAnsi="仿宋_GB2312" w:cs="仿宋_GB2312" w:eastAsia="仿宋_GB2312"/>
                <w:sz w:val="21"/>
              </w:rPr>
              <w:t>帽顶：平顶、六片拼接，内置透气网眼布</w:t>
            </w:r>
          </w:p>
          <w:p>
            <w:pPr>
              <w:pStyle w:val="null3"/>
              <w:jc w:val="both"/>
            </w:pPr>
            <w:r>
              <w:rPr>
                <w:rFonts w:ascii="仿宋_GB2312" w:hAnsi="仿宋_GB2312" w:cs="仿宋_GB2312" w:eastAsia="仿宋_GB2312"/>
                <w:sz w:val="21"/>
              </w:rPr>
              <w:t>帽围：内置调节汗带，后口魔术贴调节（</w:t>
            </w:r>
            <w:r>
              <w:rPr>
                <w:rFonts w:ascii="仿宋_GB2312" w:hAnsi="仿宋_GB2312" w:cs="仿宋_GB2312" w:eastAsia="仿宋_GB2312"/>
                <w:sz w:val="21"/>
              </w:rPr>
              <w:t>±2 cm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1"/>
              </w:rPr>
              <w:t>编织外腰带</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、产品名称：消防专用安全腰带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、整体颜色：整体纯黑色，耐脏耐磨，适配消防执勤、应急作业使用场景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、钎头材质：采用氧化着色铝合金材质，抗氧化、防腐蚀、不易生锈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、钎头厚度：厚度 </w:t>
            </w:r>
            <w:r>
              <w:rPr>
                <w:rFonts w:ascii="仿宋_GB2312" w:hAnsi="仿宋_GB2312" w:cs="仿宋_GB2312" w:eastAsia="仿宋_GB2312"/>
                <w:sz w:val="21"/>
              </w:rPr>
              <w:t>3mm</w:t>
            </w:r>
            <w:r>
              <w:rPr>
                <w:rFonts w:ascii="仿宋_GB2312" w:hAnsi="仿宋_GB2312" w:cs="仿宋_GB2312" w:eastAsia="仿宋_GB2312"/>
                <w:sz w:val="21"/>
              </w:rPr>
              <w:t>，结构坚固抗冲击，承重强度高，不易变形断裂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、钎头工艺：表面哑光氧化处理，正面激光刻字，字迹清晰耐磨、长久不掉色</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、带体材质：优质高密度锦纶编织材质，韧性强、抗拉伸、耐磨损、抗老化</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、带体宽度：带体宽度</w:t>
            </w:r>
            <w:r>
              <w:rPr>
                <w:rFonts w:ascii="仿宋_GB2312" w:hAnsi="仿宋_GB2312" w:cs="仿宋_GB2312" w:eastAsia="仿宋_GB2312"/>
                <w:sz w:val="21"/>
              </w:rPr>
              <w:t>≥40mm</w:t>
            </w:r>
            <w:r>
              <w:rPr>
                <w:rFonts w:ascii="仿宋_GB2312" w:hAnsi="仿宋_GB2312" w:cs="仿宋_GB2312" w:eastAsia="仿宋_GB2312"/>
                <w:sz w:val="21"/>
              </w:rPr>
              <w:t>，贴合腰部，受力面积大，佩戴舒适不勒压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、带体厚度：带体厚度</w:t>
            </w:r>
            <w:r>
              <w:rPr>
                <w:rFonts w:ascii="仿宋_GB2312" w:hAnsi="仿宋_GB2312" w:cs="仿宋_GB2312" w:eastAsia="仿宋_GB2312"/>
                <w:sz w:val="21"/>
              </w:rPr>
              <w:t>≥2.2mm</w:t>
            </w:r>
            <w:r>
              <w:rPr>
                <w:rFonts w:ascii="仿宋_GB2312" w:hAnsi="仿宋_GB2312" w:cs="仿宋_GB2312" w:eastAsia="仿宋_GB2312"/>
                <w:sz w:val="21"/>
              </w:rPr>
              <w:t>，密实编织工艺，防割耐磨，承载性能稳定</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、结构设计：一体式加固编织工艺，边缘锁边处理，不开裂、不起毛、不易脱线</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、调节方式：多档位调节设计，适配不同腰围尺寸，穿戴拆卸便捷</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、力学性能：抗拉伸、抗撕裂、耐高低温，适应野外、林区、应急抢险复杂环境</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、防护特性：防水防潮、易清洗打理，长期户外使用不变硬、不变形</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1"/>
              </w:rPr>
              <w:t>短袖体能服含短裤</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、产品基本信息</w:t>
            </w:r>
          </w:p>
          <w:p>
            <w:pPr>
              <w:pStyle w:val="null3"/>
              <w:jc w:val="both"/>
            </w:pPr>
            <w:r>
              <w:rPr>
                <w:rFonts w:ascii="仿宋_GB2312" w:hAnsi="仿宋_GB2312" w:cs="仿宋_GB2312" w:eastAsia="仿宋_GB2312"/>
                <w:sz w:val="21"/>
              </w:rPr>
              <w:t>产品名称：夏季训练打底服（单件上衣）</w:t>
            </w:r>
          </w:p>
          <w:p>
            <w:pPr>
              <w:pStyle w:val="null3"/>
              <w:jc w:val="both"/>
            </w:pPr>
            <w:r>
              <w:rPr>
                <w:rFonts w:ascii="仿宋_GB2312" w:hAnsi="仿宋_GB2312" w:cs="仿宋_GB2312" w:eastAsia="仿宋_GB2312"/>
                <w:sz w:val="21"/>
              </w:rPr>
              <w:t>适用场景：夏季训练单穿、作训服内里穿着，适配户外训练、应急执勤等场景</w:t>
            </w:r>
          </w:p>
          <w:p>
            <w:pPr>
              <w:pStyle w:val="null3"/>
              <w:jc w:val="both"/>
            </w:pPr>
            <w:r>
              <w:rPr>
                <w:rFonts w:ascii="仿宋_GB2312" w:hAnsi="仿宋_GB2312" w:cs="仿宋_GB2312" w:eastAsia="仿宋_GB2312"/>
                <w:sz w:val="21"/>
              </w:rPr>
              <w:t>核心特性：速干透气、耐磨不起球，贴合人体，不影响训练动作灵活性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、主体面料参数</w:t>
            </w:r>
          </w:p>
          <w:p>
            <w:pPr>
              <w:pStyle w:val="null3"/>
              <w:jc w:val="both"/>
            </w:pPr>
            <w:r>
              <w:rPr>
                <w:rFonts w:ascii="仿宋_GB2312" w:hAnsi="仿宋_GB2312" w:cs="仿宋_GB2312" w:eastAsia="仿宋_GB2312"/>
                <w:sz w:val="21"/>
              </w:rPr>
              <w:t>主面料成分：</w:t>
            </w:r>
            <w:r>
              <w:rPr>
                <w:rFonts w:ascii="仿宋_GB2312" w:hAnsi="仿宋_GB2312" w:cs="仿宋_GB2312" w:eastAsia="仿宋_GB2312"/>
                <w:sz w:val="21"/>
              </w:rPr>
              <w:t xml:space="preserve">100% </w:t>
            </w:r>
            <w:r>
              <w:rPr>
                <w:rFonts w:ascii="仿宋_GB2312" w:hAnsi="仿宋_GB2312" w:cs="仿宋_GB2312" w:eastAsia="仿宋_GB2312"/>
                <w:sz w:val="21"/>
              </w:rPr>
              <w:t>聚酯纤维</w:t>
            </w:r>
          </w:p>
          <w:p>
            <w:pPr>
              <w:pStyle w:val="null3"/>
              <w:jc w:val="both"/>
            </w:pPr>
            <w:r>
              <w:rPr>
                <w:rFonts w:ascii="仿宋_GB2312" w:hAnsi="仿宋_GB2312" w:cs="仿宋_GB2312" w:eastAsia="仿宋_GB2312"/>
                <w:sz w:val="21"/>
              </w:rPr>
              <w:t>面料克重：</w:t>
            </w:r>
            <w:r>
              <w:rPr>
                <w:rFonts w:ascii="仿宋_GB2312" w:hAnsi="仿宋_GB2312" w:cs="仿宋_GB2312" w:eastAsia="仿宋_GB2312"/>
                <w:sz w:val="21"/>
              </w:rPr>
              <w:t>160g/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面料类型：透气网眼速干面料</w:t>
            </w:r>
          </w:p>
          <w:p>
            <w:pPr>
              <w:pStyle w:val="null3"/>
              <w:jc w:val="both"/>
            </w:pPr>
            <w:r>
              <w:rPr>
                <w:rFonts w:ascii="仿宋_GB2312" w:hAnsi="仿宋_GB2312" w:cs="仿宋_GB2312" w:eastAsia="仿宋_GB2312"/>
                <w:sz w:val="21"/>
              </w:rPr>
              <w:t>面料特性：速干性能优异，耐磨耐摩擦，不易起球、不易变形</w:t>
            </w:r>
          </w:p>
          <w:p>
            <w:pPr>
              <w:pStyle w:val="null3"/>
              <w:jc w:val="both"/>
            </w:pPr>
            <w:r>
              <w:rPr>
                <w:rFonts w:ascii="仿宋_GB2312" w:hAnsi="仿宋_GB2312" w:cs="仿宋_GB2312" w:eastAsia="仿宋_GB2312"/>
                <w:sz w:val="21"/>
              </w:rPr>
              <w:t>打底主面料：深火焰蓝色单项导水涤纶针织布</w:t>
            </w:r>
          </w:p>
          <w:p>
            <w:pPr>
              <w:pStyle w:val="null3"/>
              <w:jc w:val="both"/>
            </w:pPr>
            <w:r>
              <w:rPr>
                <w:rFonts w:ascii="仿宋_GB2312" w:hAnsi="仿宋_GB2312" w:cs="仿宋_GB2312" w:eastAsia="仿宋_GB2312"/>
                <w:sz w:val="21"/>
              </w:rPr>
              <w:t>面料组织：纬编双面组织</w:t>
            </w:r>
          </w:p>
          <w:p>
            <w:pPr>
              <w:pStyle w:val="null3"/>
              <w:jc w:val="both"/>
            </w:pPr>
            <w:r>
              <w:rPr>
                <w:rFonts w:ascii="仿宋_GB2312" w:hAnsi="仿宋_GB2312" w:cs="仿宋_GB2312" w:eastAsia="仿宋_GB2312"/>
                <w:sz w:val="21"/>
              </w:rPr>
              <w:t>面纱原料：含</w:t>
            </w:r>
            <w:r>
              <w:rPr>
                <w:rFonts w:ascii="仿宋_GB2312" w:hAnsi="仿宋_GB2312" w:cs="仿宋_GB2312" w:eastAsia="仿宋_GB2312"/>
                <w:sz w:val="21"/>
              </w:rPr>
              <w:t xml:space="preserve"> TiO₂</w:t>
            </w:r>
            <w:r>
              <w:rPr>
                <w:rFonts w:ascii="仿宋_GB2312" w:hAnsi="仿宋_GB2312" w:cs="仿宋_GB2312" w:eastAsia="仿宋_GB2312"/>
                <w:sz w:val="21"/>
              </w:rPr>
              <w:t xml:space="preserve">的 </w:t>
            </w:r>
            <w:r>
              <w:rPr>
                <w:rFonts w:ascii="仿宋_GB2312" w:hAnsi="仿宋_GB2312" w:cs="仿宋_GB2312" w:eastAsia="仿宋_GB2312"/>
                <w:sz w:val="21"/>
              </w:rPr>
              <w:t xml:space="preserve">111dtex/72f </w:t>
            </w:r>
            <w:r>
              <w:rPr>
                <w:rFonts w:ascii="仿宋_GB2312" w:hAnsi="仿宋_GB2312" w:cs="仿宋_GB2312" w:eastAsia="仿宋_GB2312"/>
                <w:sz w:val="21"/>
              </w:rPr>
              <w:t xml:space="preserve">十字截面涤纶 </w:t>
            </w:r>
            <w:r>
              <w:rPr>
                <w:rFonts w:ascii="仿宋_GB2312" w:hAnsi="仿宋_GB2312" w:cs="仿宋_GB2312" w:eastAsia="仿宋_GB2312"/>
                <w:sz w:val="21"/>
              </w:rPr>
              <w:t xml:space="preserve">S </w:t>
            </w:r>
            <w:r>
              <w:rPr>
                <w:rFonts w:ascii="仿宋_GB2312" w:hAnsi="仿宋_GB2312" w:cs="仿宋_GB2312" w:eastAsia="仿宋_GB2312"/>
                <w:sz w:val="21"/>
              </w:rPr>
              <w:t>单丝</w:t>
            </w:r>
          </w:p>
          <w:p>
            <w:pPr>
              <w:pStyle w:val="null3"/>
              <w:jc w:val="both"/>
            </w:pPr>
            <w:r>
              <w:rPr>
                <w:rFonts w:ascii="仿宋_GB2312" w:hAnsi="仿宋_GB2312" w:cs="仿宋_GB2312" w:eastAsia="仿宋_GB2312"/>
                <w:sz w:val="21"/>
              </w:rPr>
              <w:t>TiO₂</w:t>
            </w:r>
            <w:r>
              <w:rPr>
                <w:rFonts w:ascii="仿宋_GB2312" w:hAnsi="仿宋_GB2312" w:cs="仿宋_GB2312" w:eastAsia="仿宋_GB2312"/>
                <w:sz w:val="21"/>
              </w:rPr>
              <w:t xml:space="preserve">含量：不低于 </w:t>
            </w:r>
            <w:r>
              <w:rPr>
                <w:rFonts w:ascii="仿宋_GB2312" w:hAnsi="仿宋_GB2312" w:cs="仿宋_GB2312" w:eastAsia="仿宋_GB2312"/>
                <w:sz w:val="21"/>
              </w:rPr>
              <w:t>2.25%</w:t>
            </w:r>
          </w:p>
          <w:p>
            <w:pPr>
              <w:pStyle w:val="null3"/>
              <w:jc w:val="both"/>
            </w:pPr>
            <w:r>
              <w:rPr>
                <w:rFonts w:ascii="仿宋_GB2312" w:hAnsi="仿宋_GB2312" w:cs="仿宋_GB2312" w:eastAsia="仿宋_GB2312"/>
                <w:sz w:val="21"/>
              </w:rPr>
              <w:t>里纱原料：</w:t>
            </w:r>
            <w:r>
              <w:rPr>
                <w:rFonts w:ascii="仿宋_GB2312" w:hAnsi="仿宋_GB2312" w:cs="仿宋_GB2312" w:eastAsia="仿宋_GB2312"/>
                <w:sz w:val="21"/>
              </w:rPr>
              <w:t xml:space="preserve">100dtex/72f </w:t>
            </w:r>
            <w:r>
              <w:rPr>
                <w:rFonts w:ascii="仿宋_GB2312" w:hAnsi="仿宋_GB2312" w:cs="仿宋_GB2312" w:eastAsia="仿宋_GB2312"/>
                <w:sz w:val="21"/>
              </w:rPr>
              <w:t>十字截面涤纶低单丝</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、领口与袖口参数</w:t>
            </w:r>
          </w:p>
          <w:p>
            <w:pPr>
              <w:pStyle w:val="null3"/>
              <w:jc w:val="both"/>
            </w:pPr>
            <w:r>
              <w:rPr>
                <w:rFonts w:ascii="仿宋_GB2312" w:hAnsi="仿宋_GB2312" w:cs="仿宋_GB2312" w:eastAsia="仿宋_GB2312"/>
                <w:sz w:val="21"/>
              </w:rPr>
              <w:t>领口材质：涤纶罗纹</w:t>
            </w:r>
          </w:p>
          <w:p>
            <w:pPr>
              <w:pStyle w:val="null3"/>
              <w:jc w:val="both"/>
            </w:pPr>
            <w:r>
              <w:rPr>
                <w:rFonts w:ascii="仿宋_GB2312" w:hAnsi="仿宋_GB2312" w:cs="仿宋_GB2312" w:eastAsia="仿宋_GB2312"/>
                <w:sz w:val="21"/>
              </w:rPr>
              <w:t>袖口材质：涤纶罗纹</w:t>
            </w:r>
          </w:p>
          <w:p>
            <w:pPr>
              <w:pStyle w:val="null3"/>
              <w:jc w:val="both"/>
            </w:pPr>
            <w:r>
              <w:rPr>
                <w:rFonts w:ascii="仿宋_GB2312" w:hAnsi="仿宋_GB2312" w:cs="仿宋_GB2312" w:eastAsia="仿宋_GB2312"/>
                <w:sz w:val="21"/>
              </w:rPr>
              <w:t>罗纹原料规格：</w:t>
            </w:r>
            <w:r>
              <w:rPr>
                <w:rFonts w:ascii="仿宋_GB2312" w:hAnsi="仿宋_GB2312" w:cs="仿宋_GB2312" w:eastAsia="仿宋_GB2312"/>
                <w:sz w:val="21"/>
              </w:rPr>
              <w:t xml:space="preserve">167dtex/48f </w:t>
            </w:r>
            <w:r>
              <w:rPr>
                <w:rFonts w:ascii="仿宋_GB2312" w:hAnsi="仿宋_GB2312" w:cs="仿宋_GB2312" w:eastAsia="仿宋_GB2312"/>
                <w:sz w:val="21"/>
              </w:rPr>
              <w:t>涤纶低单丝</w:t>
            </w:r>
          </w:p>
          <w:p>
            <w:pPr>
              <w:pStyle w:val="null3"/>
              <w:jc w:val="both"/>
            </w:pPr>
            <w:r>
              <w:rPr>
                <w:rFonts w:ascii="仿宋_GB2312" w:hAnsi="仿宋_GB2312" w:cs="仿宋_GB2312" w:eastAsia="仿宋_GB2312"/>
                <w:sz w:val="21"/>
              </w:rPr>
              <w:t>罗纹组织：</w:t>
            </w:r>
            <w:r>
              <w:rPr>
                <w:rFonts w:ascii="仿宋_GB2312" w:hAnsi="仿宋_GB2312" w:cs="仿宋_GB2312" w:eastAsia="仿宋_GB2312"/>
                <w:sz w:val="21"/>
              </w:rPr>
              <w:t xml:space="preserve">1+1 </w:t>
            </w:r>
            <w:r>
              <w:rPr>
                <w:rFonts w:ascii="仿宋_GB2312" w:hAnsi="仿宋_GB2312" w:cs="仿宋_GB2312" w:eastAsia="仿宋_GB2312"/>
                <w:sz w:val="21"/>
              </w:rPr>
              <w:t>罗纹织物</w:t>
            </w:r>
          </w:p>
          <w:p>
            <w:pPr>
              <w:pStyle w:val="null3"/>
              <w:jc w:val="both"/>
            </w:pPr>
            <w:r>
              <w:rPr>
                <w:rFonts w:ascii="仿宋_GB2312" w:hAnsi="仿宋_GB2312" w:cs="仿宋_GB2312" w:eastAsia="仿宋_GB2312"/>
                <w:sz w:val="21"/>
              </w:rPr>
              <w:t>罗纹特性：弹性优异、贴合肌肤，不易松垮，透气不闷汗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、面料性能参数</w:t>
            </w:r>
          </w:p>
          <w:p>
            <w:pPr>
              <w:pStyle w:val="null3"/>
              <w:jc w:val="both"/>
            </w:pPr>
            <w:r>
              <w:rPr>
                <w:rFonts w:ascii="仿宋_GB2312" w:hAnsi="仿宋_GB2312" w:cs="仿宋_GB2312" w:eastAsia="仿宋_GB2312"/>
                <w:sz w:val="21"/>
              </w:rPr>
              <w:t>速干性能：快速吸湿排汗，汗液快速导出体表，保持穿着干爽</w:t>
            </w:r>
          </w:p>
          <w:p>
            <w:pPr>
              <w:pStyle w:val="null3"/>
              <w:jc w:val="both"/>
            </w:pPr>
            <w:r>
              <w:rPr>
                <w:rFonts w:ascii="仿宋_GB2312" w:hAnsi="仿宋_GB2312" w:cs="仿宋_GB2312" w:eastAsia="仿宋_GB2312"/>
                <w:sz w:val="21"/>
              </w:rPr>
              <w:t>透气性能：网眼结构</w:t>
            </w:r>
            <w:r>
              <w:rPr>
                <w:rFonts w:ascii="仿宋_GB2312" w:hAnsi="仿宋_GB2312" w:cs="仿宋_GB2312" w:eastAsia="仿宋_GB2312"/>
                <w:sz w:val="21"/>
              </w:rPr>
              <w:t xml:space="preserve"> + </w:t>
            </w:r>
            <w:r>
              <w:rPr>
                <w:rFonts w:ascii="仿宋_GB2312" w:hAnsi="仿宋_GB2312" w:cs="仿宋_GB2312" w:eastAsia="仿宋_GB2312"/>
                <w:sz w:val="21"/>
              </w:rPr>
              <w:t>针织面料，透气性佳，长时间穿着不闷汗</w:t>
            </w:r>
          </w:p>
          <w:p>
            <w:pPr>
              <w:pStyle w:val="null3"/>
              <w:jc w:val="both"/>
            </w:pPr>
            <w:r>
              <w:rPr>
                <w:rFonts w:ascii="仿宋_GB2312" w:hAnsi="仿宋_GB2312" w:cs="仿宋_GB2312" w:eastAsia="仿宋_GB2312"/>
                <w:sz w:val="21"/>
              </w:rPr>
              <w:t>耐磨性能：面料密实，耐摩擦、抗勾丝，适配高强度夏季训练</w:t>
            </w:r>
          </w:p>
          <w:p>
            <w:pPr>
              <w:pStyle w:val="null3"/>
              <w:jc w:val="both"/>
            </w:pPr>
            <w:r>
              <w:rPr>
                <w:rFonts w:ascii="仿宋_GB2312" w:hAnsi="仿宋_GB2312" w:cs="仿宋_GB2312" w:eastAsia="仿宋_GB2312"/>
                <w:sz w:val="21"/>
              </w:rPr>
              <w:t>外观性能：不易起球、不易褪色，多次洗涤后依旧保持版型与色泽</w:t>
            </w:r>
          </w:p>
          <w:p>
            <w:pPr>
              <w:pStyle w:val="null3"/>
              <w:jc w:val="both"/>
            </w:pPr>
            <w:r>
              <w:rPr>
                <w:rFonts w:ascii="仿宋_GB2312" w:hAnsi="仿宋_GB2312" w:cs="仿宋_GB2312" w:eastAsia="仿宋_GB2312"/>
                <w:sz w:val="21"/>
              </w:rPr>
              <w:t>穿着性能：轻薄柔软，贴合人体，无束缚感，不影响训练幅度</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1"/>
              </w:rPr>
              <w:t>春秋作训鞋</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、产品基本信息</w:t>
            </w:r>
          </w:p>
          <w:p>
            <w:pPr>
              <w:pStyle w:val="null3"/>
              <w:jc w:val="both"/>
            </w:pPr>
            <w:r>
              <w:rPr>
                <w:rFonts w:ascii="仿宋_GB2312" w:hAnsi="仿宋_GB2312" w:cs="仿宋_GB2312" w:eastAsia="仿宋_GB2312"/>
                <w:sz w:val="21"/>
              </w:rPr>
              <w:t>产品名称：春秋作训鞋</w:t>
            </w:r>
          </w:p>
          <w:p>
            <w:pPr>
              <w:pStyle w:val="null3"/>
              <w:jc w:val="both"/>
            </w:pPr>
            <w:r>
              <w:rPr>
                <w:rFonts w:ascii="仿宋_GB2312" w:hAnsi="仿宋_GB2312" w:cs="仿宋_GB2312" w:eastAsia="仿宋_GB2312"/>
                <w:sz w:val="21"/>
              </w:rPr>
              <w:t>产品颜色：纯黑色</w:t>
            </w:r>
          </w:p>
          <w:p>
            <w:pPr>
              <w:pStyle w:val="null3"/>
              <w:jc w:val="both"/>
            </w:pPr>
            <w:r>
              <w:rPr>
                <w:rFonts w:ascii="仿宋_GB2312" w:hAnsi="仿宋_GB2312" w:cs="仿宋_GB2312" w:eastAsia="仿宋_GB2312"/>
                <w:sz w:val="21"/>
              </w:rPr>
              <w:t>适用场景：春秋季日常训练、户外执勤、应急作业等场景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、鞋面材质与结构</w:t>
            </w:r>
          </w:p>
          <w:p>
            <w:pPr>
              <w:pStyle w:val="null3"/>
              <w:jc w:val="both"/>
            </w:pPr>
            <w:r>
              <w:rPr>
                <w:rFonts w:ascii="仿宋_GB2312" w:hAnsi="仿宋_GB2312" w:cs="仿宋_GB2312" w:eastAsia="仿宋_GB2312"/>
                <w:sz w:val="21"/>
              </w:rPr>
              <w:t>鞋面材质：透气网布</w:t>
            </w:r>
            <w:r>
              <w:rPr>
                <w:rFonts w:ascii="仿宋_GB2312" w:hAnsi="仿宋_GB2312" w:cs="仿宋_GB2312" w:eastAsia="仿宋_GB2312"/>
                <w:sz w:val="21"/>
              </w:rPr>
              <w:t xml:space="preserve"> + </w:t>
            </w:r>
            <w:r>
              <w:rPr>
                <w:rFonts w:ascii="仿宋_GB2312" w:hAnsi="仿宋_GB2312" w:cs="仿宋_GB2312" w:eastAsia="仿宋_GB2312"/>
                <w:sz w:val="21"/>
              </w:rPr>
              <w:t>耐磨合成革拼接设计</w:t>
            </w:r>
          </w:p>
          <w:p>
            <w:pPr>
              <w:pStyle w:val="null3"/>
              <w:jc w:val="both"/>
            </w:pPr>
            <w:r>
              <w:rPr>
                <w:rFonts w:ascii="仿宋_GB2312" w:hAnsi="仿宋_GB2312" w:cs="仿宋_GB2312" w:eastAsia="仿宋_GB2312"/>
                <w:sz w:val="21"/>
              </w:rPr>
              <w:t>鞋面特性：网眼结构透气排汗，合成革加固鞋头与侧面，防踢防撞</w:t>
            </w:r>
          </w:p>
          <w:p>
            <w:pPr>
              <w:pStyle w:val="null3"/>
              <w:jc w:val="both"/>
            </w:pPr>
            <w:r>
              <w:rPr>
                <w:rFonts w:ascii="仿宋_GB2312" w:hAnsi="仿宋_GB2312" w:cs="仿宋_GB2312" w:eastAsia="仿宋_GB2312"/>
                <w:sz w:val="21"/>
              </w:rPr>
              <w:t>鞋帮设计：低帮休闲作训款式，兼顾包裹性与脚踝活动灵活性</w:t>
            </w:r>
          </w:p>
          <w:p>
            <w:pPr>
              <w:pStyle w:val="null3"/>
              <w:jc w:val="both"/>
            </w:pPr>
            <w:r>
              <w:rPr>
                <w:rFonts w:ascii="仿宋_GB2312" w:hAnsi="仿宋_GB2312" w:cs="仿宋_GB2312" w:eastAsia="仿宋_GB2312"/>
                <w:sz w:val="21"/>
              </w:rPr>
              <w:t>鞋带系统：扁平式防滑鞋带，不易松脱，适配高强度训练</w:t>
            </w:r>
          </w:p>
          <w:p>
            <w:pPr>
              <w:pStyle w:val="null3"/>
              <w:jc w:val="both"/>
            </w:pPr>
            <w:r>
              <w:rPr>
                <w:rFonts w:ascii="仿宋_GB2312" w:hAnsi="仿宋_GB2312" w:cs="仿宋_GB2312" w:eastAsia="仿宋_GB2312"/>
                <w:sz w:val="21"/>
              </w:rPr>
              <w:t>鞋舌设计：加厚透气鞋舌，减少摩擦，提升穿着舒适度</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、内里与鞋口设计</w:t>
            </w:r>
          </w:p>
          <w:p>
            <w:pPr>
              <w:pStyle w:val="null3"/>
              <w:jc w:val="both"/>
            </w:pPr>
            <w:r>
              <w:rPr>
                <w:rFonts w:ascii="仿宋_GB2312" w:hAnsi="仿宋_GB2312" w:cs="仿宋_GB2312" w:eastAsia="仿宋_GB2312"/>
                <w:sz w:val="21"/>
              </w:rPr>
              <w:t>内里材质：透气网布内里，吸汗透气，减少闷脚感</w:t>
            </w:r>
          </w:p>
          <w:p>
            <w:pPr>
              <w:pStyle w:val="null3"/>
              <w:jc w:val="both"/>
            </w:pPr>
            <w:r>
              <w:rPr>
                <w:rFonts w:ascii="仿宋_GB2312" w:hAnsi="仿宋_GB2312" w:cs="仿宋_GB2312" w:eastAsia="仿宋_GB2312"/>
                <w:sz w:val="21"/>
              </w:rPr>
              <w:t>鞋口结构：加厚海绵鞋口，贴合脚踝，提升包裹性与舒适度</w:t>
            </w:r>
          </w:p>
          <w:p>
            <w:pPr>
              <w:pStyle w:val="null3"/>
              <w:jc w:val="both"/>
            </w:pPr>
            <w:r>
              <w:rPr>
                <w:rFonts w:ascii="仿宋_GB2312" w:hAnsi="仿宋_GB2312" w:cs="仿宋_GB2312" w:eastAsia="仿宋_GB2312"/>
                <w:sz w:val="21"/>
              </w:rPr>
              <w:t>鞋垫配置：高弹透气鞋垫，缓震回弹，适配长时间行走与训练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、鞋底性能参数</w:t>
            </w:r>
          </w:p>
          <w:p>
            <w:pPr>
              <w:pStyle w:val="null3"/>
              <w:jc w:val="both"/>
            </w:pPr>
            <w:r>
              <w:rPr>
                <w:rFonts w:ascii="仿宋_GB2312" w:hAnsi="仿宋_GB2312" w:cs="仿宋_GB2312" w:eastAsia="仿宋_GB2312"/>
                <w:sz w:val="21"/>
              </w:rPr>
              <w:t>鞋底材质：橡胶防滑大底</w:t>
            </w:r>
            <w:r>
              <w:rPr>
                <w:rFonts w:ascii="仿宋_GB2312" w:hAnsi="仿宋_GB2312" w:cs="仿宋_GB2312" w:eastAsia="仿宋_GB2312"/>
                <w:sz w:val="21"/>
              </w:rPr>
              <w:t xml:space="preserve"> + EVA </w:t>
            </w:r>
            <w:r>
              <w:rPr>
                <w:rFonts w:ascii="仿宋_GB2312" w:hAnsi="仿宋_GB2312" w:cs="仿宋_GB2312" w:eastAsia="仿宋_GB2312"/>
                <w:sz w:val="21"/>
              </w:rPr>
              <w:t>中底组合</w:t>
            </w:r>
          </w:p>
          <w:p>
            <w:pPr>
              <w:pStyle w:val="null3"/>
              <w:jc w:val="both"/>
            </w:pPr>
            <w:r>
              <w:rPr>
                <w:rFonts w:ascii="仿宋_GB2312" w:hAnsi="仿宋_GB2312" w:cs="仿宋_GB2312" w:eastAsia="仿宋_GB2312"/>
                <w:sz w:val="21"/>
              </w:rPr>
              <w:t>中底特性：轻量化高弹</w:t>
            </w:r>
            <w:r>
              <w:rPr>
                <w:rFonts w:ascii="仿宋_GB2312" w:hAnsi="仿宋_GB2312" w:cs="仿宋_GB2312" w:eastAsia="仿宋_GB2312"/>
                <w:sz w:val="21"/>
              </w:rPr>
              <w:t xml:space="preserve"> EVA </w:t>
            </w:r>
            <w:r>
              <w:rPr>
                <w:rFonts w:ascii="仿宋_GB2312" w:hAnsi="仿宋_GB2312" w:cs="仿宋_GB2312" w:eastAsia="仿宋_GB2312"/>
                <w:sz w:val="21"/>
              </w:rPr>
              <w:t>材质，缓震性能优异，减轻脚部负担</w:t>
            </w:r>
          </w:p>
          <w:p>
            <w:pPr>
              <w:pStyle w:val="null3"/>
              <w:jc w:val="both"/>
            </w:pPr>
            <w:r>
              <w:rPr>
                <w:rFonts w:ascii="仿宋_GB2312" w:hAnsi="仿宋_GB2312" w:cs="仿宋_GB2312" w:eastAsia="仿宋_GB2312"/>
                <w:sz w:val="21"/>
              </w:rPr>
              <w:t>外底特性：橡胶防滑纹路设计，抓地力强，耐磨抗造，适配多种路面</w:t>
            </w:r>
          </w:p>
          <w:p>
            <w:pPr>
              <w:pStyle w:val="null3"/>
              <w:jc w:val="both"/>
            </w:pPr>
            <w:r>
              <w:rPr>
                <w:rFonts w:ascii="仿宋_GB2312" w:hAnsi="仿宋_GB2312" w:cs="仿宋_GB2312" w:eastAsia="仿宋_GB2312"/>
                <w:sz w:val="21"/>
              </w:rPr>
              <w:t>鞋底结构：一体化成型设计，防滑耐磨，不易断裂脱胶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、整体性能与适配</w:t>
            </w:r>
          </w:p>
          <w:p>
            <w:pPr>
              <w:pStyle w:val="null3"/>
              <w:jc w:val="both"/>
            </w:pPr>
            <w:r>
              <w:rPr>
                <w:rFonts w:ascii="仿宋_GB2312" w:hAnsi="仿宋_GB2312" w:cs="仿宋_GB2312" w:eastAsia="仿宋_GB2312"/>
                <w:sz w:val="21"/>
              </w:rPr>
              <w:t>穿着性能：轻便透气，贴合脚型，长时间穿着不易疲劳</w:t>
            </w:r>
          </w:p>
          <w:p>
            <w:pPr>
              <w:pStyle w:val="null3"/>
              <w:jc w:val="both"/>
            </w:pPr>
            <w:r>
              <w:rPr>
                <w:rFonts w:ascii="仿宋_GB2312" w:hAnsi="仿宋_GB2312" w:cs="仿宋_GB2312" w:eastAsia="仿宋_GB2312"/>
                <w:sz w:val="21"/>
              </w:rPr>
              <w:t>适配季节：春秋季穿着，兼顾透气性与保暖性</w:t>
            </w:r>
          </w:p>
          <w:p>
            <w:pPr>
              <w:pStyle w:val="null3"/>
              <w:jc w:val="both"/>
            </w:pPr>
            <w:r>
              <w:rPr>
                <w:rFonts w:ascii="仿宋_GB2312" w:hAnsi="仿宋_GB2312" w:cs="仿宋_GB2312" w:eastAsia="仿宋_GB2312"/>
                <w:sz w:val="21"/>
              </w:rPr>
              <w:t>尺码覆盖：多标准尺码可选，适配不同脚型</w:t>
            </w:r>
          </w:p>
          <w:p>
            <w:pPr>
              <w:pStyle w:val="null3"/>
            </w:pPr>
            <w:r>
              <w:rPr>
                <w:rFonts w:ascii="仿宋_GB2312" w:hAnsi="仿宋_GB2312" w:cs="仿宋_GB2312" w:eastAsia="仿宋_GB2312"/>
                <w:sz w:val="21"/>
              </w:rPr>
              <w:t>耐用性能：关键部位加固缝制，多次穿着不易变形、不易开胶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进度款，履约验收合格，满足甲方采购要求。，达到付款条件起7个工作日内，支付合同总金额的100.0%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满足需求要求和甲方指定地点验收。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质保期1年，质保期内由乙方无条件保修。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提供法定代表人授权书(附法定代表人、被授权人身份证复印件)及被授权人身份证原件(法定代表人直接参加投标的，须提供法定代表人身份证原件及复印件)；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不得为“信用中国”网站(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提供投标截止日前6个月内任一个月的纳税证明或完税证明(任意税种)依法免税的单位应提供相关证明材料；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提供投标截止日前6个月内任一个月的社会保障缴费凭据或社保机构开具的社会保障参保缴费情兄证明:依法不需要缴纳社会保障资金的应提供相关文件证明；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提供2025年经会计师事务所或审计机构审计的财务审计报告（包括审计报告、资产负债表、利润表、现金流量表、所有者权益变动表、附注等全部内容，成⽴时间⾄提交投标⽂件截⽌时间不⾜⼀年的可提供成⽴后任意时段的资产负债表），或提供投标截⽌时间前三个⽉内其基本开⼾银⾏出具的资信证明及基本账⼾开⼾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投标文件上要求法定代表人或被授权人的签字、盖章的应签字盖章齐全。</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业绩证明材料.docx 标的清单 投标文件封面 产品技术参数表.docx 监狱企业的证明文件 投标人应提交的相关资格证明材料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业绩证明材料.docx 标的清单 投标文件封面 产品技术参数表.docx 监狱企业的证明文件 投标人应提交的相关资格证明材料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依据投标人《技术参数与性能指标偏离表》、产品彩页、官网截图、检测报告等资料评审：1. 所投产品全部技术指标、规格型号、性能完全满足采购文件要求，无负偏离，得14分；2. 每出现1项负偏离扣1分，扣完本项分值为止；3. 不做正向偏离加分。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投标产品选型合理，货源正规，避免出现侵权等行为，投标人提供不限于厂家授权、代理协议或销售协议等证明材料： 1.投标产品有明确的品牌规格型号且来源渠道等证明材料齐全，满足采购需求计6分； 2.投标产品有明确的品牌规格型号，但来源渠道不明确计4分； 3.投标产品品牌规格型号不齐全或渠道来源证明材料与投标产品不符计2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总体实施方案（量化核查）</w:t>
            </w:r>
          </w:p>
        </w:tc>
        <w:tc>
          <w:tcPr>
            <w:tcW w:type="dxa" w:w="2492"/>
          </w:tcPr>
          <w:p>
            <w:pPr>
              <w:pStyle w:val="null3"/>
            </w:pPr>
            <w:r>
              <w:rPr>
                <w:rFonts w:ascii="仿宋_GB2312" w:hAnsi="仿宋_GB2312" w:cs="仿宋_GB2312" w:eastAsia="仿宋_GB2312"/>
              </w:rPr>
              <w:t>评审内容包含：①供货计划 ②项目人员配置及分工 ③供货进度保障措施 ④补货、换货应急方案 ⑤项目验收方案 ⑥质量保证措施。全部 6 项完整响应得 12 分；每缺失 1 项扣 2 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总体实施方案（综合评价）</w:t>
            </w:r>
          </w:p>
        </w:tc>
        <w:tc>
          <w:tcPr>
            <w:tcW w:type="dxa" w:w="2492"/>
          </w:tcPr>
          <w:p>
            <w:pPr>
              <w:pStyle w:val="null3"/>
            </w:pPr>
            <w:r>
              <w:rPr>
                <w:rFonts w:ascii="仿宋_GB2312" w:hAnsi="仿宋_GB2312" w:cs="仿宋_GB2312" w:eastAsia="仿宋_GB2312"/>
              </w:rPr>
              <w:t>结合项目实际综合评判方案落地性、流程合理性：【满分档 6 分】内容贴合项目、流程清晰、措施落地性强；【中档 3~5 分】核心内容可行，存在少量细节瑕疵；【低档 0~2 分】内容空洞、无法落地。未响应核心履约内容的，本项计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运输供货方案（量化核查）</w:t>
            </w:r>
          </w:p>
        </w:tc>
        <w:tc>
          <w:tcPr>
            <w:tcW w:type="dxa" w:w="2492"/>
          </w:tcPr>
          <w:p>
            <w:pPr>
              <w:pStyle w:val="null3"/>
            </w:pPr>
            <w:r>
              <w:rPr>
                <w:rFonts w:ascii="仿宋_GB2312" w:hAnsi="仿宋_GB2312" w:cs="仿宋_GB2312" w:eastAsia="仿宋_GB2312"/>
              </w:rPr>
              <w:t>评审内容包含：①运输供货方案 ②成品保护方案 ③运输突发情况应急处置方案。本项分三档打分：【满分档（6分）】3项内容全部齐全，方案流程清晰、防护及应急措施合理，贴合项目运输场景；【中档（3~5分）】响应2项内容，主要措施基本可行，细节不完善；【低档（0~2分）】仅响应1项及以下内容，方案缺失严重、无实际可操作性。未响应核心运输要求的，本项计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运输供货方案（综合评价）</w:t>
            </w:r>
          </w:p>
        </w:tc>
        <w:tc>
          <w:tcPr>
            <w:tcW w:type="dxa" w:w="2492"/>
          </w:tcPr>
          <w:p>
            <w:pPr>
              <w:pStyle w:val="null3"/>
            </w:pPr>
            <w:r>
              <w:rPr>
                <w:rFonts w:ascii="仿宋_GB2312" w:hAnsi="仿宋_GB2312" w:cs="仿宋_GB2312" w:eastAsia="仿宋_GB2312"/>
              </w:rPr>
              <w:t>评判方案防护、应急措施合理性：【满分档2分】方案贴合运输场景、措施合理；【中档1分】主要措施可行，细节不完善；【低档 0 分】无实际可操作性。未响应核心运输要求的，本项计 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售后服务（量化核查）</w:t>
            </w:r>
          </w:p>
        </w:tc>
        <w:tc>
          <w:tcPr>
            <w:tcW w:type="dxa" w:w="2492"/>
          </w:tcPr>
          <w:p>
            <w:pPr>
              <w:pStyle w:val="null3"/>
            </w:pPr>
            <w:r>
              <w:rPr>
                <w:rFonts w:ascii="仿宋_GB2312" w:hAnsi="仿宋_GB2312" w:cs="仿宋_GB2312" w:eastAsia="仿宋_GB2312"/>
              </w:rPr>
              <w:t>评审内容包含：①售后机构及联系电话 ②售后人员配置 ③售后范围及服务承诺 ④售后保障措施 ⑤质量问题响应及处置方案 ⑥人员培训方案。全部 6 项完整响应得10分；每缺1项扣2分，扣完为止。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售后服务（综合评价）</w:t>
            </w:r>
          </w:p>
        </w:tc>
        <w:tc>
          <w:tcPr>
            <w:tcW w:type="dxa" w:w="2492"/>
          </w:tcPr>
          <w:p>
            <w:pPr>
              <w:pStyle w:val="null3"/>
            </w:pPr>
            <w:r>
              <w:rPr>
                <w:rFonts w:ascii="仿宋_GB2312" w:hAnsi="仿宋_GB2312" w:cs="仿宋_GB2312" w:eastAsia="仿宋_GB2312"/>
              </w:rPr>
              <w:t>评判服务方案完整性、响应时效合理性：【满分档 7 分】内容具体明确，完全满足项目需求；【中档 4~6 分】核心服务达标，内容简略；【低档 0~3 分】方案缺失较多、承诺空洞。未响应核心售后内容的，本项计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供应商提供针对本项目的人员组织架构：【满分档 5 分】组织架构完整、岗位设置高度匹配项目需求；【中档 2~4 分】人员组织架构完善，岗位设置基本合；【低档 0~1 分】岗位设置不合理。未提供组织架构的，本项计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投标人提供2021年6月1日至今与本项目采购产品型号/规格一致的供货业绩，每提供1份得1分，最高得3分。（投标文件内提供合同复印件并加盖单位公章，以合同签订时间为准）。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30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