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DA48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2" w:firstLineChars="20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Times New Roman"/>
          <w:b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报价明细表</w:t>
      </w:r>
    </w:p>
    <w:bookmarkEnd w:id="0"/>
    <w:p w14:paraId="385FC6F0">
      <w:pPr>
        <w:pStyle w:val="3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1A095411">
      <w:pPr>
        <w:pStyle w:val="3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7DCBE739">
      <w:pPr>
        <w:pStyle w:val="3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货币：人民币                         </w:t>
      </w:r>
    </w:p>
    <w:p w14:paraId="29C1DBD5">
      <w:pPr>
        <w:pStyle w:val="3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单位：元</w:t>
      </w:r>
    </w:p>
    <w:tbl>
      <w:tblPr>
        <w:tblStyle w:val="4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2318"/>
        <w:gridCol w:w="712"/>
        <w:gridCol w:w="489"/>
        <w:gridCol w:w="519"/>
        <w:gridCol w:w="481"/>
        <w:gridCol w:w="775"/>
        <w:gridCol w:w="450"/>
        <w:gridCol w:w="375"/>
        <w:gridCol w:w="400"/>
        <w:gridCol w:w="1247"/>
      </w:tblGrid>
      <w:tr w14:paraId="1F63B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8" w:type="pct"/>
            <w:noWrap w:val="0"/>
            <w:vAlign w:val="center"/>
          </w:tcPr>
          <w:p w14:paraId="7411EED7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361" w:type="pct"/>
            <w:noWrap w:val="0"/>
            <w:vAlign w:val="center"/>
          </w:tcPr>
          <w:p w14:paraId="038B5FE4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货物名称</w:t>
            </w:r>
          </w:p>
        </w:tc>
        <w:tc>
          <w:tcPr>
            <w:tcW w:w="418" w:type="pct"/>
            <w:noWrap w:val="0"/>
            <w:vAlign w:val="center"/>
          </w:tcPr>
          <w:p w14:paraId="29735A35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品牌</w:t>
            </w:r>
          </w:p>
        </w:tc>
        <w:tc>
          <w:tcPr>
            <w:tcW w:w="287" w:type="pct"/>
            <w:noWrap w:val="0"/>
            <w:vAlign w:val="center"/>
          </w:tcPr>
          <w:p w14:paraId="34817F50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生产厂家</w:t>
            </w:r>
          </w:p>
        </w:tc>
        <w:tc>
          <w:tcPr>
            <w:tcW w:w="304" w:type="pct"/>
            <w:noWrap w:val="0"/>
            <w:vAlign w:val="center"/>
          </w:tcPr>
          <w:p w14:paraId="0D424F96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产地</w:t>
            </w:r>
          </w:p>
        </w:tc>
        <w:tc>
          <w:tcPr>
            <w:tcW w:w="282" w:type="pct"/>
            <w:noWrap w:val="0"/>
            <w:vAlign w:val="center"/>
          </w:tcPr>
          <w:p w14:paraId="3BBBE34B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</w:t>
            </w:r>
          </w:p>
          <w:p w14:paraId="7E2A1B39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型号</w:t>
            </w:r>
          </w:p>
        </w:tc>
        <w:tc>
          <w:tcPr>
            <w:tcW w:w="455" w:type="pct"/>
            <w:noWrap w:val="0"/>
            <w:vAlign w:val="center"/>
          </w:tcPr>
          <w:p w14:paraId="7E9DE91B">
            <w:pPr>
              <w:pStyle w:val="3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hAnsi="宋体" w:cs="宋体"/>
                <w:sz w:val="18"/>
                <w:szCs w:val="18"/>
                <w:lang w:val="en-US" w:eastAsia="zh-CN"/>
              </w:rPr>
              <w:t>投标单价（元）</w:t>
            </w:r>
          </w:p>
        </w:tc>
        <w:tc>
          <w:tcPr>
            <w:tcW w:w="264" w:type="pct"/>
            <w:noWrap w:val="0"/>
            <w:vAlign w:val="center"/>
          </w:tcPr>
          <w:p w14:paraId="0B0A8149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数量</w:t>
            </w:r>
          </w:p>
        </w:tc>
        <w:tc>
          <w:tcPr>
            <w:tcW w:w="220" w:type="pct"/>
            <w:noWrap w:val="0"/>
            <w:vAlign w:val="center"/>
          </w:tcPr>
          <w:p w14:paraId="60C66456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eastAsia="宋体" w:cs="宋体"/>
                <w:sz w:val="18"/>
                <w:szCs w:val="18"/>
                <w:lang w:val="en-US" w:eastAsia="zh-CN"/>
              </w:rPr>
              <w:t>单位</w:t>
            </w:r>
          </w:p>
        </w:tc>
        <w:tc>
          <w:tcPr>
            <w:tcW w:w="234" w:type="pct"/>
            <w:noWrap w:val="0"/>
            <w:vAlign w:val="center"/>
          </w:tcPr>
          <w:p w14:paraId="336DEB30">
            <w:pPr>
              <w:pStyle w:val="3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eastAsia="宋体" w:cs="宋体"/>
                <w:sz w:val="18"/>
                <w:szCs w:val="18"/>
                <w:lang w:val="en-US" w:eastAsia="zh-CN"/>
              </w:rPr>
              <w:t>中小企业</w:t>
            </w:r>
          </w:p>
        </w:tc>
        <w:tc>
          <w:tcPr>
            <w:tcW w:w="732" w:type="pct"/>
            <w:noWrap w:val="0"/>
            <w:vAlign w:val="center"/>
          </w:tcPr>
          <w:p w14:paraId="7465BB17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</w:t>
            </w:r>
          </w:p>
        </w:tc>
      </w:tr>
      <w:tr w14:paraId="57106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1"/>
            <w:noWrap w:val="0"/>
            <w:vAlign w:val="center"/>
          </w:tcPr>
          <w:p w14:paraId="06BEA450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物流模拟货舱</w:t>
            </w:r>
          </w:p>
        </w:tc>
      </w:tr>
      <w:tr w14:paraId="5DB7B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38" w:type="pct"/>
            <w:noWrap w:val="0"/>
            <w:vAlign w:val="center"/>
          </w:tcPr>
          <w:p w14:paraId="36700106">
            <w:pPr>
              <w:pStyle w:val="3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eastAsia="宋体" w:cs="宋体"/>
                <w:sz w:val="18"/>
                <w:szCs w:val="18"/>
                <w:lang w:val="en-US" w:eastAsia="zh-CN"/>
              </w:rPr>
              <w:t>1.1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6636A0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智能多温冷库</w:t>
            </w:r>
          </w:p>
        </w:tc>
        <w:tc>
          <w:tcPr>
            <w:tcW w:w="418" w:type="pct"/>
            <w:noWrap w:val="0"/>
            <w:vAlign w:val="center"/>
          </w:tcPr>
          <w:p w14:paraId="5E742BFF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53A5942D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64B17F32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66654B60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03F6EE0C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0D2DF98D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72A69820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15935B87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08830C46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76C1D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noWrap w:val="0"/>
            <w:vAlign w:val="center"/>
          </w:tcPr>
          <w:p w14:paraId="5FA38CFD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eastAsia="宋体" w:cs="宋体"/>
                <w:sz w:val="18"/>
                <w:szCs w:val="18"/>
                <w:lang w:val="en-US" w:eastAsia="zh-CN"/>
              </w:rPr>
              <w:t>1.2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06589D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风幕柜</w:t>
            </w:r>
          </w:p>
        </w:tc>
        <w:tc>
          <w:tcPr>
            <w:tcW w:w="418" w:type="pct"/>
            <w:noWrap w:val="0"/>
            <w:vAlign w:val="center"/>
          </w:tcPr>
          <w:p w14:paraId="5D90B9E4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0439CCE0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32678F53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700A0B83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4E3764FD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2032B396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7BF553EB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215547A6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228D1629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7AA67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noWrap w:val="0"/>
            <w:vAlign w:val="center"/>
          </w:tcPr>
          <w:p w14:paraId="5604B9F9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eastAsia="宋体" w:cs="宋体"/>
                <w:sz w:val="18"/>
                <w:szCs w:val="18"/>
                <w:lang w:val="en-US" w:eastAsia="zh-CN"/>
              </w:rPr>
              <w:t>1.3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22BC56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冷藏柜</w:t>
            </w:r>
          </w:p>
        </w:tc>
        <w:tc>
          <w:tcPr>
            <w:tcW w:w="418" w:type="pct"/>
            <w:noWrap w:val="0"/>
            <w:vAlign w:val="center"/>
          </w:tcPr>
          <w:p w14:paraId="61BA35DF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6C635732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0BDE7B7F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792AA12E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60DBFFB1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1F2C8FD4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56A82358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7A886A82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28D52C06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45155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noWrap w:val="0"/>
            <w:vAlign w:val="center"/>
          </w:tcPr>
          <w:p w14:paraId="4BA2DBD8">
            <w:pPr>
              <w:pStyle w:val="3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sz w:val="18"/>
                <w:szCs w:val="18"/>
                <w:lang w:val="en-US" w:eastAsia="zh-CN"/>
              </w:rPr>
              <w:t>1.4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38DFA4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真空包装机</w:t>
            </w:r>
          </w:p>
        </w:tc>
        <w:tc>
          <w:tcPr>
            <w:tcW w:w="418" w:type="pct"/>
            <w:noWrap w:val="0"/>
            <w:vAlign w:val="center"/>
          </w:tcPr>
          <w:p w14:paraId="7BC175D0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7526A6CB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2B4932AE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0FC59E22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05B448F9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63D312E0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3F2CF6FD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07F1DED3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2D02CE72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00A11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noWrap w:val="0"/>
            <w:vAlign w:val="center"/>
          </w:tcPr>
          <w:p w14:paraId="0009F514">
            <w:pPr>
              <w:pStyle w:val="3"/>
              <w:jc w:val="center"/>
              <w:rPr>
                <w:rFonts w:hint="default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07E06C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冷链智能配送箱</w:t>
            </w:r>
          </w:p>
        </w:tc>
        <w:tc>
          <w:tcPr>
            <w:tcW w:w="418" w:type="pct"/>
            <w:noWrap w:val="0"/>
            <w:vAlign w:val="center"/>
          </w:tcPr>
          <w:p w14:paraId="05B8BB39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3ACE4432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51AE8082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585AE7A1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63902327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3B040257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7646D3BC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4FFA7D86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18BE66EE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5ABBE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noWrap w:val="0"/>
            <w:vAlign w:val="center"/>
          </w:tcPr>
          <w:p w14:paraId="5D4E541E">
            <w:pPr>
              <w:pStyle w:val="3"/>
              <w:jc w:val="center"/>
              <w:rPr>
                <w:rFonts w:hint="default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sz w:val="18"/>
                <w:szCs w:val="18"/>
                <w:lang w:val="en-US" w:eastAsia="zh-CN"/>
              </w:rPr>
              <w:t>1.6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60B97A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实训终端</w:t>
            </w:r>
          </w:p>
        </w:tc>
        <w:tc>
          <w:tcPr>
            <w:tcW w:w="418" w:type="pct"/>
            <w:noWrap w:val="0"/>
            <w:vAlign w:val="center"/>
          </w:tcPr>
          <w:p w14:paraId="5E66C2A6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779EC376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729A1210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040FE0A3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208E5F8E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44391935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34BF6396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52157EC8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39486151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4E78E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67" w:type="pct"/>
            <w:gridSpan w:val="10"/>
            <w:noWrap w:val="0"/>
            <w:vAlign w:val="center"/>
          </w:tcPr>
          <w:p w14:paraId="04B872BB">
            <w:pPr>
              <w:pStyle w:val="3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eastAsia="宋体" w:cs="宋体"/>
                <w:sz w:val="18"/>
                <w:szCs w:val="18"/>
                <w:lang w:val="en-US" w:eastAsia="zh-CN"/>
              </w:rPr>
              <w:t>合计：</w:t>
            </w:r>
          </w:p>
        </w:tc>
        <w:tc>
          <w:tcPr>
            <w:tcW w:w="732" w:type="pct"/>
            <w:noWrap w:val="0"/>
            <w:vAlign w:val="center"/>
          </w:tcPr>
          <w:p w14:paraId="3F0DB837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013A3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1"/>
            <w:noWrap w:val="0"/>
            <w:vAlign w:val="center"/>
          </w:tcPr>
          <w:p w14:paraId="27F886E0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AI行走平台</w:t>
            </w:r>
          </w:p>
        </w:tc>
      </w:tr>
      <w:tr w14:paraId="08E07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330C33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2.1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122779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工业级计算执行系统</w:t>
            </w:r>
          </w:p>
        </w:tc>
        <w:tc>
          <w:tcPr>
            <w:tcW w:w="418" w:type="pct"/>
            <w:noWrap w:val="0"/>
            <w:vAlign w:val="center"/>
          </w:tcPr>
          <w:p w14:paraId="1F786565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788DA3C2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6EE23916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111326FE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4F4EE6C2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3A7031B7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0FA88EC1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22262103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0D96427C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7B6BA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03609C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2.2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19FDE6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冷链商品检测实验台</w:t>
            </w:r>
          </w:p>
        </w:tc>
        <w:tc>
          <w:tcPr>
            <w:tcW w:w="418" w:type="pct"/>
            <w:noWrap w:val="0"/>
            <w:vAlign w:val="center"/>
          </w:tcPr>
          <w:p w14:paraId="1C25C2E6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20D35BC2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705DD76E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6F417186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7D0B6724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7955242E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23E38679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4292A1FA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1EF1BBBA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440DC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6E34D4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2.3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553A30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农药残留快速检测仪</w:t>
            </w:r>
          </w:p>
        </w:tc>
        <w:tc>
          <w:tcPr>
            <w:tcW w:w="418" w:type="pct"/>
            <w:noWrap w:val="0"/>
            <w:vAlign w:val="center"/>
          </w:tcPr>
          <w:p w14:paraId="772225C5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21534512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33C54EE3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7970D03F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25FFB606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12F4CBAC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7C6A7BF6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1DD01814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38C3CD27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7A953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171E71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2.4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0DAFA1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ATP荧光检测仪</w:t>
            </w:r>
          </w:p>
        </w:tc>
        <w:tc>
          <w:tcPr>
            <w:tcW w:w="418" w:type="pct"/>
            <w:noWrap w:val="0"/>
            <w:vAlign w:val="center"/>
          </w:tcPr>
          <w:p w14:paraId="004DDC70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3B6E6A35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1BC53514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5A811367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16CAE0FA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16AE7447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0E7B1E5E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5157A2CD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56E70D8F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7ED6C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67" w:type="pct"/>
            <w:gridSpan w:val="10"/>
            <w:shd w:val="clear" w:color="auto" w:fill="auto"/>
            <w:noWrap w:val="0"/>
            <w:vAlign w:val="center"/>
          </w:tcPr>
          <w:p w14:paraId="4025A196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eastAsia="宋体" w:cs="宋体"/>
                <w:sz w:val="18"/>
                <w:szCs w:val="18"/>
                <w:lang w:val="en-US" w:eastAsia="zh-CN"/>
              </w:rPr>
              <w:t>合计：</w:t>
            </w:r>
          </w:p>
        </w:tc>
        <w:tc>
          <w:tcPr>
            <w:tcW w:w="732" w:type="pct"/>
            <w:noWrap w:val="0"/>
            <w:vAlign w:val="center"/>
          </w:tcPr>
          <w:p w14:paraId="3548DB18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4A2F5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1"/>
            <w:shd w:val="clear" w:color="auto" w:fill="auto"/>
            <w:noWrap w:val="0"/>
            <w:vAlign w:val="center"/>
          </w:tcPr>
          <w:p w14:paraId="73395EE7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数字孪生沉浸式展示大屏</w:t>
            </w:r>
          </w:p>
        </w:tc>
      </w:tr>
      <w:tr w14:paraId="6CA2D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21C4C9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3..1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041359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数字孪生仓储规划实训平台</w:t>
            </w:r>
          </w:p>
        </w:tc>
        <w:tc>
          <w:tcPr>
            <w:tcW w:w="418" w:type="pct"/>
            <w:noWrap w:val="0"/>
            <w:vAlign w:val="center"/>
          </w:tcPr>
          <w:p w14:paraId="1CE46706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06A1EB2F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1AD478E2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3A0A38B8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6A32ED09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47C24594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54779E6E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3F2F7DFB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521DC62E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6B746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031D27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3.2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60B1B1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数据孪生屏幕</w:t>
            </w:r>
          </w:p>
        </w:tc>
        <w:tc>
          <w:tcPr>
            <w:tcW w:w="418" w:type="pct"/>
            <w:noWrap w:val="0"/>
            <w:vAlign w:val="center"/>
          </w:tcPr>
          <w:p w14:paraId="6E2CC9EB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05110249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4D014D5F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4A0AFAB4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1055AADD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7F0BE86F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4F4EA6A8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55E327FD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562569F2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28788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57305F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3.3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35D932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冷链温湿度验证系统</w:t>
            </w:r>
          </w:p>
        </w:tc>
        <w:tc>
          <w:tcPr>
            <w:tcW w:w="418" w:type="pct"/>
            <w:noWrap w:val="0"/>
            <w:vAlign w:val="center"/>
          </w:tcPr>
          <w:p w14:paraId="05600840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2A8A0A65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4F4B2A07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6C828A61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14CDB09B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7D357116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7BAB8260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2832D9DB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7AC977FF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167E4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67" w:type="pct"/>
            <w:gridSpan w:val="10"/>
            <w:shd w:val="clear" w:color="auto" w:fill="auto"/>
            <w:noWrap w:val="0"/>
            <w:vAlign w:val="center"/>
          </w:tcPr>
          <w:p w14:paraId="58672FE4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eastAsia="宋体" w:cs="宋体"/>
                <w:sz w:val="18"/>
                <w:szCs w:val="18"/>
                <w:lang w:val="en-US" w:eastAsia="zh-CN"/>
              </w:rPr>
              <w:t>合计：</w:t>
            </w:r>
          </w:p>
        </w:tc>
        <w:tc>
          <w:tcPr>
            <w:tcW w:w="732" w:type="pct"/>
            <w:noWrap w:val="0"/>
            <w:vAlign w:val="center"/>
          </w:tcPr>
          <w:p w14:paraId="52428738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1C164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1"/>
            <w:shd w:val="clear" w:color="auto" w:fill="auto"/>
            <w:noWrap w:val="0"/>
            <w:vAlign w:val="center"/>
          </w:tcPr>
          <w:p w14:paraId="63FD4F2F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航空仓配虚拟仿真系统</w:t>
            </w:r>
          </w:p>
        </w:tc>
      </w:tr>
      <w:tr w14:paraId="1BF4C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2CB439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4.1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6455FE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航空仓配虚拟仿真系统</w:t>
            </w:r>
          </w:p>
        </w:tc>
        <w:tc>
          <w:tcPr>
            <w:tcW w:w="418" w:type="pct"/>
            <w:noWrap w:val="0"/>
            <w:vAlign w:val="center"/>
          </w:tcPr>
          <w:p w14:paraId="50CCF275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7654BA77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49D7BF86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040A1E52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2CA01718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6C43B7B8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18A96994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464B310D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4F9AA0AE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6D4FD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67" w:type="pct"/>
            <w:gridSpan w:val="10"/>
            <w:shd w:val="clear" w:color="auto" w:fill="auto"/>
            <w:noWrap w:val="0"/>
            <w:vAlign w:val="center"/>
          </w:tcPr>
          <w:p w14:paraId="1D2BC53E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eastAsia="宋体" w:cs="宋体"/>
                <w:sz w:val="18"/>
                <w:szCs w:val="18"/>
                <w:lang w:val="en-US" w:eastAsia="zh-CN"/>
              </w:rPr>
              <w:t>合计：</w:t>
            </w:r>
          </w:p>
        </w:tc>
        <w:tc>
          <w:tcPr>
            <w:tcW w:w="732" w:type="pct"/>
            <w:noWrap w:val="0"/>
            <w:vAlign w:val="center"/>
          </w:tcPr>
          <w:p w14:paraId="4369F4F7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15356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1"/>
            <w:shd w:val="clear" w:color="auto" w:fill="auto"/>
            <w:noWrap w:val="0"/>
            <w:vAlign w:val="center"/>
          </w:tcPr>
          <w:p w14:paraId="628D5409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物流虚拟仿真综合实训平台</w:t>
            </w:r>
          </w:p>
        </w:tc>
      </w:tr>
      <w:tr w14:paraId="0209D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788779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5.1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15BAA8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智能手持终端</w:t>
            </w:r>
          </w:p>
        </w:tc>
        <w:tc>
          <w:tcPr>
            <w:tcW w:w="418" w:type="pct"/>
            <w:noWrap w:val="0"/>
            <w:vAlign w:val="center"/>
          </w:tcPr>
          <w:p w14:paraId="0311F81F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51C46C14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186AA139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25B5CAAB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6E87EAA9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74F0E450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5D029E1C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6F3A999D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27544ADF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7386E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1B599C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5.2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07C275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配件库搬运机器人</w:t>
            </w:r>
          </w:p>
        </w:tc>
        <w:tc>
          <w:tcPr>
            <w:tcW w:w="418" w:type="pct"/>
            <w:noWrap w:val="0"/>
            <w:vAlign w:val="center"/>
          </w:tcPr>
          <w:p w14:paraId="68A70640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041FC00F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51E46C24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6A5B4181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3E6C5A52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2946BD3E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5D565A0E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31BD9668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54AB1205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6CAA5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305CE4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5.3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439EDD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智能自动补能终端</w:t>
            </w:r>
          </w:p>
        </w:tc>
        <w:tc>
          <w:tcPr>
            <w:tcW w:w="418" w:type="pct"/>
            <w:noWrap w:val="0"/>
            <w:vAlign w:val="center"/>
          </w:tcPr>
          <w:p w14:paraId="2DC8424C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0214555E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70F0B3F2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436BAD37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1DF4B830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4F7AA3BB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72500C0A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3F53F3E4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604735A0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3B96F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391FFC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5.4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6599AA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智能仓储立体双面拣选系统</w:t>
            </w:r>
          </w:p>
        </w:tc>
        <w:tc>
          <w:tcPr>
            <w:tcW w:w="418" w:type="pct"/>
            <w:noWrap w:val="0"/>
            <w:vAlign w:val="center"/>
          </w:tcPr>
          <w:p w14:paraId="66D967C1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2B97B2BF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33723698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40C924A8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5A51532F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6AE0D29A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2AC34CEA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79088E05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685D9206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19410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6571C3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5.5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764B38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智能仓储全域协同调度管理平台</w:t>
            </w:r>
          </w:p>
        </w:tc>
        <w:tc>
          <w:tcPr>
            <w:tcW w:w="418" w:type="pct"/>
            <w:noWrap w:val="0"/>
            <w:vAlign w:val="center"/>
          </w:tcPr>
          <w:p w14:paraId="3ECBDC26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07F5C82C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083A15E5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711FA395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78ED2A6C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0D9B4D34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70C39526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2EDA4C0F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0EEBE7E0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2394B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6C0FF1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5.6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6085E9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电子标签</w:t>
            </w:r>
          </w:p>
        </w:tc>
        <w:tc>
          <w:tcPr>
            <w:tcW w:w="418" w:type="pct"/>
            <w:noWrap w:val="0"/>
            <w:vAlign w:val="center"/>
          </w:tcPr>
          <w:p w14:paraId="4C0A3CA6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63380BA0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2F90F941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5BAD8F22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4EF63618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09514286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146907FB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06DF4CCA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72A1D0D2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40BC9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26B554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5.7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0E6623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送料搬运机器人</w:t>
            </w:r>
          </w:p>
        </w:tc>
        <w:tc>
          <w:tcPr>
            <w:tcW w:w="418" w:type="pct"/>
            <w:noWrap w:val="0"/>
            <w:vAlign w:val="center"/>
          </w:tcPr>
          <w:p w14:paraId="6A0953DC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409B9631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63C19064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316375FD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494413CA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230E7A8D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13E33AB0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408EDC58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37A18C4A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3CEDA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642991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5.8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3F4DF6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生产物流计算平台</w:t>
            </w:r>
          </w:p>
        </w:tc>
        <w:tc>
          <w:tcPr>
            <w:tcW w:w="418" w:type="pct"/>
            <w:noWrap w:val="0"/>
            <w:vAlign w:val="center"/>
          </w:tcPr>
          <w:p w14:paraId="594DF7A7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3C4B55F3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385DF6A7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73EDE01A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0E87161D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70F05BF7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148FE567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4FC9C828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2107F1B0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3F47B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6E0678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5.9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788769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MES系统</w:t>
            </w:r>
          </w:p>
        </w:tc>
        <w:tc>
          <w:tcPr>
            <w:tcW w:w="418" w:type="pct"/>
            <w:noWrap w:val="0"/>
            <w:vAlign w:val="center"/>
          </w:tcPr>
          <w:p w14:paraId="7CE61F36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669C923C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7549A777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3299735C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593EEFFA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676BB49B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18C9D3C6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212A80D5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6D060163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6F975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1"/>
            <w:shd w:val="clear" w:color="auto" w:fill="auto"/>
            <w:noWrap w:val="0"/>
            <w:vAlign w:val="center"/>
          </w:tcPr>
          <w:p w14:paraId="2368A7A9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低空物流综合仿真规划模型平台</w:t>
            </w:r>
          </w:p>
        </w:tc>
      </w:tr>
      <w:tr w14:paraId="53D8C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4764BD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6.1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257003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中型多旋翼教培机</w:t>
            </w:r>
          </w:p>
        </w:tc>
        <w:tc>
          <w:tcPr>
            <w:tcW w:w="418" w:type="pct"/>
            <w:noWrap w:val="0"/>
            <w:vAlign w:val="center"/>
          </w:tcPr>
          <w:p w14:paraId="4420E6B1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31E2B442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7E792303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2BAE561E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5FAA23DA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5FF8BA56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54A959B6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71A5363E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38F3599C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5FF8F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6AEC25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6.2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52E7AC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四旋翼无人机</w:t>
            </w:r>
          </w:p>
        </w:tc>
        <w:tc>
          <w:tcPr>
            <w:tcW w:w="418" w:type="pct"/>
            <w:noWrap w:val="0"/>
            <w:vAlign w:val="center"/>
          </w:tcPr>
          <w:p w14:paraId="490E6F63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5AC41ECF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3FD1E8AD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2E8D3737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2BD115A1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22CAA013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5A20C80B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7EDB1A28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67F67F9A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4685C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5F0F9F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6.3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6C4494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空天智运管理系统</w:t>
            </w:r>
          </w:p>
        </w:tc>
        <w:tc>
          <w:tcPr>
            <w:tcW w:w="418" w:type="pct"/>
            <w:noWrap w:val="0"/>
            <w:vAlign w:val="center"/>
          </w:tcPr>
          <w:p w14:paraId="2A584DA4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4DCFD1C5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2D72D6B3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27595DE1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4E8C8EDE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359632F3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29D1D4F9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6A448B68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33ACAD27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79CAA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67" w:type="pct"/>
            <w:gridSpan w:val="10"/>
            <w:shd w:val="clear" w:color="auto" w:fill="auto"/>
            <w:noWrap w:val="0"/>
            <w:vAlign w:val="center"/>
          </w:tcPr>
          <w:p w14:paraId="628CE388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eastAsia="宋体" w:cs="宋体"/>
                <w:sz w:val="18"/>
                <w:szCs w:val="18"/>
                <w:lang w:val="en-US" w:eastAsia="zh-CN"/>
              </w:rPr>
              <w:t>合计：</w:t>
            </w:r>
          </w:p>
        </w:tc>
        <w:tc>
          <w:tcPr>
            <w:tcW w:w="732" w:type="pct"/>
            <w:noWrap w:val="0"/>
            <w:vAlign w:val="center"/>
          </w:tcPr>
          <w:p w14:paraId="207703C8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37CA3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1"/>
            <w:shd w:val="clear" w:color="auto" w:fill="auto"/>
            <w:noWrap w:val="0"/>
            <w:vAlign w:val="center"/>
          </w:tcPr>
          <w:p w14:paraId="54274CD3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物流综合实训平台</w:t>
            </w:r>
          </w:p>
        </w:tc>
      </w:tr>
      <w:tr w14:paraId="13C7F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38ACB3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7.1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08BB7B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跨梁式货架</w:t>
            </w:r>
          </w:p>
        </w:tc>
        <w:tc>
          <w:tcPr>
            <w:tcW w:w="418" w:type="pct"/>
            <w:noWrap w:val="0"/>
            <w:vAlign w:val="center"/>
          </w:tcPr>
          <w:p w14:paraId="3D5C08C3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730EDD0A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307DCAB6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088BD7BB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7D67157D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1CE11533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2E1CB32B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72AC24F9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4F0CB953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4C595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58C35D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7.2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6F38EC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智能仓储管理系统</w:t>
            </w:r>
          </w:p>
        </w:tc>
        <w:tc>
          <w:tcPr>
            <w:tcW w:w="418" w:type="pct"/>
            <w:noWrap w:val="0"/>
            <w:vAlign w:val="center"/>
          </w:tcPr>
          <w:p w14:paraId="7D436E0A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0DF6248B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6B9D6ABF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1EF9AB7E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6F3E8E42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7C92E1B0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06E4A3F0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717154A4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0DA4E258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6422A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32AE2E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7.3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03DD44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悬挂式料箱机器人</w:t>
            </w:r>
          </w:p>
        </w:tc>
        <w:tc>
          <w:tcPr>
            <w:tcW w:w="418" w:type="pct"/>
            <w:noWrap w:val="0"/>
            <w:vAlign w:val="center"/>
          </w:tcPr>
          <w:p w14:paraId="5D3850F8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51C57CE1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2A1E2331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3D844CF0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4B2A41D6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37E5FC18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43A58555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2B4D0104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024B008A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5A54F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11561C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7.4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6CF7FD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旋转平台机器人</w:t>
            </w:r>
          </w:p>
        </w:tc>
        <w:tc>
          <w:tcPr>
            <w:tcW w:w="418" w:type="pct"/>
            <w:noWrap w:val="0"/>
            <w:vAlign w:val="center"/>
          </w:tcPr>
          <w:p w14:paraId="785ABCF8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132B80B8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09377677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5658A905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3B24029F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69E44622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412C5D3E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2F7FB633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5CCB6314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67329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2FF4DD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7.5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19061F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潜伏式举升料箱</w:t>
            </w:r>
          </w:p>
        </w:tc>
        <w:tc>
          <w:tcPr>
            <w:tcW w:w="418" w:type="pct"/>
            <w:noWrap w:val="0"/>
            <w:vAlign w:val="center"/>
          </w:tcPr>
          <w:p w14:paraId="4240FFF9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7615B40E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644F0BE1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4BDA8F52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496BADFE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0297D3F8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3F83D87C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6A192354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0050D9F7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6E408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1EE173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7.6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3BBF7C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入库检测输送线</w:t>
            </w:r>
          </w:p>
        </w:tc>
        <w:tc>
          <w:tcPr>
            <w:tcW w:w="418" w:type="pct"/>
            <w:noWrap w:val="0"/>
            <w:vAlign w:val="center"/>
          </w:tcPr>
          <w:p w14:paraId="2E16DCED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793D62B8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352959F4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2E6D0EF2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75F20D3D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607A131C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63754E6A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1CD3F001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75F02151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6EBEE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46178F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7.7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00A59E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入库工作站</w:t>
            </w:r>
          </w:p>
        </w:tc>
        <w:tc>
          <w:tcPr>
            <w:tcW w:w="418" w:type="pct"/>
            <w:noWrap w:val="0"/>
            <w:vAlign w:val="center"/>
          </w:tcPr>
          <w:p w14:paraId="56CC7B09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05CEFFE0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7EFB2E00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4CD94272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4616DB21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549236CF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5257BE96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56542CF3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705D20C4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08FBA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0349CC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（1）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0D33D6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操作台</w:t>
            </w:r>
          </w:p>
        </w:tc>
        <w:tc>
          <w:tcPr>
            <w:tcW w:w="418" w:type="pct"/>
            <w:noWrap w:val="0"/>
            <w:vAlign w:val="center"/>
          </w:tcPr>
          <w:p w14:paraId="7562A50B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4C3C1585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53911B4A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2DC08A39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628A3DB5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4518187F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3B435531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1B0D6D2B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20762AF6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27BF9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12CD35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（2）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2227DC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无线扫描枪</w:t>
            </w:r>
          </w:p>
        </w:tc>
        <w:tc>
          <w:tcPr>
            <w:tcW w:w="418" w:type="pct"/>
            <w:noWrap w:val="0"/>
            <w:vAlign w:val="center"/>
          </w:tcPr>
          <w:p w14:paraId="60983913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139DBA2B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69E604F9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44A73633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16B73644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7461EBCC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6C20C55F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4FA01E72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658D9ED4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22180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43CE71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（3）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460E59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信息处理终端</w:t>
            </w:r>
          </w:p>
        </w:tc>
        <w:tc>
          <w:tcPr>
            <w:tcW w:w="418" w:type="pct"/>
            <w:noWrap w:val="0"/>
            <w:vAlign w:val="center"/>
          </w:tcPr>
          <w:p w14:paraId="74FC6324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1587F6D0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77534F2D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4E8EBF0D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0CA0E3F7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3AA3179C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5AD2F1E6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1834888F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20C527AC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11BC8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02042B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（4）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0DDCB8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手持数据终端</w:t>
            </w:r>
          </w:p>
        </w:tc>
        <w:tc>
          <w:tcPr>
            <w:tcW w:w="418" w:type="pct"/>
            <w:noWrap w:val="0"/>
            <w:vAlign w:val="center"/>
          </w:tcPr>
          <w:p w14:paraId="126CE09B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1CDA0C45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1C0855AD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79ABC137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68E3D5E4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3AB31274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330A4979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5E53B2E3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24477BAA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7FC69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1C6331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（5）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234DBE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智能充电桩</w:t>
            </w:r>
          </w:p>
        </w:tc>
        <w:tc>
          <w:tcPr>
            <w:tcW w:w="418" w:type="pct"/>
            <w:noWrap w:val="0"/>
            <w:vAlign w:val="center"/>
          </w:tcPr>
          <w:p w14:paraId="3D29F8DF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2E8A54EC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5D3D341D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39F131FF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44E087C5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6AAFF94E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6390D45A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119DEA4C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5CB7548E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6A565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63E11E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7.8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1524CE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出库工作站</w:t>
            </w:r>
          </w:p>
        </w:tc>
        <w:tc>
          <w:tcPr>
            <w:tcW w:w="418" w:type="pct"/>
            <w:noWrap w:val="0"/>
            <w:vAlign w:val="center"/>
          </w:tcPr>
          <w:p w14:paraId="3A8CD226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5242F8CD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00D12987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7220FB67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3541360C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3712993E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1917844D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57129D3E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04C10EB0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655B8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0861E8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（1）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23D55E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播种货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架</w:t>
            </w:r>
          </w:p>
        </w:tc>
        <w:tc>
          <w:tcPr>
            <w:tcW w:w="418" w:type="pct"/>
            <w:noWrap w:val="0"/>
            <w:vAlign w:val="center"/>
          </w:tcPr>
          <w:p w14:paraId="535CB49D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4C9900F7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381F12BC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418A18D5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55AFFA90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0F46D7FF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765CE490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044D9B1E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3006AED1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478E6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02AB48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（2）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041471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周转箱</w:t>
            </w:r>
          </w:p>
        </w:tc>
        <w:tc>
          <w:tcPr>
            <w:tcW w:w="418" w:type="pct"/>
            <w:noWrap w:val="0"/>
            <w:vAlign w:val="center"/>
          </w:tcPr>
          <w:p w14:paraId="6583B2A0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7BDA4DE5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10BA4E30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2C2F3EC8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102131DA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4FFA38B3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718CB038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2A365C20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6DE6CDF0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5F15E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0334AF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（3）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0CB433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落地支架</w:t>
            </w:r>
          </w:p>
        </w:tc>
        <w:tc>
          <w:tcPr>
            <w:tcW w:w="418" w:type="pct"/>
            <w:noWrap w:val="0"/>
            <w:vAlign w:val="center"/>
          </w:tcPr>
          <w:p w14:paraId="66E30F3D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48FCC8E1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7520AEB1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1E1C8735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33DBCF5A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44F6EAB8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729BD026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6EAFE39F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678590FE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0A962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4284E8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（4）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4D2EC9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无线扫描枪</w:t>
            </w:r>
          </w:p>
        </w:tc>
        <w:tc>
          <w:tcPr>
            <w:tcW w:w="418" w:type="pct"/>
            <w:noWrap w:val="0"/>
            <w:vAlign w:val="center"/>
          </w:tcPr>
          <w:p w14:paraId="1CF09384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12725D67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34A19342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75BF6411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438C1CA8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06848359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45A00EB2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120F8E23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77C8A486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75D36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75EB92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（5）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1A91B1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信息处理终端</w:t>
            </w:r>
          </w:p>
        </w:tc>
        <w:tc>
          <w:tcPr>
            <w:tcW w:w="418" w:type="pct"/>
            <w:noWrap w:val="0"/>
            <w:vAlign w:val="center"/>
          </w:tcPr>
          <w:p w14:paraId="5BC4E952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5FE1555B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1DA232B3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001451D4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5A622686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2AE339FA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67226403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2853330E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278383A3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253A3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651DFC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（6）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64554F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料箱</w:t>
            </w:r>
          </w:p>
        </w:tc>
        <w:tc>
          <w:tcPr>
            <w:tcW w:w="418" w:type="pct"/>
            <w:noWrap w:val="0"/>
            <w:vAlign w:val="center"/>
          </w:tcPr>
          <w:p w14:paraId="33E2D9BA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15B460A7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71E22989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78FBC586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59DD2615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1CB442C6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1F4976E3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13C23403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203668A3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0CEE0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8" w:type="pct"/>
            <w:shd w:val="clear" w:color="auto" w:fill="auto"/>
            <w:noWrap w:val="0"/>
            <w:vAlign w:val="center"/>
          </w:tcPr>
          <w:p w14:paraId="3D101B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7.9</w:t>
            </w:r>
          </w:p>
        </w:tc>
        <w:tc>
          <w:tcPr>
            <w:tcW w:w="1361" w:type="pct"/>
            <w:shd w:val="clear" w:color="auto" w:fill="auto"/>
            <w:noWrap w:val="0"/>
            <w:vAlign w:val="center"/>
          </w:tcPr>
          <w:p w14:paraId="7FE777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ERP系统</w:t>
            </w:r>
          </w:p>
        </w:tc>
        <w:tc>
          <w:tcPr>
            <w:tcW w:w="418" w:type="pct"/>
            <w:noWrap w:val="0"/>
            <w:vAlign w:val="center"/>
          </w:tcPr>
          <w:p w14:paraId="5638D3CA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7" w:type="pct"/>
            <w:noWrap w:val="0"/>
            <w:vAlign w:val="center"/>
          </w:tcPr>
          <w:p w14:paraId="4FDF9991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4" w:type="pct"/>
            <w:noWrap w:val="0"/>
            <w:vAlign w:val="center"/>
          </w:tcPr>
          <w:p w14:paraId="3DF162B2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82" w:type="pct"/>
            <w:noWrap w:val="0"/>
            <w:vAlign w:val="center"/>
          </w:tcPr>
          <w:p w14:paraId="730998BC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noWrap w:val="0"/>
            <w:vAlign w:val="center"/>
          </w:tcPr>
          <w:p w14:paraId="03AFB9E4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4" w:type="pct"/>
            <w:shd w:val="clear" w:color="auto" w:fill="auto"/>
            <w:noWrap w:val="0"/>
            <w:vAlign w:val="center"/>
          </w:tcPr>
          <w:p w14:paraId="3C4806AD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0" w:type="pct"/>
            <w:shd w:val="clear" w:color="auto" w:fill="auto"/>
            <w:noWrap w:val="0"/>
            <w:vAlign w:val="center"/>
          </w:tcPr>
          <w:p w14:paraId="1003E1AD">
            <w:pPr>
              <w:snapToGrid w:val="0"/>
              <w:contextualSpacing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4" w:type="pct"/>
            <w:noWrap w:val="0"/>
            <w:vAlign w:val="center"/>
          </w:tcPr>
          <w:p w14:paraId="3455E6F3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2" w:type="pct"/>
            <w:noWrap w:val="0"/>
            <w:vAlign w:val="center"/>
          </w:tcPr>
          <w:p w14:paraId="16AD990C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3103B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67" w:type="pct"/>
            <w:gridSpan w:val="10"/>
            <w:shd w:val="clear" w:color="auto" w:fill="auto"/>
            <w:noWrap w:val="0"/>
            <w:vAlign w:val="center"/>
          </w:tcPr>
          <w:p w14:paraId="0C12478C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eastAsia="宋体" w:cs="宋体"/>
                <w:sz w:val="18"/>
                <w:szCs w:val="18"/>
                <w:lang w:val="en-US" w:eastAsia="zh-CN"/>
              </w:rPr>
              <w:t>合计：</w:t>
            </w:r>
          </w:p>
        </w:tc>
        <w:tc>
          <w:tcPr>
            <w:tcW w:w="732" w:type="pct"/>
            <w:noWrap w:val="0"/>
            <w:vAlign w:val="center"/>
          </w:tcPr>
          <w:p w14:paraId="0FB33DD8">
            <w:pPr>
              <w:pStyle w:val="3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59031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5000" w:type="pct"/>
            <w:gridSpan w:val="11"/>
            <w:noWrap w:val="0"/>
            <w:vAlign w:val="center"/>
          </w:tcPr>
          <w:p w14:paraId="6080637D">
            <w:pPr>
              <w:pStyle w:val="3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sz w:val="18"/>
                <w:szCs w:val="18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总报价</w:t>
            </w:r>
          </w:p>
          <w:p w14:paraId="12642201">
            <w:pPr>
              <w:pStyle w:val="3"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大写：</w:t>
            </w:r>
          </w:p>
          <w:p w14:paraId="067CC110">
            <w:pPr>
              <w:pStyle w:val="3"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小写：</w:t>
            </w:r>
          </w:p>
        </w:tc>
      </w:tr>
    </w:tbl>
    <w:p w14:paraId="48914EA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</w:p>
    <w:p w14:paraId="05E301A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1、本表中的中小企业是指生产厂家为“中型企业”或者“小型、微型企业”。</w:t>
      </w:r>
    </w:p>
    <w:p w14:paraId="0A1DC3A2">
      <w:pPr>
        <w:pStyle w:val="3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2、响应报价子目出现漏项或报价数量与</w:t>
      </w:r>
      <w:r>
        <w:rPr>
          <w:rFonts w:hint="eastAsia" w:hAnsi="宋体" w:cs="宋体"/>
          <w:sz w:val="24"/>
          <w:szCs w:val="24"/>
          <w:lang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</w:rPr>
        <w:t>文件要求不符的，将被视为无效投标。</w:t>
      </w:r>
    </w:p>
    <w:p w14:paraId="7F58E97A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（盖章）</w:t>
      </w:r>
    </w:p>
    <w:p w14:paraId="28E7D4EA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46085A2E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p w14:paraId="60D5AE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ED37C6"/>
    <w:rsid w:val="15ED3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2026-06-18T11:08:00Z</dcterms:created>
  <dc:creator>审核</dc:creator>
  <cp:lastModifiedBy>审核</cp:lastModifiedBy>
  <dcterms:modified xsi:type="dcterms:W3CDTF">2026-06-18T11:10:52Z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C38C45258C104E85A1B24974A6735C46_11</vt:lpwstr>
  </property>
  <property fmtid="{D5CDD505-2E9C-101B-9397-08002B2CF9AE}" pid="4" name="KSOTemplateDocerSaveRecord">
    <vt:lpwstr>eyJoZGlkIjoiNDdlMDJkMWY0NzMwOTMyNjM3YWM1MjE4YWZjMjliZmIiLCJ1c2VySWQiOiIyMjQxNTgyNzQifQ==</vt:lpwstr>
  </property>
</Properties>
</file>