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0F8ADBB6">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1、具有独立承担民事责任能力的法人、其他组织或自然人：提供合法有效的统一社会信用代码营业执照（事业单位提供事业单位法人证书，自然人应提供身份证）</w:t>
      </w:r>
    </w:p>
    <w:p w14:paraId="3E216E20">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2、财务状况证明：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14:paraId="25905B9E">
      <w:pPr>
        <w:rPr>
          <w:rFonts w:hint="eastAsia" w:ascii="宋体" w:hAnsi="宋体" w:eastAsia="宋体" w:cs="宋体"/>
          <w:sz w:val="24"/>
          <w:szCs w:val="24"/>
        </w:rPr>
      </w:pPr>
      <w:r>
        <w:rPr>
          <w:rFonts w:hint="eastAsia" w:ascii="宋体" w:hAnsi="宋体" w:eastAsia="宋体" w:cs="宋体"/>
          <w:sz w:val="24"/>
          <w:szCs w:val="24"/>
        </w:rPr>
        <w:br w:type="page"/>
      </w:r>
    </w:p>
    <w:p w14:paraId="0FC55E0D">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14:paraId="275166A4">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4、社会保障资金缴纳证明：提供2025年6月（含6月）以来任意一个月的社会保障资金缴存单据或社保机构开具的社会保险参保缴费情况证明。依法不需要缴纳社会保障资金的供应商应提供相关文件证明；</w:t>
      </w:r>
    </w:p>
    <w:p w14:paraId="4E25DECA">
      <w:pPr>
        <w:keepNext/>
        <w:keepLines/>
        <w:spacing w:line="413" w:lineRule="auto"/>
        <w:jc w:val="both"/>
        <w:rPr>
          <w:rFonts w:hint="eastAsia" w:ascii="宋体" w:hAnsi="宋体" w:eastAsia="宋体" w:cs="宋体"/>
          <w:sz w:val="24"/>
          <w:szCs w:val="24"/>
        </w:rPr>
      </w:pPr>
    </w:p>
    <w:p w14:paraId="49DB139F">
      <w:pPr>
        <w:keepNext/>
        <w:keepLines/>
        <w:spacing w:line="413" w:lineRule="auto"/>
        <w:jc w:val="both"/>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6"/>
        <w:spacing w:line="500" w:lineRule="exact"/>
        <w:jc w:val="left"/>
        <w:rPr>
          <w:rFonts w:hint="eastAsia" w:ascii="宋体" w:hAnsi="宋体" w:eastAsia="宋体" w:cs="宋体"/>
          <w:sz w:val="24"/>
          <w:szCs w:val="24"/>
        </w:rPr>
      </w:pPr>
    </w:p>
    <w:p w14:paraId="0A502538">
      <w:pPr>
        <w:pStyle w:val="6"/>
        <w:spacing w:line="480" w:lineRule="auto"/>
        <w:jc w:val="left"/>
        <w:rPr>
          <w:rFonts w:hint="eastAsia" w:ascii="宋体" w:hAnsi="宋体" w:eastAsia="宋体" w:cs="宋体"/>
          <w:sz w:val="24"/>
          <w:szCs w:val="24"/>
        </w:rPr>
      </w:pPr>
    </w:p>
    <w:p w14:paraId="531E7E90">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D4B37FD">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6"/>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6"/>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3"/>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6"/>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6"/>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6"/>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6"/>
              <w:spacing w:line="500" w:lineRule="exact"/>
              <w:ind w:firstLine="480" w:firstLineChars="200"/>
              <w:jc w:val="left"/>
              <w:rPr>
                <w:rFonts w:hint="eastAsia" w:ascii="宋体" w:hAnsi="宋体" w:eastAsia="宋体" w:cs="宋体"/>
                <w:sz w:val="24"/>
                <w:szCs w:val="24"/>
                <w:shd w:val="pct10" w:color="auto" w:fill="FFFFFF"/>
              </w:rPr>
            </w:pPr>
          </w:p>
        </w:tc>
      </w:tr>
    </w:tbl>
    <w:p w14:paraId="54F8C7E4">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528B1924">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74D0BE30">
      <w:pPr>
        <w:rPr>
          <w:rFonts w:hint="eastAsia" w:ascii="宋体" w:hAnsi="宋体" w:eastAsia="宋体" w:cs="宋体"/>
          <w:sz w:val="24"/>
          <w:szCs w:val="24"/>
        </w:rPr>
      </w:pPr>
    </w:p>
    <w:p w14:paraId="6B314CA2">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0F147D2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工作前三年内无重大违法活动记录，符合《中华人民共和国政府采购法》规定的供应商资格条件，我方对此声明负全部法律责任。</w:t>
      </w:r>
    </w:p>
    <w:p w14:paraId="15AE6A2E">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48545C36">
      <w:pPr>
        <w:pStyle w:val="6"/>
        <w:spacing w:line="500" w:lineRule="exact"/>
        <w:jc w:val="left"/>
        <w:rPr>
          <w:rFonts w:hint="eastAsia" w:ascii="宋体" w:hAnsi="宋体" w:eastAsia="宋体" w:cs="宋体"/>
          <w:sz w:val="24"/>
          <w:szCs w:val="24"/>
        </w:rPr>
      </w:pPr>
    </w:p>
    <w:p w14:paraId="0A31138C">
      <w:pPr>
        <w:pStyle w:val="6"/>
        <w:spacing w:line="480" w:lineRule="auto"/>
        <w:jc w:val="left"/>
        <w:rPr>
          <w:rFonts w:hint="eastAsia" w:ascii="宋体" w:hAnsi="宋体" w:eastAsia="宋体" w:cs="宋体"/>
          <w:sz w:val="24"/>
          <w:szCs w:val="24"/>
        </w:rPr>
      </w:pPr>
    </w:p>
    <w:p w14:paraId="471D2693">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1D4B8A7F">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2CB37BE5">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C52177D">
      <w:pPr>
        <w:rPr>
          <w:rFonts w:hint="eastAsia" w:ascii="宋体" w:hAnsi="宋体" w:cs="宋体"/>
          <w:sz w:val="24"/>
          <w:szCs w:val="24"/>
          <w:lang w:eastAsia="zh-CN"/>
        </w:rPr>
      </w:pPr>
      <w:r>
        <w:rPr>
          <w:rFonts w:hint="eastAsia" w:ascii="宋体" w:hAnsi="宋体" w:eastAsia="宋体" w:cs="宋体"/>
          <w:sz w:val="24"/>
          <w:szCs w:val="24"/>
        </w:rPr>
        <w:br w:type="page"/>
      </w:r>
    </w:p>
    <w:p w14:paraId="63BA4E7E">
      <w:pPr>
        <w:widowControl/>
        <w:spacing w:line="360" w:lineRule="auto"/>
        <w:rPr>
          <w:rFonts w:hint="eastAsia" w:ascii="宋体" w:hAnsi="宋体" w:eastAsia="宋体" w:cs="宋体"/>
          <w:kern w:val="0"/>
          <w:sz w:val="24"/>
          <w:szCs w:val="24"/>
        </w:rPr>
      </w:pPr>
      <w:r>
        <w:rPr>
          <w:rFonts w:hint="eastAsia" w:ascii="宋体" w:hAnsi="宋体" w:cs="宋体"/>
          <w:sz w:val="24"/>
          <w:szCs w:val="24"/>
          <w:lang w:val="en-US" w:eastAsia="zh-CN"/>
        </w:rPr>
        <w:t>8</w:t>
      </w:r>
      <w:bookmarkStart w:id="0" w:name="_GoBack"/>
      <w:bookmarkEnd w:id="0"/>
      <w:r>
        <w:rPr>
          <w:rFonts w:hint="eastAsia" w:ascii="宋体" w:hAnsi="宋体" w:eastAsia="宋体" w:cs="宋体"/>
          <w:sz w:val="24"/>
          <w:szCs w:val="24"/>
          <w:lang w:val="en-US" w:eastAsia="zh-CN"/>
        </w:rPr>
        <w:t>、</w:t>
      </w:r>
      <w:r>
        <w:rPr>
          <w:rFonts w:hint="eastAsia" w:ascii="宋体" w:hAnsi="宋体" w:eastAsia="宋体" w:cs="宋体"/>
          <w:kern w:val="0"/>
          <w:sz w:val="24"/>
          <w:szCs w:val="24"/>
        </w:rPr>
        <w:t>本项目不接受联合体</w:t>
      </w:r>
    </w:p>
    <w:p w14:paraId="6431B856">
      <w:pPr>
        <w:pStyle w:val="5"/>
        <w:ind w:left="420" w:leftChars="200" w:firstLine="0"/>
        <w:rPr>
          <w:rFonts w:hint="eastAsia" w:ascii="宋体" w:hAnsi="宋体" w:eastAsia="宋体" w:cs="宋体"/>
          <w:sz w:val="24"/>
          <w:szCs w:val="24"/>
        </w:rPr>
      </w:pPr>
    </w:p>
    <w:p w14:paraId="0D34E561">
      <w:pPr>
        <w:pStyle w:val="12"/>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5"/>
        <w:rPr>
          <w:rFonts w:hint="eastAsia" w:ascii="宋体" w:hAnsi="宋体" w:eastAsia="宋体" w:cs="宋体"/>
          <w:sz w:val="24"/>
          <w:szCs w:val="24"/>
        </w:rPr>
      </w:pPr>
    </w:p>
    <w:p w14:paraId="34B47D51">
      <w:pPr>
        <w:pStyle w:val="5"/>
        <w:rPr>
          <w:rFonts w:hint="eastAsia" w:ascii="宋体" w:hAnsi="宋体" w:eastAsia="宋体" w:cs="宋体"/>
          <w:sz w:val="24"/>
          <w:szCs w:val="24"/>
        </w:rPr>
      </w:pPr>
    </w:p>
    <w:p w14:paraId="4856CEF1">
      <w:pPr>
        <w:pStyle w:val="5"/>
        <w:rPr>
          <w:rFonts w:hint="eastAsia" w:ascii="宋体" w:hAnsi="宋体" w:eastAsia="宋体" w:cs="宋体"/>
          <w:sz w:val="24"/>
          <w:szCs w:val="24"/>
        </w:rPr>
      </w:pPr>
    </w:p>
    <w:p w14:paraId="2E628DB9">
      <w:pPr>
        <w:pStyle w:val="5"/>
        <w:rPr>
          <w:rFonts w:hint="eastAsia" w:ascii="宋体" w:hAnsi="宋体" w:eastAsia="宋体" w:cs="宋体"/>
          <w:sz w:val="24"/>
          <w:szCs w:val="24"/>
        </w:rPr>
      </w:pPr>
    </w:p>
    <w:p w14:paraId="2CA877C2">
      <w:pPr>
        <w:pStyle w:val="5"/>
        <w:rPr>
          <w:rFonts w:hint="eastAsia" w:ascii="宋体" w:hAnsi="宋体" w:eastAsia="宋体" w:cs="宋体"/>
          <w:sz w:val="24"/>
          <w:szCs w:val="24"/>
        </w:rPr>
      </w:pPr>
    </w:p>
    <w:p w14:paraId="1DBEAB79">
      <w:pPr>
        <w:pStyle w:val="5"/>
        <w:rPr>
          <w:rFonts w:hint="eastAsia" w:ascii="宋体" w:hAnsi="宋体" w:eastAsia="宋体" w:cs="宋体"/>
          <w:sz w:val="24"/>
          <w:szCs w:val="24"/>
        </w:rPr>
      </w:pPr>
    </w:p>
    <w:p w14:paraId="72CAC0E5">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2902D83"/>
    <w:rsid w:val="059319E6"/>
    <w:rsid w:val="15AC31A5"/>
    <w:rsid w:val="1C572066"/>
    <w:rsid w:val="1D514750"/>
    <w:rsid w:val="23190672"/>
    <w:rsid w:val="247F4759"/>
    <w:rsid w:val="25341F0E"/>
    <w:rsid w:val="269A3CE3"/>
    <w:rsid w:val="2BF01ABF"/>
    <w:rsid w:val="30B43DD6"/>
    <w:rsid w:val="39905819"/>
    <w:rsid w:val="399B02E5"/>
    <w:rsid w:val="3CA40DAD"/>
    <w:rsid w:val="3F030F5E"/>
    <w:rsid w:val="3FAC2BDB"/>
    <w:rsid w:val="43B02E63"/>
    <w:rsid w:val="46603BC9"/>
    <w:rsid w:val="46F02A17"/>
    <w:rsid w:val="51672402"/>
    <w:rsid w:val="526F65B0"/>
    <w:rsid w:val="53F65BEF"/>
    <w:rsid w:val="541E1459"/>
    <w:rsid w:val="56DC7740"/>
    <w:rsid w:val="5A851DB4"/>
    <w:rsid w:val="62345C33"/>
    <w:rsid w:val="62B70FCB"/>
    <w:rsid w:val="673924EA"/>
    <w:rsid w:val="6AA454E0"/>
    <w:rsid w:val="73DD099F"/>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4">
    <w:name w:val="heading 4"/>
    <w:basedOn w:val="1"/>
    <w:next w:val="1"/>
    <w:qFormat/>
    <w:uiPriority w:val="9"/>
    <w:pPr>
      <w:keepNext/>
      <w:keepLines/>
      <w:jc w:val="left"/>
      <w:outlineLvl w:val="3"/>
    </w:pPr>
    <w:rPr>
      <w:rFonts w:ascii="Cambria" w:hAnsi="Cambria"/>
      <w:b/>
      <w:bCs/>
      <w:kern w:val="0"/>
      <w:sz w:val="28"/>
      <w:szCs w:val="28"/>
    </w:rPr>
  </w:style>
  <w:style w:type="character" w:default="1" w:styleId="14">
    <w:name w:val="Default Paragraph Font"/>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6"/>
    <w:autoRedefine/>
    <w:qFormat/>
    <w:uiPriority w:val="0"/>
    <w:pPr>
      <w:ind w:firstLine="420"/>
    </w:pPr>
    <w:rPr>
      <w:szCs w:val="20"/>
    </w:rPr>
  </w:style>
  <w:style w:type="paragraph" w:styleId="6">
    <w:name w:val="Plain Text"/>
    <w:basedOn w:val="1"/>
    <w:autoRedefine/>
    <w:qFormat/>
    <w:uiPriority w:val="0"/>
    <w:pPr>
      <w:spacing w:line="324" w:lineRule="auto"/>
    </w:pPr>
    <w:rPr>
      <w:rFonts w:ascii="宋体" w:hAnsi="Courier New" w:cs="Courier New"/>
      <w:szCs w:val="21"/>
    </w:rPr>
  </w:style>
  <w:style w:type="paragraph" w:styleId="7">
    <w:name w:val="Body Text"/>
    <w:basedOn w:val="1"/>
    <w:autoRedefine/>
    <w:qFormat/>
    <w:uiPriority w:val="0"/>
    <w:rPr>
      <w:color w:val="993300"/>
      <w:kern w:val="0"/>
      <w:sz w:val="24"/>
      <w:szCs w:val="24"/>
    </w:rPr>
  </w:style>
  <w:style w:type="paragraph" w:styleId="8">
    <w:name w:val="Body Text Indent"/>
    <w:basedOn w:val="1"/>
    <w:next w:val="1"/>
    <w:autoRedefine/>
    <w:qFormat/>
    <w:uiPriority w:val="0"/>
    <w:pPr>
      <w:ind w:left="420" w:leftChars="200"/>
    </w:p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uiPriority w:val="0"/>
    <w:rPr>
      <w:sz w:val="24"/>
    </w:rPr>
  </w:style>
  <w:style w:type="paragraph" w:styleId="12">
    <w:name w:val="Body Text First Indent 2"/>
    <w:basedOn w:val="8"/>
    <w:next w:val="1"/>
    <w:autoRedefine/>
    <w:unhideWhenUsed/>
    <w:qFormat/>
    <w:uiPriority w:val="0"/>
    <w:pPr>
      <w:ind w:firstLine="420" w:firstLineChars="200"/>
    </w:pPr>
    <w:rPr>
      <w:szCs w:val="20"/>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1428</Words>
  <Characters>1873</Characters>
  <Lines>1</Lines>
  <Paragraphs>1</Paragraphs>
  <TotalTime>2</TotalTime>
  <ScaleCrop>false</ScaleCrop>
  <LinksUpToDate>false</LinksUpToDate>
  <CharactersWithSpaces>1907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2026-04-28T06:48:17Z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0CE6A2C36A194183B8F5900791C62C91_12</vt:lpwstr>
  </property>
  <property fmtid="{D5CDD505-2E9C-101B-9397-08002B2CF9AE}" pid="4" name="KSOTemplateDocerSaveRecord">
    <vt:lpwstr>eyJoZGlkIjoiZGQ0ZDc1MGU1Y2Y0NjIxODI2YmI1OGEzN2MzOWM3NjIiLCJ1c2VySWQiOiIyNDE1Nzk0OTUifQ==</vt:lpwstr>
  </property>
</Properties>
</file>