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DDA45">
      <w:pPr>
        <w:adjustRightInd w:val="0"/>
        <w:jc w:val="center"/>
        <w:textAlignment w:val="baseline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商务偏离表</w:t>
      </w:r>
    </w:p>
    <w:p w14:paraId="186C851E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</w:t>
      </w:r>
    </w:p>
    <w:tbl>
      <w:tblPr>
        <w:tblStyle w:val="3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6078AB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vAlign w:val="center"/>
          </w:tcPr>
          <w:p w14:paraId="5D27497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2133" w:type="dxa"/>
            <w:vAlign w:val="center"/>
          </w:tcPr>
          <w:p w14:paraId="0A06A0B9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招标文件商务要求</w:t>
            </w:r>
          </w:p>
        </w:tc>
        <w:tc>
          <w:tcPr>
            <w:tcW w:w="2436" w:type="dxa"/>
            <w:vAlign w:val="center"/>
          </w:tcPr>
          <w:p w14:paraId="523BEF04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投标文件商务响应</w:t>
            </w:r>
          </w:p>
        </w:tc>
        <w:tc>
          <w:tcPr>
            <w:tcW w:w="1367" w:type="dxa"/>
            <w:vAlign w:val="center"/>
          </w:tcPr>
          <w:p w14:paraId="06323D2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06418148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</w:tr>
      <w:tr w14:paraId="45A2E8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23334C07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133" w:type="dxa"/>
          </w:tcPr>
          <w:p w14:paraId="6C46A06C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36818EE1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2366375D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5B5C14D1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7BB757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</w:tcPr>
          <w:p w14:paraId="35FF63EE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45C44089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332E314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2A4B664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6B531CDC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13B0F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262D6008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3EC850BD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6A4D86B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25F2D325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335BBC72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7E0722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178C6017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2DA0F2FB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43B3918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66C28B4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569ED784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060311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1B43AE6B"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2133" w:type="dxa"/>
          </w:tcPr>
          <w:p w14:paraId="4B03BE4E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7F511A6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37BF90A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6E87F06A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51D157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16CBC9D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133" w:type="dxa"/>
          </w:tcPr>
          <w:p w14:paraId="6E248C3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1E8EC645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73A645C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6683005D">
            <w:pPr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18437184">
      <w:pPr>
        <w:rPr>
          <w:rFonts w:ascii="宋体" w:hAnsi="宋体" w:eastAsia="宋体" w:cs="宋体"/>
        </w:rPr>
      </w:pPr>
    </w:p>
    <w:p w14:paraId="7C062433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声明：</w:t>
      </w:r>
      <w:r>
        <w:rPr>
          <w:rFonts w:hint="eastAsia" w:ascii="宋体" w:hAnsi="宋体" w:eastAsia="宋体" w:cs="宋体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highlight w:val="none"/>
        </w:rPr>
        <w:t>除本商务偏离表中所列的偏离项目外，其它所有商务要求均完全响应“招标文件”中的要求。</w:t>
      </w:r>
    </w:p>
    <w:p w14:paraId="5B61719A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2、若无偏离内容，本表可不填，但必须提供空白表并签字、盖章。</w:t>
      </w:r>
    </w:p>
    <w:p w14:paraId="3351CD17">
      <w:pPr>
        <w:ind w:left="720" w:hanging="720"/>
        <w:rPr>
          <w:rFonts w:ascii="宋体" w:hAnsi="宋体" w:eastAsia="宋体" w:cs="宋体"/>
        </w:rPr>
      </w:pPr>
    </w:p>
    <w:p w14:paraId="2CC9D17E">
      <w:pPr>
        <w:ind w:left="720" w:hanging="720"/>
        <w:rPr>
          <w:rFonts w:ascii="宋体" w:hAnsi="宋体" w:eastAsia="宋体" w:cs="宋体"/>
        </w:rPr>
      </w:pP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78E4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0B0D3E6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370F2BE9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81E2096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08E9E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E60FCE2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BEF259C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1E3549B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62726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154DC96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4B33C461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07E03591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4B81ACCB"/>
    <w:p w14:paraId="5E4CA295">
      <w:pPr>
        <w:rPr>
          <w:rFonts w:ascii="仿宋_GB2312" w:hAnsi="仿宋_GB2312" w:cs="仿宋_GB2312"/>
          <w:b/>
          <w:sz w:val="36"/>
        </w:rPr>
      </w:pPr>
    </w:p>
    <w:p w14:paraId="72D8C5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65DE9"/>
    <w:rsid w:val="0FB6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2026-06-02T09:39:00Z</dcterms:created>
  <dc:creator>Zhe</dc:creator>
  <cp:lastModifiedBy>Zhe</cp:lastModifiedBy>
  <dcterms:modified xsi:type="dcterms:W3CDTF">2026-06-02T09:39:51Z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68EEDCAB408A49F89D9356F43150AF53_11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