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版本号：SXDC2026-ZB-03620260807001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2026年中央义务教育薄弱环节改善与能力提升西安长安区韦曲街道中心学校采购实验室、课桌椅、智慧黑板等教育教学设备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SXDC2026-ZB-036</w:t>
      </w:r>
      <w:r>
        <w:br/>
      </w:r>
      <w:r>
        <w:br/>
      </w:r>
      <w:r>
        <w:br/>
      </w:r>
    </w:p>
    <w:p>
      <w:pPr>
        <w:pStyle w:val="null3"/>
        <w:jc w:val="center"/>
        <w:outlineLvl w:val="2"/>
      </w:pPr>
      <w:r>
        <w:rPr>
          <w:rFonts w:ascii="仿宋_GB2312" w:hAnsi="仿宋_GB2312" w:cs="仿宋_GB2312" w:eastAsia="仿宋_GB2312"/>
          <w:sz w:val="28"/>
          <w:b/>
        </w:rPr>
        <w:t>西安市长安区韦曲街道中心学校</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西安市长安区韦曲街道中心学校</w:t>
      </w:r>
      <w:r>
        <w:rPr>
          <w:rFonts w:ascii="仿宋_GB2312" w:hAnsi="仿宋_GB2312" w:cs="仿宋_GB2312" w:eastAsia="仿宋_GB2312"/>
        </w:rPr>
        <w:t>委托，拟对</w:t>
      </w:r>
      <w:r>
        <w:rPr>
          <w:rFonts w:ascii="仿宋_GB2312" w:hAnsi="仿宋_GB2312" w:cs="仿宋_GB2312" w:eastAsia="仿宋_GB2312"/>
        </w:rPr>
        <w:t>2026年中央义务教育薄弱环节改善与能力提升西安长安区韦曲街道中心学校采购实验室、课桌椅、智慧黑板等教育教学设备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2026年中央义务教育薄弱环节改善与能力提升西安长安区韦曲街道中心学校采购实验室、课桌椅、智慧黑板等教育教学设备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采购实验室、课桌椅、智慧黑板等教育教学设备，提升硬件质量，改善办学条件。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西安市长安区韦曲街道中心学校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陕西省西安市长安区青年北街102号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19929061230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西安市长安区韦曲街道中心学校</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西安市长安区韦曲街道中心学校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西安市长安区韦曲街道中心学校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采购实验室、课桌椅、智慧黑板等教育教学设备，提升硬件质量，改善办学条件。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1,190,000.00</w:t>
      </w:r>
    </w:p>
    <w:p>
      <w:pPr>
        <w:pStyle w:val="null3"/>
      </w:pPr>
      <w:r>
        <w:rPr>
          <w:rFonts w:ascii="仿宋_GB2312" w:hAnsi="仿宋_GB2312" w:cs="仿宋_GB2312" w:eastAsia="仿宋_GB2312"/>
        </w:rPr>
        <w:t>采购包最高限价（元）: 1,190,000.00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实验室、课桌椅、智慧黑板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标的名称：实验室、课桌椅、智慧黑板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293"/>
              <w:gridCol w:w="1401"/>
              <w:gridCol w:w="208"/>
              <w:gridCol w:w="239"/>
              <w:gridCol w:w="22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232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一、智慧黑板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AI智能体黑板</w:t>
                  </w:r>
                  <w:r>
                    <w:rPr>
                      <w:rFonts w:ascii="仿宋_GB2312" w:hAnsi="仿宋_GB2312" w:cs="仿宋_GB2312" w:eastAsia="仿宋_GB2312"/>
                      <w:sz w:val="22"/>
                      <w:color w:val="000000"/>
                    </w:rPr>
                    <w:t>（</w:t>
                  </w:r>
                  <w:r>
                    <w:rPr>
                      <w:rFonts w:ascii="仿宋_GB2312" w:hAnsi="仿宋_GB2312" w:cs="仿宋_GB2312" w:eastAsia="仿宋_GB2312"/>
                      <w:sz w:val="22"/>
                      <w:b/>
                      <w:color w:val="000000"/>
                    </w:rPr>
                    <w:t>核心</w:t>
                  </w:r>
                  <w:r>
                    <w:rPr>
                      <w:rFonts w:ascii="仿宋_GB2312" w:hAnsi="仿宋_GB2312" w:cs="仿宋_GB2312" w:eastAsia="仿宋_GB2312"/>
                      <w:sz w:val="22"/>
                      <w:b/>
                      <w:color w:val="000000"/>
                    </w:rPr>
                    <w:t>产品</w:t>
                  </w:r>
                  <w:r>
                    <w:rPr>
                      <w:rFonts w:ascii="仿宋_GB2312" w:hAnsi="仿宋_GB2312" w:cs="仿宋_GB2312" w:eastAsia="仿宋_GB2312"/>
                      <w:sz w:val="22"/>
                      <w:color w:val="000000"/>
                    </w:rPr>
                    <w:t>）</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1.整机采用三拼接平面一体化设计，无推拉式结构及外露连接线。整机尺寸宽度≥4200mm，高度≥1200mm。整机屏幕边缘圆角包边防护。</w:t>
                  </w:r>
                  <w:r>
                    <w:br/>
                  </w:r>
                  <w:r>
                    <w:rPr>
                      <w:rFonts w:ascii="仿宋_GB2312" w:hAnsi="仿宋_GB2312" w:cs="仿宋_GB2312" w:eastAsia="仿宋_GB2312"/>
                      <w:sz w:val="22"/>
                      <w:color w:val="000000"/>
                    </w:rPr>
                    <w:t>2.整机中间主屏及两侧副屏</w:t>
                  </w:r>
                  <w:r>
                    <w:rPr>
                      <w:rFonts w:ascii="仿宋_GB2312" w:hAnsi="仿宋_GB2312" w:cs="仿宋_GB2312" w:eastAsia="仿宋_GB2312"/>
                      <w:sz w:val="22"/>
                      <w:color w:val="000000"/>
                    </w:rPr>
                    <w:t>均</w:t>
                  </w:r>
                  <w:r>
                    <w:rPr>
                      <w:rFonts w:ascii="仿宋_GB2312" w:hAnsi="仿宋_GB2312" w:cs="仿宋_GB2312" w:eastAsia="仿宋_GB2312"/>
                      <w:sz w:val="22"/>
                      <w:color w:val="000000"/>
                    </w:rPr>
                    <w:t>支持多种媒介（普通粉笔、液体粉笔、水溶性粉笔等）书写。</w:t>
                  </w:r>
                  <w:r>
                    <w:br/>
                  </w:r>
                  <w:r>
                    <w:rPr>
                      <w:rFonts w:ascii="仿宋_GB2312" w:hAnsi="仿宋_GB2312" w:cs="仿宋_GB2312" w:eastAsia="仿宋_GB2312"/>
                      <w:sz w:val="22"/>
                      <w:color w:val="000000"/>
                    </w:rPr>
                    <w:t>3.中央主屏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UHD超高清LED液晶屏，显示比例16:9，分辨率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w:t>
                  </w:r>
                  <w:r>
                    <w:rPr>
                      <w:rFonts w:ascii="仿宋_GB2312" w:hAnsi="仿宋_GB2312" w:cs="仿宋_GB2312" w:eastAsia="仿宋_GB2312"/>
                      <w:sz w:val="22"/>
                      <w:color w:val="000000"/>
                    </w:rPr>
                    <w:t>×</w:t>
                  </w:r>
                  <w:r>
                    <w:rPr>
                      <w:rFonts w:ascii="仿宋_GB2312" w:hAnsi="仿宋_GB2312" w:cs="仿宋_GB2312" w:eastAsia="仿宋_GB2312"/>
                      <w:sz w:val="22"/>
                      <w:color w:val="000000"/>
                    </w:rPr>
                    <w:t>2160，具备防眩光效果。</w:t>
                  </w:r>
                  <w:r>
                    <w:br/>
                  </w:r>
                  <w:r>
                    <w:rPr>
                      <w:rFonts w:ascii="仿宋_GB2312" w:hAnsi="仿宋_GB2312" w:cs="仿宋_GB2312" w:eastAsia="仿宋_GB2312"/>
                      <w:sz w:val="22"/>
                      <w:color w:val="000000"/>
                    </w:rPr>
                    <w:t>4.整机设备副屏支持磁吸附。</w:t>
                  </w:r>
                  <w:r>
                    <w:br/>
                  </w:r>
                  <w:r>
                    <w:rPr>
                      <w:rFonts w:ascii="仿宋_GB2312" w:hAnsi="仿宋_GB2312" w:cs="仿宋_GB2312" w:eastAsia="仿宋_GB2312"/>
                      <w:sz w:val="22"/>
                      <w:color w:val="000000"/>
                    </w:rPr>
                    <w:t>二、整机系统</w:t>
                  </w:r>
                  <w:r>
                    <w:br/>
                  </w:r>
                  <w:r>
                    <w:rPr>
                      <w:rFonts w:ascii="仿宋_GB2312" w:hAnsi="仿宋_GB2312" w:cs="仿宋_GB2312" w:eastAsia="仿宋_GB2312"/>
                      <w:sz w:val="22"/>
                      <w:color w:val="000000"/>
                    </w:rPr>
                    <w:t>5.采用红外或电容触控方式，支持≥</w:t>
                  </w:r>
                  <w:r>
                    <w:rPr>
                      <w:rFonts w:ascii="仿宋_GB2312" w:hAnsi="仿宋_GB2312" w:cs="仿宋_GB2312" w:eastAsia="仿宋_GB2312"/>
                      <w:sz w:val="22"/>
                      <w:color w:val="000000"/>
                    </w:rPr>
                    <w:t>4</w:t>
                  </w:r>
                  <w:r>
                    <w:rPr>
                      <w:rFonts w:ascii="仿宋_GB2312" w:hAnsi="仿宋_GB2312" w:cs="仿宋_GB2312" w:eastAsia="仿宋_GB2312"/>
                      <w:sz w:val="22"/>
                      <w:color w:val="000000"/>
                    </w:rPr>
                    <w:t>0点触控。</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整机设备内置扬声器，最大功率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60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7.整机全部扬声器均采用模块化设计，可单独拆卸。</w:t>
                  </w:r>
                  <w:r>
                    <w:br/>
                  </w:r>
                  <w:r>
                    <w:rPr>
                      <w:rFonts w:ascii="仿宋_GB2312" w:hAnsi="仿宋_GB2312" w:cs="仿宋_GB2312" w:eastAsia="仿宋_GB2312"/>
                      <w:sz w:val="22"/>
                      <w:color w:val="000000"/>
                    </w:rPr>
                    <w:t>8.整机设备副屏光符合GB 28231《书写板安全卫生要求》。</w:t>
                  </w:r>
                  <w:r>
                    <w:br/>
                  </w:r>
                  <w:r>
                    <w:rPr>
                      <w:rFonts w:ascii="仿宋_GB2312" w:hAnsi="仿宋_GB2312" w:cs="仿宋_GB2312" w:eastAsia="仿宋_GB2312"/>
                      <w:sz w:val="22"/>
                      <w:color w:val="000000"/>
                    </w:rPr>
                    <w:t>三、整机功能</w:t>
                  </w:r>
                  <w:r>
                    <w:br/>
                  </w:r>
                  <w:r>
                    <w:rPr>
                      <w:rFonts w:ascii="仿宋_GB2312" w:hAnsi="仿宋_GB2312" w:cs="仿宋_GB2312" w:eastAsia="仿宋_GB2312"/>
                      <w:sz w:val="22"/>
                      <w:color w:val="000000"/>
                    </w:rPr>
                    <w:t>9.整机具有减滤蓝光功能，可通过一键启用护眼模式。</w:t>
                  </w:r>
                  <w:r>
                    <w:br/>
                  </w:r>
                  <w:r>
                    <w:rPr>
                      <w:rFonts w:ascii="仿宋_GB2312" w:hAnsi="仿宋_GB2312" w:cs="仿宋_GB2312" w:eastAsia="仿宋_GB2312"/>
                      <w:sz w:val="22"/>
                      <w:color w:val="000000"/>
                    </w:rPr>
                    <w:t>10.设备支持一键启动录屏功能， 可将屏幕中显示的课件、音频内容与老师人声同时录制。</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w:t>
                  </w:r>
                  <w:r>
                    <w:rPr>
                      <w:rFonts w:ascii="仿宋_GB2312" w:hAnsi="仿宋_GB2312" w:cs="仿宋_GB2312" w:eastAsia="仿宋_GB2312"/>
                      <w:sz w:val="22"/>
                      <w:color w:val="000000"/>
                    </w:rPr>
                    <w:t>整机内置非独立摄像头，一体化集成</w:t>
                  </w:r>
                  <w:r>
                    <w:rPr>
                      <w:rFonts w:ascii="仿宋_GB2312" w:hAnsi="仿宋_GB2312" w:cs="仿宋_GB2312" w:eastAsia="仿宋_GB2312"/>
                      <w:sz w:val="22"/>
                      <w:color w:val="000000"/>
                    </w:rPr>
                    <w:t>式</w:t>
                  </w:r>
                  <w:r>
                    <w:rPr>
                      <w:rFonts w:ascii="仿宋_GB2312" w:hAnsi="仿宋_GB2312" w:cs="仿宋_GB2312" w:eastAsia="仿宋_GB2312"/>
                      <w:sz w:val="21"/>
                    </w:rPr>
                    <w:t xml:space="preserve"> </w:t>
                  </w:r>
                  <w:r>
                    <w:rPr>
                      <w:rFonts w:ascii="仿宋_GB2312" w:hAnsi="仿宋_GB2312" w:cs="仿宋_GB2312" w:eastAsia="仿宋_GB2312"/>
                      <w:sz w:val="22"/>
                      <w:color w:val="000000"/>
                    </w:rPr>
                    <w:t>，可拍摄</w:t>
                  </w:r>
                  <w:r>
                    <w:rPr>
                      <w:rFonts w:ascii="仿宋_GB2312" w:hAnsi="仿宋_GB2312" w:cs="仿宋_GB2312" w:eastAsia="仿宋_GB2312"/>
                      <w:sz w:val="22"/>
                      <w:color w:val="000000"/>
                    </w:rPr>
                    <w:t>≥4</w:t>
                  </w:r>
                  <w:r>
                    <w:rPr>
                      <w:rFonts w:ascii="仿宋_GB2312" w:hAnsi="仿宋_GB2312" w:cs="仿宋_GB2312" w:eastAsia="仿宋_GB2312"/>
                      <w:sz w:val="22"/>
                      <w:color w:val="000000"/>
                    </w:rPr>
                    <w:t>00</w:t>
                  </w:r>
                  <w:r>
                    <w:rPr>
                      <w:rFonts w:ascii="仿宋_GB2312" w:hAnsi="仿宋_GB2312" w:cs="仿宋_GB2312" w:eastAsia="仿宋_GB2312"/>
                      <w:sz w:val="22"/>
                      <w:color w:val="000000"/>
                    </w:rPr>
                    <w:t>0</w:t>
                  </w:r>
                  <w:r>
                    <w:rPr>
                      <w:rFonts w:ascii="仿宋_GB2312" w:hAnsi="仿宋_GB2312" w:cs="仿宋_GB2312" w:eastAsia="仿宋_GB2312"/>
                      <w:sz w:val="22"/>
                      <w:color w:val="000000"/>
                    </w:rPr>
                    <w:t>万像素数的照片。</w:t>
                  </w:r>
                  <w:r>
                    <w:br/>
                  </w:r>
                  <w:r>
                    <w:rPr>
                      <w:rFonts w:ascii="仿宋_GB2312" w:hAnsi="仿宋_GB2312" w:cs="仿宋_GB2312" w:eastAsia="仿宋_GB2312"/>
                      <w:sz w:val="22"/>
                      <w:color w:val="000000"/>
                    </w:rPr>
                    <w:t>12.整机支持通过人脸识别进行登录账号。</w:t>
                  </w:r>
                  <w:r>
                    <w:br/>
                  </w:r>
                  <w:r>
                    <w:rPr>
                      <w:rFonts w:ascii="仿宋_GB2312" w:hAnsi="仿宋_GB2312" w:cs="仿宋_GB2312" w:eastAsia="仿宋_GB2312"/>
                      <w:sz w:val="22"/>
                      <w:color w:val="000000"/>
                    </w:rPr>
                    <w:t>13.支持外置电脑操作系统接入时，无需安装触摸驱动。</w:t>
                  </w:r>
                  <w:r>
                    <w:br/>
                  </w:r>
                  <w:r>
                    <w:rPr>
                      <w:rFonts w:ascii="仿宋_GB2312" w:hAnsi="仿宋_GB2312" w:cs="仿宋_GB2312" w:eastAsia="仿宋_GB2312"/>
                      <w:sz w:val="22"/>
                      <w:color w:val="000000"/>
                    </w:rPr>
                    <w:t>14.整机支持纸质护眼模式，可以在任意通道任意画面任意软件所有显示内容下实现画面纹理的实时调整；支持纸质纹理：牛皮纸、素描纸、宣纸、水彩纸、水纹纸；支持透明度调节；支持色温调节。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color w:val="000000"/>
                    </w:rPr>
                    <w:t>整机具备班级视力检测</w:t>
                  </w:r>
                  <w:r>
                    <w:rPr>
                      <w:rFonts w:ascii="仿宋_GB2312" w:hAnsi="仿宋_GB2312" w:cs="仿宋_GB2312" w:eastAsia="仿宋_GB2312"/>
                      <w:sz w:val="22"/>
                      <w:color w:val="000000"/>
                    </w:rPr>
                    <w:t>和管理</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16.整机配套教学应用APP，</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近场发现设备，直接连接并登录，实现其他教学软件免登录操作。</w:t>
                  </w:r>
                  <w:r>
                    <w:br/>
                  </w:r>
                  <w:r>
                    <w:rPr>
                      <w:rFonts w:ascii="仿宋_GB2312" w:hAnsi="仿宋_GB2312" w:cs="仿宋_GB2312" w:eastAsia="仿宋_GB2312"/>
                      <w:sz w:val="22"/>
                      <w:color w:val="000000"/>
                    </w:rPr>
                    <w:t>17.支持自定义开机通道。</w:t>
                  </w:r>
                  <w:r>
                    <w:br/>
                  </w:r>
                  <w:r>
                    <w:rPr>
                      <w:rFonts w:ascii="仿宋_GB2312" w:hAnsi="仿宋_GB2312" w:cs="仿宋_GB2312" w:eastAsia="仿宋_GB2312"/>
                      <w:sz w:val="22"/>
                      <w:color w:val="000000"/>
                    </w:rPr>
                    <w:t>18.整机支持实时录制用户朗读内容，识别用户声纹并进行统一身份登录。</w:t>
                  </w:r>
                  <w:r>
                    <w:br/>
                  </w:r>
                  <w:r>
                    <w:rPr>
                      <w:rFonts w:ascii="仿宋_GB2312" w:hAnsi="仿宋_GB2312" w:cs="仿宋_GB2312" w:eastAsia="仿宋_GB2312"/>
                      <w:sz w:val="22"/>
                      <w:color w:val="000000"/>
                    </w:rPr>
                    <w:t>19.整机支持发出超声波信号，</w:t>
                  </w:r>
                  <w:r>
                    <w:rPr>
                      <w:rFonts w:ascii="仿宋_GB2312" w:hAnsi="仿宋_GB2312" w:cs="仿宋_GB2312" w:eastAsia="仿宋_GB2312"/>
                      <w:sz w:val="22"/>
                      <w:color w:val="000000"/>
                    </w:rPr>
                    <w:t>实现</w:t>
                  </w:r>
                  <w:r>
                    <w:rPr>
                      <w:rFonts w:ascii="仿宋_GB2312" w:hAnsi="仿宋_GB2312" w:cs="仿宋_GB2312" w:eastAsia="仿宋_GB2312"/>
                      <w:sz w:val="22"/>
                      <w:color w:val="000000"/>
                    </w:rPr>
                    <w:t>智能手机与整机</w:t>
                  </w:r>
                  <w:r>
                    <w:rPr>
                      <w:rFonts w:ascii="仿宋_GB2312" w:hAnsi="仿宋_GB2312" w:cs="仿宋_GB2312" w:eastAsia="仿宋_GB2312"/>
                      <w:sz w:val="22"/>
                      <w:color w:val="000000"/>
                    </w:rPr>
                    <w:t>配对</w:t>
                  </w:r>
                  <w:r>
                    <w:rPr>
                      <w:rFonts w:ascii="仿宋_GB2312" w:hAnsi="仿宋_GB2312" w:cs="仿宋_GB2312" w:eastAsia="仿宋_GB2312"/>
                      <w:sz w:val="22"/>
                      <w:color w:val="000000"/>
                    </w:rPr>
                    <w:t>，</w:t>
                  </w:r>
                  <w:r>
                    <w:rPr>
                      <w:rFonts w:ascii="仿宋_GB2312" w:hAnsi="仿宋_GB2312" w:cs="仿宋_GB2312" w:eastAsia="仿宋_GB2312"/>
                      <w:sz w:val="22"/>
                      <w:color w:val="000000"/>
                    </w:rPr>
                    <w:t>并</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一键投屏。</w:t>
                  </w:r>
                  <w:r>
                    <w:br/>
                  </w:r>
                  <w:r>
                    <w:rPr>
                      <w:rFonts w:ascii="仿宋_GB2312" w:hAnsi="仿宋_GB2312" w:cs="仿宋_GB2312" w:eastAsia="仿宋_GB2312"/>
                      <w:sz w:val="22"/>
                      <w:color w:val="000000"/>
                    </w:rPr>
                    <w:t>20.整机支持蓝牙Bluetooth 5.4</w:t>
                  </w:r>
                  <w:r>
                    <w:rPr>
                      <w:rFonts w:ascii="仿宋_GB2312" w:hAnsi="仿宋_GB2312" w:cs="仿宋_GB2312" w:eastAsia="仿宋_GB2312"/>
                      <w:sz w:val="22"/>
                      <w:color w:val="000000"/>
                    </w:rPr>
                    <w:t>及以</w:t>
                  </w:r>
                  <w:r>
                    <w:rPr>
                      <w:rFonts w:ascii="仿宋_GB2312" w:hAnsi="仿宋_GB2312" w:cs="仿宋_GB2312" w:eastAsia="仿宋_GB2312"/>
                      <w:sz w:val="22"/>
                      <w:color w:val="000000"/>
                    </w:rPr>
                    <w:t>上</w:t>
                  </w:r>
                  <w:r>
                    <w:rPr>
                      <w:rFonts w:ascii="仿宋_GB2312" w:hAnsi="仿宋_GB2312" w:cs="仿宋_GB2312" w:eastAsia="仿宋_GB2312"/>
                      <w:sz w:val="22"/>
                      <w:color w:val="000000"/>
                    </w:rPr>
                    <w:t>标准。</w:t>
                  </w:r>
                  <w:r>
                    <w:br/>
                  </w:r>
                  <w:r>
                    <w:rPr>
                      <w:rFonts w:ascii="仿宋_GB2312" w:hAnsi="仿宋_GB2312" w:cs="仿宋_GB2312" w:eastAsia="仿宋_GB2312"/>
                      <w:sz w:val="22"/>
                      <w:color w:val="000000"/>
                    </w:rPr>
                    <w:t>四、内置系统</w:t>
                  </w:r>
                  <w:r>
                    <w:br/>
                  </w:r>
                  <w:r>
                    <w:rPr>
                      <w:rFonts w:ascii="仿宋_GB2312" w:hAnsi="仿宋_GB2312" w:cs="仿宋_GB2312" w:eastAsia="仿宋_GB2312"/>
                      <w:sz w:val="22"/>
                      <w:color w:val="000000"/>
                    </w:rPr>
                    <w:t>21.整机嵌入式系统版本≥Android 15，内存≥2GB，存储空间≥32GB。</w:t>
                  </w:r>
                  <w:r>
                    <w:br/>
                  </w:r>
                  <w:r>
                    <w:rPr>
                      <w:rFonts w:ascii="仿宋_GB2312" w:hAnsi="仿宋_GB2312" w:cs="仿宋_GB2312" w:eastAsia="仿宋_GB2312"/>
                      <w:sz w:val="22"/>
                      <w:color w:val="000000"/>
                    </w:rPr>
                    <w:t>22.整机CPU</w:t>
                  </w:r>
                  <w:r>
                    <w:rPr>
                      <w:rFonts w:ascii="仿宋_GB2312" w:hAnsi="仿宋_GB2312" w:cs="仿宋_GB2312" w:eastAsia="仿宋_GB2312"/>
                      <w:sz w:val="22"/>
                      <w:color w:val="000000"/>
                    </w:rPr>
                    <w:t>等</w:t>
                  </w:r>
                  <w:r>
                    <w:rPr>
                      <w:rFonts w:ascii="仿宋_GB2312" w:hAnsi="仿宋_GB2312" w:cs="仿宋_GB2312" w:eastAsia="仿宋_GB2312"/>
                      <w:sz w:val="22"/>
                      <w:color w:val="000000"/>
                    </w:rPr>
                    <w:t>单元</w:t>
                  </w:r>
                  <w:r>
                    <w:rPr>
                      <w:rFonts w:ascii="仿宋_GB2312" w:hAnsi="仿宋_GB2312" w:cs="仿宋_GB2312" w:eastAsia="仿宋_GB2312"/>
                      <w:sz w:val="22"/>
                      <w:color w:val="000000"/>
                    </w:rPr>
                    <w:t>的</w:t>
                  </w:r>
                  <w:r>
                    <w:rPr>
                      <w:rFonts w:ascii="仿宋_GB2312" w:hAnsi="仿宋_GB2312" w:cs="仿宋_GB2312" w:eastAsia="仿宋_GB2312"/>
                      <w:sz w:val="22"/>
                      <w:color w:val="000000"/>
                    </w:rPr>
                    <w:t>芯片采用国产自主芯片。</w:t>
                  </w:r>
                  <w:r>
                    <w:br/>
                  </w:r>
                  <w:r>
                    <w:rPr>
                      <w:rFonts w:ascii="仿宋_GB2312" w:hAnsi="仿宋_GB2312" w:cs="仿宋_GB2312" w:eastAsia="仿宋_GB2312"/>
                      <w:sz w:val="22"/>
                      <w:color w:val="000000"/>
                    </w:rPr>
                    <w:t>23.白板软件支持图表绘制，可将手绘表格转化为表格，</w:t>
                  </w:r>
                  <w:r>
                    <w:rPr>
                      <w:rFonts w:ascii="仿宋_GB2312" w:hAnsi="仿宋_GB2312" w:cs="仿宋_GB2312" w:eastAsia="仿宋_GB2312"/>
                      <w:sz w:val="22"/>
                      <w:color w:val="000000"/>
                    </w:rPr>
                    <w:t>生</w:t>
                  </w:r>
                  <w:r>
                    <w:rPr>
                      <w:rFonts w:ascii="仿宋_GB2312" w:hAnsi="仿宋_GB2312" w:cs="仿宋_GB2312" w:eastAsia="仿宋_GB2312"/>
                      <w:sz w:val="22"/>
                      <w:color w:val="000000"/>
                    </w:rPr>
                    <w:t>成</w:t>
                  </w:r>
                  <w:r>
                    <w:rPr>
                      <w:rFonts w:ascii="仿宋_GB2312" w:hAnsi="仿宋_GB2312" w:cs="仿宋_GB2312" w:eastAsia="仿宋_GB2312"/>
                      <w:sz w:val="22"/>
                      <w:color w:val="000000"/>
                    </w:rPr>
                    <w:t>的</w:t>
                  </w:r>
                  <w:r>
                    <w:rPr>
                      <w:rFonts w:ascii="仿宋_GB2312" w:hAnsi="仿宋_GB2312" w:cs="仿宋_GB2312" w:eastAsia="仿宋_GB2312"/>
                      <w:sz w:val="22"/>
                      <w:color w:val="000000"/>
                    </w:rPr>
                    <w:t>表格</w:t>
                  </w:r>
                  <w:r>
                    <w:rPr>
                      <w:rFonts w:ascii="仿宋_GB2312" w:hAnsi="仿宋_GB2312" w:cs="仿宋_GB2312" w:eastAsia="仿宋_GB2312"/>
                      <w:sz w:val="22"/>
                      <w:color w:val="000000"/>
                    </w:rPr>
                    <w:t>可</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五、</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24.▲整机内置智能体，支持语音交互</w:t>
                  </w:r>
                  <w:r>
                    <w:rPr>
                      <w:rFonts w:ascii="仿宋_GB2312" w:hAnsi="仿宋_GB2312" w:cs="仿宋_GB2312" w:eastAsia="仿宋_GB2312"/>
                      <w:sz w:val="22"/>
                      <w:color w:val="000000"/>
                    </w:rPr>
                    <w:t>。</w:t>
                  </w:r>
                  <w:r>
                    <w:rPr>
                      <w:rFonts w:ascii="仿宋_GB2312" w:hAnsi="仿宋_GB2312" w:cs="仿宋_GB2312" w:eastAsia="仿宋_GB2312"/>
                      <w:sz w:val="22"/>
                      <w:color w:val="000000"/>
                    </w:rPr>
                    <w:t>智能体能够根据用户的问题提供准确、详细的回答，支持多轮对话，</w:t>
                  </w:r>
                  <w:r>
                    <w:rPr>
                      <w:rFonts w:ascii="仿宋_GB2312" w:hAnsi="仿宋_GB2312" w:cs="仿宋_GB2312" w:eastAsia="仿宋_GB2312"/>
                      <w:sz w:val="22"/>
                      <w:color w:val="000000"/>
                    </w:rPr>
                    <w:t>能</w:t>
                  </w:r>
                  <w:r>
                    <w:rPr>
                      <w:rFonts w:ascii="仿宋_GB2312" w:hAnsi="仿宋_GB2312" w:cs="仿宋_GB2312" w:eastAsia="仿宋_GB2312"/>
                      <w:sz w:val="22"/>
                      <w:color w:val="000000"/>
                    </w:rPr>
                    <w:t>根据</w:t>
                  </w:r>
                  <w:r>
                    <w:rPr>
                      <w:rFonts w:ascii="仿宋_GB2312" w:hAnsi="仿宋_GB2312" w:cs="仿宋_GB2312" w:eastAsia="仿宋_GB2312"/>
                      <w:sz w:val="22"/>
                      <w:color w:val="000000"/>
                    </w:rPr>
                    <w:t>历史</w:t>
                  </w:r>
                  <w:r>
                    <w:rPr>
                      <w:rFonts w:ascii="仿宋_GB2312" w:hAnsi="仿宋_GB2312" w:cs="仿宋_GB2312" w:eastAsia="仿宋_GB2312"/>
                      <w:sz w:val="22"/>
                      <w:color w:val="000000"/>
                    </w:rPr>
                    <w:t>对话</w:t>
                  </w:r>
                  <w:r>
                    <w:rPr>
                      <w:rFonts w:ascii="仿宋_GB2312" w:hAnsi="仿宋_GB2312" w:cs="仿宋_GB2312" w:eastAsia="仿宋_GB2312"/>
                      <w:sz w:val="22"/>
                      <w:color w:val="000000"/>
                    </w:rPr>
                    <w:t>推荐相关内容</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25.内置朗读工具，</w:t>
                  </w:r>
                  <w:r>
                    <w:rPr>
                      <w:rFonts w:ascii="仿宋_GB2312" w:hAnsi="仿宋_GB2312" w:cs="仿宋_GB2312" w:eastAsia="仿宋_GB2312"/>
                      <w:sz w:val="22"/>
                      <w:color w:val="000000"/>
                    </w:rPr>
                    <w:t>可</w:t>
                  </w:r>
                  <w:r>
                    <w:rPr>
                      <w:rFonts w:ascii="仿宋_GB2312" w:hAnsi="仿宋_GB2312" w:cs="仿宋_GB2312" w:eastAsia="仿宋_GB2312"/>
                      <w:sz w:val="22"/>
                      <w:color w:val="000000"/>
                    </w:rPr>
                    <w:t>监测学生的朗读。</w:t>
                  </w:r>
                  <w:r>
                    <w:br/>
                  </w:r>
                  <w:r>
                    <w:rPr>
                      <w:rFonts w:ascii="仿宋_GB2312" w:hAnsi="仿宋_GB2312" w:cs="仿宋_GB2312" w:eastAsia="仿宋_GB2312"/>
                      <w:sz w:val="22"/>
                      <w:color w:val="000000"/>
                    </w:rPr>
                    <w:t>26.内置自习</w:t>
                  </w:r>
                  <w:r>
                    <w:rPr>
                      <w:rFonts w:ascii="仿宋_GB2312" w:hAnsi="仿宋_GB2312" w:cs="仿宋_GB2312" w:eastAsia="仿宋_GB2312"/>
                      <w:sz w:val="22"/>
                      <w:color w:val="000000"/>
                    </w:rPr>
                    <w:t>纪律干预</w:t>
                  </w:r>
                  <w:r>
                    <w:rPr>
                      <w:rFonts w:ascii="仿宋_GB2312" w:hAnsi="仿宋_GB2312" w:cs="仿宋_GB2312" w:eastAsia="仿宋_GB2312"/>
                      <w:sz w:val="22"/>
                      <w:color w:val="000000"/>
                    </w:rPr>
                    <w:t>工具</w:t>
                  </w:r>
                  <w:r>
                    <w:rPr>
                      <w:rFonts w:ascii="仿宋_GB2312" w:hAnsi="仿宋_GB2312" w:cs="仿宋_GB2312" w:eastAsia="仿宋_GB2312"/>
                      <w:sz w:val="22"/>
                      <w:color w:val="000000"/>
                    </w:rPr>
                    <w:t>：</w:t>
                  </w:r>
                  <w:r>
                    <w:rPr>
                      <w:rFonts w:ascii="仿宋_GB2312" w:hAnsi="仿宋_GB2312" w:cs="仿宋_GB2312" w:eastAsia="仿宋_GB2312"/>
                      <w:sz w:val="22"/>
                      <w:color w:val="000000"/>
                    </w:rPr>
                    <w:t>通过</w:t>
                  </w:r>
                  <w:r>
                    <w:rPr>
                      <w:rFonts w:ascii="仿宋_GB2312" w:hAnsi="仿宋_GB2312" w:cs="仿宋_GB2312" w:eastAsia="仿宋_GB2312"/>
                      <w:sz w:val="22"/>
                      <w:color w:val="000000"/>
                    </w:rPr>
                    <w:t>监测学生音量</w:t>
                  </w:r>
                  <w:r>
                    <w:rPr>
                      <w:rFonts w:ascii="仿宋_GB2312" w:hAnsi="仿宋_GB2312" w:cs="仿宋_GB2312" w:eastAsia="仿宋_GB2312"/>
                      <w:sz w:val="22"/>
                      <w:color w:val="000000"/>
                    </w:rPr>
                    <w:t>,</w:t>
                  </w:r>
                  <w:r>
                    <w:rPr>
                      <w:rFonts w:ascii="仿宋_GB2312" w:hAnsi="仿宋_GB2312" w:cs="仿宋_GB2312" w:eastAsia="仿宋_GB2312"/>
                      <w:sz w:val="22"/>
                      <w:color w:val="000000"/>
                    </w:rPr>
                    <w:t>弹窗提醒</w:t>
                  </w:r>
                  <w:r>
                    <w:rPr>
                      <w:rFonts w:ascii="仿宋_GB2312" w:hAnsi="仿宋_GB2312" w:cs="仿宋_GB2312" w:eastAsia="仿宋_GB2312"/>
                      <w:sz w:val="22"/>
                      <w:color w:val="000000"/>
                    </w:rPr>
                    <w:t>以</w:t>
                  </w:r>
                  <w:r>
                    <w:rPr>
                      <w:rFonts w:ascii="仿宋_GB2312" w:hAnsi="仿宋_GB2312" w:cs="仿宋_GB2312" w:eastAsia="仿宋_GB2312"/>
                      <w:sz w:val="22"/>
                      <w:color w:val="000000"/>
                    </w:rPr>
                    <w:t>实现对</w:t>
                  </w:r>
                  <w:r>
                    <w:rPr>
                      <w:rFonts w:ascii="仿宋_GB2312" w:hAnsi="仿宋_GB2312" w:cs="仿宋_GB2312" w:eastAsia="仿宋_GB2312"/>
                      <w:sz w:val="22"/>
                      <w:color w:val="000000"/>
                    </w:rPr>
                    <w:t>自习纪律</w:t>
                  </w:r>
                  <w:r>
                    <w:rPr>
                      <w:rFonts w:ascii="仿宋_GB2312" w:hAnsi="仿宋_GB2312" w:cs="仿宋_GB2312" w:eastAsia="仿宋_GB2312"/>
                      <w:sz w:val="22"/>
                      <w:color w:val="000000"/>
                    </w:rPr>
                    <w:t>的</w:t>
                  </w:r>
                  <w:r>
                    <w:rPr>
                      <w:rFonts w:ascii="仿宋_GB2312" w:hAnsi="仿宋_GB2312" w:cs="仿宋_GB2312" w:eastAsia="仿宋_GB2312"/>
                      <w:sz w:val="22"/>
                      <w:color w:val="000000"/>
                    </w:rPr>
                    <w:t>干预</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27.内置阵列麦</w:t>
                  </w:r>
                  <w:r>
                    <w:rPr>
                      <w:rFonts w:ascii="仿宋_GB2312" w:hAnsi="仿宋_GB2312" w:cs="仿宋_GB2312" w:eastAsia="仿宋_GB2312"/>
                      <w:sz w:val="22"/>
                      <w:color w:val="000000"/>
                    </w:rPr>
                    <w:t>：</w:t>
                  </w:r>
                  <w:r>
                    <w:rPr>
                      <w:rFonts w:ascii="仿宋_GB2312" w:hAnsi="仿宋_GB2312" w:cs="仿宋_GB2312" w:eastAsia="仿宋_GB2312"/>
                      <w:sz w:val="22"/>
                      <w:color w:val="000000"/>
                    </w:rPr>
                    <w:t>能</w:t>
                  </w:r>
                  <w:r>
                    <w:rPr>
                      <w:rFonts w:ascii="仿宋_GB2312" w:hAnsi="仿宋_GB2312" w:cs="仿宋_GB2312" w:eastAsia="仿宋_GB2312"/>
                      <w:sz w:val="22"/>
                      <w:color w:val="000000"/>
                    </w:rPr>
                    <w:t>实时录制用户朗读内容，</w:t>
                  </w:r>
                  <w:r>
                    <w:rPr>
                      <w:rFonts w:ascii="仿宋_GB2312" w:hAnsi="仿宋_GB2312" w:cs="仿宋_GB2312" w:eastAsia="仿宋_GB2312"/>
                      <w:sz w:val="22"/>
                      <w:color w:val="000000"/>
                    </w:rPr>
                    <w:t>并</w:t>
                  </w:r>
                  <w:r>
                    <w:rPr>
                      <w:rFonts w:ascii="仿宋_GB2312" w:hAnsi="仿宋_GB2312" w:cs="仿宋_GB2312" w:eastAsia="仿宋_GB2312"/>
                      <w:sz w:val="22"/>
                      <w:color w:val="000000"/>
                    </w:rPr>
                    <w:t>能</w:t>
                  </w:r>
                  <w:r>
                    <w:rPr>
                      <w:rFonts w:ascii="仿宋_GB2312" w:hAnsi="仿宋_GB2312" w:cs="仿宋_GB2312" w:eastAsia="仿宋_GB2312"/>
                      <w:sz w:val="22"/>
                      <w:color w:val="000000"/>
                    </w:rPr>
                    <w:t>通过</w:t>
                  </w:r>
                  <w:r>
                    <w:rPr>
                      <w:rFonts w:ascii="仿宋_GB2312" w:hAnsi="仿宋_GB2312" w:cs="仿宋_GB2312" w:eastAsia="仿宋_GB2312"/>
                      <w:sz w:val="22"/>
                      <w:color w:val="000000"/>
                    </w:rPr>
                    <w:t>识别用户声纹</w:t>
                  </w:r>
                  <w:r>
                    <w:rPr>
                      <w:rFonts w:ascii="仿宋_GB2312" w:hAnsi="仿宋_GB2312" w:cs="仿宋_GB2312" w:eastAsia="仿宋_GB2312"/>
                      <w:sz w:val="22"/>
                      <w:color w:val="000000"/>
                    </w:rPr>
                    <w:t>实现</w:t>
                  </w:r>
                  <w:r>
                    <w:rPr>
                      <w:rFonts w:ascii="仿宋_GB2312" w:hAnsi="仿宋_GB2312" w:cs="仿宋_GB2312" w:eastAsia="仿宋_GB2312"/>
                      <w:sz w:val="22"/>
                      <w:color w:val="000000"/>
                    </w:rPr>
                    <w:t>统一身份登录，登录后自动获取个人云端教学课件列表。</w:t>
                  </w:r>
                  <w:r>
                    <w:br/>
                  </w:r>
                  <w:r>
                    <w:rPr>
                      <w:rFonts w:ascii="仿宋_GB2312" w:hAnsi="仿宋_GB2312" w:cs="仿宋_GB2312" w:eastAsia="仿宋_GB2312"/>
                      <w:sz w:val="22"/>
                      <w:color w:val="000000"/>
                    </w:rPr>
                    <w:t>28.</w:t>
                  </w:r>
                  <w:r>
                    <w:rPr>
                      <w:rFonts w:ascii="仿宋_GB2312" w:hAnsi="仿宋_GB2312" w:cs="仿宋_GB2312" w:eastAsia="仿宋_GB2312"/>
                      <w:sz w:val="22"/>
                      <w:color w:val="000000"/>
                    </w:rPr>
                    <w:t>内置</w:t>
                  </w:r>
                  <w:r>
                    <w:rPr>
                      <w:rFonts w:ascii="仿宋_GB2312" w:hAnsi="仿宋_GB2312" w:cs="仿宋_GB2312" w:eastAsia="仿宋_GB2312"/>
                      <w:sz w:val="22"/>
                      <w:color w:val="000000"/>
                    </w:rPr>
                    <w:t>AI授课工具</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支持对整机页面显示</w:t>
                  </w:r>
                  <w:r>
                    <w:rPr>
                      <w:rFonts w:ascii="仿宋_GB2312" w:hAnsi="仿宋_GB2312" w:cs="仿宋_GB2312" w:eastAsia="仿宋_GB2312"/>
                      <w:sz w:val="22"/>
                      <w:color w:val="000000"/>
                    </w:rPr>
                    <w:t>内容</w:t>
                  </w:r>
                  <w:r>
                    <w:rPr>
                      <w:rFonts w:ascii="仿宋_GB2312" w:hAnsi="仿宋_GB2312" w:cs="仿宋_GB2312" w:eastAsia="仿宋_GB2312"/>
                      <w:sz w:val="22"/>
                      <w:color w:val="000000"/>
                    </w:rPr>
                    <w:t>进行</w:t>
                  </w:r>
                  <w:r>
                    <w:rPr>
                      <w:rFonts w:ascii="仿宋_GB2312" w:hAnsi="仿宋_GB2312" w:cs="仿宋_GB2312" w:eastAsia="仿宋_GB2312"/>
                      <w:sz w:val="22"/>
                      <w:color w:val="000000"/>
                    </w:rPr>
                    <w:t>采集</w:t>
                  </w:r>
                  <w:r>
                    <w:rPr>
                      <w:rFonts w:ascii="仿宋_GB2312" w:hAnsi="仿宋_GB2312" w:cs="仿宋_GB2312" w:eastAsia="仿宋_GB2312"/>
                      <w:sz w:val="22"/>
                      <w:color w:val="000000"/>
                    </w:rPr>
                    <w:t>并</w:t>
                  </w:r>
                  <w:r>
                    <w:rPr>
                      <w:rFonts w:ascii="仿宋_GB2312" w:hAnsi="仿宋_GB2312" w:cs="仿宋_GB2312" w:eastAsia="仿宋_GB2312"/>
                      <w:sz w:val="22"/>
                      <w:color w:val="000000"/>
                    </w:rPr>
                    <w:t>识别，支持框选题目，</w:t>
                  </w:r>
                  <w:r>
                    <w:rPr>
                      <w:rFonts w:ascii="仿宋_GB2312" w:hAnsi="仿宋_GB2312" w:cs="仿宋_GB2312" w:eastAsia="仿宋_GB2312"/>
                      <w:sz w:val="22"/>
                      <w:color w:val="000000"/>
                    </w:rPr>
                    <w:t>并</w:t>
                  </w:r>
                  <w:r>
                    <w:rPr>
                      <w:rFonts w:ascii="仿宋_GB2312" w:hAnsi="仿宋_GB2312" w:cs="仿宋_GB2312" w:eastAsia="仿宋_GB2312"/>
                      <w:sz w:val="22"/>
                      <w:color w:val="000000"/>
                    </w:rPr>
                    <w:t>对题目进行讲解。</w:t>
                  </w:r>
                  <w:r>
                    <w:br/>
                  </w:r>
                  <w:r>
                    <w:rPr>
                      <w:rFonts w:ascii="仿宋_GB2312" w:hAnsi="仿宋_GB2312" w:cs="仿宋_GB2312" w:eastAsia="仿宋_GB2312"/>
                      <w:sz w:val="22"/>
                      <w:color w:val="000000"/>
                    </w:rPr>
                    <w:t>六、电脑配置</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9</w:t>
                  </w:r>
                  <w:r>
                    <w:rPr>
                      <w:rFonts w:ascii="仿宋_GB2312" w:hAnsi="仿宋_GB2312" w:cs="仿宋_GB2312" w:eastAsia="仿宋_GB2312"/>
                      <w:sz w:val="22"/>
                      <w:color w:val="000000"/>
                    </w:rPr>
                    <w:t>.采用抽拉内置式，按压式卡扣</w:t>
                  </w:r>
                  <w:r>
                    <w:rPr>
                      <w:rFonts w:ascii="仿宋_GB2312" w:hAnsi="仿宋_GB2312" w:cs="仿宋_GB2312" w:eastAsia="仿宋_GB2312"/>
                      <w:sz w:val="22"/>
                      <w:color w:val="000000"/>
                    </w:rPr>
                    <w:t>安装</w:t>
                  </w:r>
                  <w:r>
                    <w:rPr>
                      <w:rFonts w:ascii="仿宋_GB2312" w:hAnsi="仿宋_GB2312" w:cs="仿宋_GB2312" w:eastAsia="仿宋_GB2312"/>
                      <w:sz w:val="22"/>
                      <w:color w:val="000000"/>
                    </w:rPr>
                    <w:t>方式。</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0</w:t>
                  </w:r>
                  <w:r>
                    <w:rPr>
                      <w:rFonts w:ascii="仿宋_GB2312" w:hAnsi="仿宋_GB2312" w:cs="仿宋_GB2312" w:eastAsia="仿宋_GB2312"/>
                      <w:sz w:val="22"/>
                      <w:color w:val="000000"/>
                    </w:rPr>
                    <w:t>.CPU</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核心</w:t>
                  </w:r>
                  <w:r>
                    <w:rPr>
                      <w:rFonts w:ascii="仿宋_GB2312" w:hAnsi="仿宋_GB2312" w:cs="仿宋_GB2312" w:eastAsia="仿宋_GB2312"/>
                      <w:sz w:val="22"/>
                      <w:color w:val="000000"/>
                    </w:rPr>
                    <w:t>10</w:t>
                  </w:r>
                  <w:r>
                    <w:rPr>
                      <w:rFonts w:ascii="仿宋_GB2312" w:hAnsi="仿宋_GB2312" w:cs="仿宋_GB2312" w:eastAsia="仿宋_GB2312"/>
                      <w:sz w:val="22"/>
                      <w:color w:val="000000"/>
                    </w:rPr>
                    <w:t>线程</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8GB DDR4。硬盘：</w:t>
                  </w:r>
                  <w:r>
                    <w:rPr>
                      <w:rFonts w:ascii="仿宋_GB2312" w:hAnsi="仿宋_GB2312" w:cs="仿宋_GB2312" w:eastAsia="仿宋_GB2312"/>
                      <w:sz w:val="22"/>
                      <w:color w:val="000000"/>
                    </w:rPr>
                    <w:t>≥</w:t>
                  </w:r>
                  <w:r>
                    <w:rPr>
                      <w:rFonts w:ascii="仿宋_GB2312" w:hAnsi="仿宋_GB2312" w:cs="仿宋_GB2312" w:eastAsia="仿宋_GB2312"/>
                      <w:sz w:val="22"/>
                      <w:color w:val="000000"/>
                    </w:rPr>
                    <w:t>256GB SSD。</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1</w:t>
                  </w:r>
                  <w:r>
                    <w:rPr>
                      <w:rFonts w:ascii="仿宋_GB2312" w:hAnsi="仿宋_GB2312" w:cs="仿宋_GB2312" w:eastAsia="仿宋_GB2312"/>
                      <w:sz w:val="22"/>
                      <w:color w:val="000000"/>
                    </w:rPr>
                    <w:t>.独立非外扩展的电脑USB</w:t>
                  </w:r>
                  <w:r>
                    <w:rPr>
                      <w:rFonts w:ascii="仿宋_GB2312" w:hAnsi="仿宋_GB2312" w:cs="仿宋_GB2312" w:eastAsia="仿宋_GB2312"/>
                      <w:sz w:val="22"/>
                      <w:color w:val="000000"/>
                    </w:rPr>
                    <w:t>USB3.0</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3个。</w:t>
                  </w:r>
                  <w:r>
                    <w:br/>
                  </w:r>
                  <w:r>
                    <w:rPr>
                      <w:rFonts w:ascii="仿宋_GB2312" w:hAnsi="仿宋_GB2312" w:cs="仿宋_GB2312" w:eastAsia="仿宋_GB2312"/>
                      <w:sz w:val="22"/>
                      <w:color w:val="000000"/>
                    </w:rPr>
                    <w:t>七、备授课软件</w:t>
                  </w:r>
                  <w:r>
                    <w:br/>
                  </w:r>
                  <w:r>
                    <w:rPr>
                      <w:rFonts w:ascii="仿宋_GB2312" w:hAnsi="仿宋_GB2312" w:cs="仿宋_GB2312" w:eastAsia="仿宋_GB2312"/>
                      <w:sz w:val="22"/>
                      <w:color w:val="000000"/>
                    </w:rPr>
                    <w:t>1、备授课一体化，具有备课模式及授课模式。</w:t>
                  </w:r>
                  <w:r>
                    <w:br/>
                  </w:r>
                  <w:r>
                    <w:rPr>
                      <w:rFonts w:ascii="仿宋_GB2312" w:hAnsi="仿宋_GB2312" w:cs="仿宋_GB2312" w:eastAsia="仿宋_GB2312"/>
                      <w:sz w:val="22"/>
                      <w:color w:val="000000"/>
                    </w:rPr>
                    <w:t>2、电子白板软件提供</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种登录方式，界面包括教师云空间、课件资源库、云直播课堂、知识胶囊录制，校本资源库等功能。</w:t>
                  </w:r>
                  <w:r>
                    <w:br/>
                  </w:r>
                  <w:r>
                    <w:rPr>
                      <w:rFonts w:ascii="仿宋_GB2312" w:hAnsi="仿宋_GB2312" w:cs="仿宋_GB2312" w:eastAsia="仿宋_GB2312"/>
                      <w:sz w:val="22"/>
                      <w:color w:val="000000"/>
                    </w:rPr>
                    <w:t>3、支持用户在软件中打开pptx文件，且可</w:t>
                  </w:r>
                  <w:r>
                    <w:rPr>
                      <w:rFonts w:ascii="仿宋_GB2312" w:hAnsi="仿宋_GB2312" w:cs="仿宋_GB2312" w:eastAsia="仿宋_GB2312"/>
                      <w:sz w:val="22"/>
                      <w:color w:val="000000"/>
                    </w:rPr>
                    <w:t>对</w:t>
                  </w:r>
                  <w:r>
                    <w:rPr>
                      <w:rFonts w:ascii="仿宋_GB2312" w:hAnsi="仿宋_GB2312" w:cs="仿宋_GB2312" w:eastAsia="仿宋_GB2312"/>
                      <w:sz w:val="22"/>
                      <w:color w:val="000000"/>
                    </w:rPr>
                    <w:t>其</w:t>
                  </w:r>
                  <w:r>
                    <w:rPr>
                      <w:rFonts w:ascii="仿宋_GB2312" w:hAnsi="仿宋_GB2312" w:cs="仿宋_GB2312" w:eastAsia="仿宋_GB2312"/>
                      <w:sz w:val="22"/>
                      <w:color w:val="000000"/>
                    </w:rPr>
                    <w:t>自由编辑。</w:t>
                  </w:r>
                  <w:r>
                    <w:br/>
                  </w:r>
                  <w:r>
                    <w:rPr>
                      <w:rFonts w:ascii="仿宋_GB2312" w:hAnsi="仿宋_GB2312" w:cs="仿宋_GB2312" w:eastAsia="仿宋_GB2312"/>
                      <w:sz w:val="22"/>
                      <w:color w:val="000000"/>
                    </w:rPr>
                    <w:t>4、文本框：支持指数</w:t>
                  </w:r>
                  <w:r>
                    <w:rPr>
                      <w:rFonts w:ascii="仿宋_GB2312" w:hAnsi="仿宋_GB2312" w:cs="仿宋_GB2312" w:eastAsia="仿宋_GB2312"/>
                      <w:sz w:val="22"/>
                      <w:color w:val="000000"/>
                    </w:rPr>
                    <w:t>函数</w:t>
                  </w:r>
                  <w:r>
                    <w:rPr>
                      <w:rFonts w:ascii="仿宋_GB2312" w:hAnsi="仿宋_GB2312" w:cs="仿宋_GB2312" w:eastAsia="仿宋_GB2312"/>
                      <w:sz w:val="22"/>
                      <w:color w:val="000000"/>
                    </w:rPr>
                    <w:t>、化学式等</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文本对齐、缩进、行高等设置。</w:t>
                  </w:r>
                  <w:r>
                    <w:br/>
                  </w:r>
                  <w:r>
                    <w:rPr>
                      <w:rFonts w:ascii="仿宋_GB2312" w:hAnsi="仿宋_GB2312" w:cs="仿宋_GB2312" w:eastAsia="仿宋_GB2312"/>
                      <w:sz w:val="22"/>
                      <w:color w:val="000000"/>
                    </w:rPr>
                    <w:t>5、支持导入图片、音视频等文件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6、提供白板软件手机版，登录账号后，支持查看该账号里所有的云课件，预览模式下</w:t>
                  </w:r>
                  <w:r>
                    <w:rPr>
                      <w:rFonts w:ascii="仿宋_GB2312" w:hAnsi="仿宋_GB2312" w:cs="仿宋_GB2312" w:eastAsia="仿宋_GB2312"/>
                      <w:sz w:val="22"/>
                      <w:color w:val="000000"/>
                    </w:rPr>
                    <w:t>，</w:t>
                  </w:r>
                  <w:r>
                    <w:rPr>
                      <w:rFonts w:ascii="仿宋_GB2312" w:hAnsi="仿宋_GB2312" w:cs="仿宋_GB2312" w:eastAsia="仿宋_GB2312"/>
                      <w:sz w:val="22"/>
                      <w:color w:val="000000"/>
                    </w:rPr>
                    <w:t>云课件支持拖拽、克隆、置顶、删除等</w:t>
                  </w:r>
                  <w:r>
                    <w:rPr>
                      <w:rFonts w:ascii="仿宋_GB2312" w:hAnsi="仿宋_GB2312" w:cs="仿宋_GB2312" w:eastAsia="仿宋_GB2312"/>
                      <w:sz w:val="22"/>
                      <w:color w:val="000000"/>
                    </w:rPr>
                    <w:t>操作</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进行</w:t>
                  </w:r>
                  <w:r>
                    <w:rPr>
                      <w:rFonts w:ascii="仿宋_GB2312" w:hAnsi="仿宋_GB2312" w:cs="仿宋_GB2312" w:eastAsia="仿宋_GB2312"/>
                      <w:sz w:val="22"/>
                      <w:color w:val="000000"/>
                    </w:rPr>
                    <w:t>思维导图、课堂活动等操作。</w:t>
                  </w:r>
                  <w:r>
                    <w:br/>
                  </w:r>
                  <w:r>
                    <w:rPr>
                      <w:rFonts w:ascii="仿宋_GB2312" w:hAnsi="仿宋_GB2312" w:cs="仿宋_GB2312" w:eastAsia="仿宋_GB2312"/>
                      <w:sz w:val="22"/>
                      <w:color w:val="000000"/>
                    </w:rPr>
                    <w:t>7、支持U盘钥匙快速登录账号。</w:t>
                  </w:r>
                  <w:r>
                    <w:br/>
                  </w:r>
                  <w:r>
                    <w:rPr>
                      <w:rFonts w:ascii="仿宋_GB2312" w:hAnsi="仿宋_GB2312" w:cs="仿宋_GB2312" w:eastAsia="仿宋_GB2312"/>
                      <w:sz w:val="22"/>
                      <w:color w:val="000000"/>
                    </w:rPr>
                    <w:t>8、具有在课件中一键生成评课和课件分享二维码，评课标准学校可根据实际情况自己定义，并支持主观评价。</w:t>
                  </w:r>
                  <w:r>
                    <w:br/>
                  </w:r>
                  <w:r>
                    <w:rPr>
                      <w:rFonts w:ascii="仿宋_GB2312" w:hAnsi="仿宋_GB2312" w:cs="仿宋_GB2312" w:eastAsia="仿宋_GB2312"/>
                      <w:sz w:val="22"/>
                      <w:color w:val="000000"/>
                    </w:rPr>
                    <w:t>9、支持根据教学需要自主添加课堂活动。课堂活动涵盖分类</w:t>
                  </w:r>
                  <w:r>
                    <w:rPr>
                      <w:rFonts w:ascii="仿宋_GB2312" w:hAnsi="仿宋_GB2312" w:cs="仿宋_GB2312" w:eastAsia="仿宋_GB2312"/>
                      <w:sz w:val="22"/>
                      <w:color w:val="000000"/>
                    </w:rPr>
                    <w:t>、</w:t>
                  </w:r>
                  <w:r>
                    <w:rPr>
                      <w:rFonts w:ascii="仿宋_GB2312" w:hAnsi="仿宋_GB2312" w:cs="仿宋_GB2312" w:eastAsia="仿宋_GB2312"/>
                      <w:sz w:val="22"/>
                      <w:color w:val="000000"/>
                    </w:rPr>
                    <w:t>选词填空</w:t>
                  </w:r>
                  <w:r>
                    <w:rPr>
                      <w:rFonts w:ascii="仿宋_GB2312" w:hAnsi="仿宋_GB2312" w:cs="仿宋_GB2312" w:eastAsia="仿宋_GB2312"/>
                      <w:sz w:val="22"/>
                      <w:color w:val="000000"/>
                    </w:rPr>
                    <w:t>、</w:t>
                  </w:r>
                  <w:r>
                    <w:rPr>
                      <w:rFonts w:ascii="仿宋_GB2312" w:hAnsi="仿宋_GB2312" w:cs="仿宋_GB2312" w:eastAsia="仿宋_GB2312"/>
                      <w:sz w:val="22"/>
                      <w:color w:val="000000"/>
                    </w:rPr>
                    <w:t>知识配对</w:t>
                  </w:r>
                  <w:r>
                    <w:rPr>
                      <w:rFonts w:ascii="仿宋_GB2312" w:hAnsi="仿宋_GB2312" w:cs="仿宋_GB2312" w:eastAsia="仿宋_GB2312"/>
                      <w:sz w:val="22"/>
                      <w:color w:val="000000"/>
                    </w:rPr>
                    <w:t>、</w:t>
                  </w:r>
                  <w:r>
                    <w:rPr>
                      <w:rFonts w:ascii="仿宋_GB2312" w:hAnsi="仿宋_GB2312" w:cs="仿宋_GB2312" w:eastAsia="仿宋_GB2312"/>
                      <w:sz w:val="22"/>
                      <w:color w:val="000000"/>
                    </w:rPr>
                    <w:t>分组竞争</w:t>
                  </w:r>
                  <w:r>
                    <w:rPr>
                      <w:rFonts w:ascii="仿宋_GB2312" w:hAnsi="仿宋_GB2312" w:cs="仿宋_GB2312" w:eastAsia="仿宋_GB2312"/>
                      <w:sz w:val="22"/>
                      <w:color w:val="000000"/>
                    </w:rPr>
                    <w:t>、</w:t>
                  </w:r>
                  <w:r>
                    <w:rPr>
                      <w:rFonts w:ascii="仿宋_GB2312" w:hAnsi="仿宋_GB2312" w:cs="仿宋_GB2312" w:eastAsia="仿宋_GB2312"/>
                      <w:sz w:val="22"/>
                      <w:color w:val="000000"/>
                    </w:rPr>
                    <w:t>判断对错等，支持编辑各环节。</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、支持在备授课软件中一键录制小视频：个人空间支持语音识别，支持在个人空间查看录制数量、累计时长数据。在白板软件直接录制，不接受使用第三方软件和平台。</w:t>
                  </w:r>
                  <w:r>
                    <w:br/>
                  </w:r>
                  <w:r>
                    <w:rPr>
                      <w:rFonts w:ascii="仿宋_GB2312" w:hAnsi="仿宋_GB2312" w:cs="仿宋_GB2312" w:eastAsia="仿宋_GB2312"/>
                      <w:sz w:val="22"/>
                      <w:color w:val="000000"/>
                    </w:rPr>
                    <w:t>12、思维导图：支持对思维导图相邻节点进行总结，同时在节点引出联系内容，知识点的关联和总结。系统自带关联和总结方式</w:t>
                  </w:r>
                  <w:r>
                    <w:rPr>
                      <w:rFonts w:ascii="仿宋_GB2312" w:hAnsi="仿宋_GB2312" w:cs="仿宋_GB2312" w:eastAsia="仿宋_GB2312"/>
                      <w:sz w:val="22"/>
                      <w:color w:val="000000"/>
                    </w:rPr>
                    <w:t>，</w:t>
                  </w:r>
                  <w:r>
                    <w:rPr>
                      <w:rFonts w:ascii="仿宋_GB2312" w:hAnsi="仿宋_GB2312" w:cs="仿宋_GB2312" w:eastAsia="仿宋_GB2312"/>
                      <w:sz w:val="22"/>
                      <w:color w:val="000000"/>
                    </w:rPr>
                    <w:t>且模板支持自定义</w:t>
                  </w:r>
                  <w:r>
                    <w:rPr>
                      <w:rFonts w:ascii="仿宋_GB2312" w:hAnsi="仿宋_GB2312" w:cs="仿宋_GB2312" w:eastAsia="仿宋_GB2312"/>
                      <w:sz w:val="22"/>
                      <w:color w:val="000000"/>
                    </w:rPr>
                    <w:t>、</w:t>
                  </w:r>
                  <w:r>
                    <w:rPr>
                      <w:rFonts w:ascii="仿宋_GB2312" w:hAnsi="仿宋_GB2312" w:cs="仿宋_GB2312" w:eastAsia="仿宋_GB2312"/>
                      <w:sz w:val="22"/>
                      <w:color w:val="000000"/>
                    </w:rPr>
                    <w:t>修改。</w:t>
                  </w:r>
                  <w:r>
                    <w:br/>
                  </w:r>
                  <w:r>
                    <w:rPr>
                      <w:rFonts w:ascii="仿宋_GB2312" w:hAnsi="仿宋_GB2312" w:cs="仿宋_GB2312" w:eastAsia="仿宋_GB2312"/>
                      <w:sz w:val="22"/>
                      <w:color w:val="000000"/>
                    </w:rPr>
                    <w:t>13、智能英语听写工具：覆盖小初高</w:t>
                  </w:r>
                  <w:r>
                    <w:rPr>
                      <w:rFonts w:ascii="仿宋_GB2312" w:hAnsi="仿宋_GB2312" w:cs="仿宋_GB2312" w:eastAsia="仿宋_GB2312"/>
                      <w:sz w:val="22"/>
                      <w:color w:val="000000"/>
                    </w:rPr>
                    <w:t>≥</w:t>
                  </w:r>
                  <w:r>
                    <w:rPr>
                      <w:rFonts w:ascii="仿宋_GB2312" w:hAnsi="仿宋_GB2312" w:cs="仿宋_GB2312" w:eastAsia="仿宋_GB2312"/>
                      <w:sz w:val="22"/>
                      <w:color w:val="000000"/>
                    </w:rPr>
                    <w:t>8000个英语单词，支持自定义选择单词</w:t>
                  </w:r>
                  <w:r>
                    <w:rPr>
                      <w:rFonts w:ascii="仿宋_GB2312" w:hAnsi="仿宋_GB2312" w:cs="仿宋_GB2312" w:eastAsia="仿宋_GB2312"/>
                      <w:sz w:val="22"/>
                      <w:color w:val="000000"/>
                    </w:rPr>
                    <w:t>、</w:t>
                  </w:r>
                  <w:r>
                    <w:rPr>
                      <w:rFonts w:ascii="仿宋_GB2312" w:hAnsi="仿宋_GB2312" w:cs="仿宋_GB2312" w:eastAsia="仿宋_GB2312"/>
                      <w:sz w:val="22"/>
                      <w:color w:val="000000"/>
                    </w:rPr>
                    <w:t>自定义听写频率和次数，一键生成听写卡；授课模式下支持一键开启听写朗读。</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AI课程生成平台</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AI备课</w:t>
                  </w:r>
                  <w:r>
                    <w:br/>
                  </w:r>
                  <w:r>
                    <w:rPr>
                      <w:rFonts w:ascii="仿宋_GB2312" w:hAnsi="仿宋_GB2312" w:cs="仿宋_GB2312" w:eastAsia="仿宋_GB2312"/>
                      <w:sz w:val="22"/>
                      <w:color w:val="000000"/>
                    </w:rPr>
                    <w:t>1.课件目标生成：支持输入课件主题，</w:t>
                  </w:r>
                  <w:r>
                    <w:rPr>
                      <w:rFonts w:ascii="仿宋_GB2312" w:hAnsi="仿宋_GB2312" w:cs="仿宋_GB2312" w:eastAsia="仿宋_GB2312"/>
                      <w:sz w:val="22"/>
                      <w:color w:val="000000"/>
                    </w:rPr>
                    <w:t>并</w:t>
                  </w:r>
                  <w:r>
                    <w:rPr>
                      <w:rFonts w:ascii="仿宋_GB2312" w:hAnsi="仿宋_GB2312" w:cs="仿宋_GB2312" w:eastAsia="仿宋_GB2312"/>
                      <w:sz w:val="22"/>
                      <w:color w:val="000000"/>
                    </w:rPr>
                    <w:t>能够检索与创作主题相关的专业知识，并生成对应的课件目标。生成过程支持深度思考模式。</w:t>
                  </w:r>
                  <w:r>
                    <w:br/>
                  </w:r>
                  <w:r>
                    <w:rPr>
                      <w:rFonts w:ascii="仿宋_GB2312" w:hAnsi="仿宋_GB2312" w:cs="仿宋_GB2312" w:eastAsia="仿宋_GB2312"/>
                      <w:sz w:val="22"/>
                      <w:color w:val="000000"/>
                    </w:rPr>
                    <w:t>2.课件目标编辑：支持</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教学目标，支持人工智能生成对应的教学目标；支持</w:t>
                  </w:r>
                  <w:r>
                    <w:rPr>
                      <w:rFonts w:ascii="仿宋_GB2312" w:hAnsi="仿宋_GB2312" w:cs="仿宋_GB2312" w:eastAsia="仿宋_GB2312"/>
                      <w:sz w:val="22"/>
                      <w:color w:val="000000"/>
                    </w:rPr>
                    <w:t>由</w:t>
                  </w:r>
                  <w:r>
                    <w:rPr>
                      <w:rFonts w:ascii="仿宋_GB2312" w:hAnsi="仿宋_GB2312" w:cs="仿宋_GB2312" w:eastAsia="仿宋_GB2312"/>
                      <w:sz w:val="22"/>
                      <w:color w:val="000000"/>
                    </w:rPr>
                    <w:t>教学目标生成对应的教学大纲。</w:t>
                  </w:r>
                  <w:r>
                    <w:br/>
                  </w:r>
                  <w:r>
                    <w:rPr>
                      <w:rFonts w:ascii="仿宋_GB2312" w:hAnsi="仿宋_GB2312" w:cs="仿宋_GB2312" w:eastAsia="仿宋_GB2312"/>
                      <w:sz w:val="22"/>
                      <w:color w:val="000000"/>
                    </w:rPr>
                    <w:t>3.教学大纲生成：支持</w:t>
                  </w:r>
                  <w:r>
                    <w:rPr>
                      <w:rFonts w:ascii="仿宋_GB2312" w:hAnsi="仿宋_GB2312" w:cs="仿宋_GB2312" w:eastAsia="仿宋_GB2312"/>
                      <w:sz w:val="22"/>
                      <w:color w:val="000000"/>
                    </w:rPr>
                    <w:t>根据</w:t>
                  </w:r>
                  <w:r>
                    <w:rPr>
                      <w:rFonts w:ascii="仿宋_GB2312" w:hAnsi="仿宋_GB2312" w:cs="仿宋_GB2312" w:eastAsia="仿宋_GB2312"/>
                      <w:sz w:val="22"/>
                      <w:color w:val="000000"/>
                    </w:rPr>
                    <w:t>课件目标生成</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层主题的教学大纲，教学大纲内容可根据教学自动匹配课堂活动、思维导图和学科工具等。</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课件</w:t>
                  </w:r>
                  <w:r>
                    <w:rPr>
                      <w:rFonts w:ascii="仿宋_GB2312" w:hAnsi="仿宋_GB2312" w:cs="仿宋_GB2312" w:eastAsia="仿宋_GB2312"/>
                      <w:sz w:val="22"/>
                      <w:color w:val="000000"/>
                    </w:rPr>
                    <w:t>智能生成：基于教学大纲，生成教学课件。</w:t>
                  </w:r>
                  <w:r>
                    <w:br/>
                  </w:r>
                  <w:r>
                    <w:rPr>
                      <w:rFonts w:ascii="仿宋_GB2312" w:hAnsi="仿宋_GB2312" w:cs="仿宋_GB2312" w:eastAsia="仿宋_GB2312"/>
                      <w:sz w:val="22"/>
                      <w:color w:val="000000"/>
                    </w:rPr>
                    <w:t>5.教学大纲编辑：</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教学大纲</w:t>
                  </w:r>
                  <w:r>
                    <w:rPr>
                      <w:rFonts w:ascii="仿宋_GB2312" w:hAnsi="仿宋_GB2312" w:cs="仿宋_GB2312" w:eastAsia="仿宋_GB2312"/>
                      <w:sz w:val="22"/>
                      <w:color w:val="000000"/>
                    </w:rPr>
                    <w:t>，包括添加二、三级主题</w:t>
                  </w:r>
                  <w:r>
                    <w:rPr>
                      <w:rFonts w:ascii="仿宋_GB2312" w:hAnsi="仿宋_GB2312" w:cs="仿宋_GB2312" w:eastAsia="仿宋_GB2312"/>
                      <w:sz w:val="22"/>
                      <w:color w:val="000000"/>
                    </w:rPr>
                    <w:t>、</w:t>
                  </w:r>
                  <w:r>
                    <w:rPr>
                      <w:rFonts w:ascii="仿宋_GB2312" w:hAnsi="仿宋_GB2312" w:cs="仿宋_GB2312" w:eastAsia="仿宋_GB2312"/>
                      <w:sz w:val="22"/>
                      <w:color w:val="000000"/>
                    </w:rPr>
                    <w:t>课件内容；提供</w:t>
                  </w:r>
                  <w:r>
                    <w:rPr>
                      <w:rFonts w:ascii="仿宋_GB2312" w:hAnsi="仿宋_GB2312" w:cs="仿宋_GB2312" w:eastAsia="仿宋_GB2312"/>
                      <w:sz w:val="22"/>
                      <w:color w:val="000000"/>
                    </w:rPr>
                    <w:t>教学大纲</w:t>
                  </w:r>
                  <w:r>
                    <w:rPr>
                      <w:rFonts w:ascii="仿宋_GB2312" w:hAnsi="仿宋_GB2312" w:cs="仿宋_GB2312" w:eastAsia="仿宋_GB2312"/>
                      <w:sz w:val="22"/>
                      <w:color w:val="000000"/>
                    </w:rPr>
                    <w:t>的</w:t>
                  </w:r>
                  <w:r>
                    <w:rPr>
                      <w:rFonts w:ascii="仿宋_GB2312" w:hAnsi="仿宋_GB2312" w:cs="仿宋_GB2312" w:eastAsia="仿宋_GB2312"/>
                      <w:sz w:val="22"/>
                      <w:color w:val="000000"/>
                    </w:rPr>
                    <w:t>跨学科、新课标等拓展及优化方式。支持撤回修改；</w:t>
                  </w:r>
                  <w:r>
                    <w:br/>
                  </w:r>
                  <w:r>
                    <w:rPr>
                      <w:rFonts w:ascii="仿宋_GB2312" w:hAnsi="仿宋_GB2312" w:cs="仿宋_GB2312" w:eastAsia="仿宋_GB2312"/>
                      <w:sz w:val="22"/>
                      <w:color w:val="000000"/>
                    </w:rPr>
                    <w:t>6.生成教学设计：生成的教学设计</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涵盖教学目标、教学重难点、教学过程。教学设计与课件授课内容对应。</w:t>
                  </w:r>
                  <w:r>
                    <w:br/>
                  </w:r>
                  <w:r>
                    <w:rPr>
                      <w:rFonts w:ascii="仿宋_GB2312" w:hAnsi="仿宋_GB2312" w:cs="仿宋_GB2312" w:eastAsia="仿宋_GB2312"/>
                      <w:sz w:val="22"/>
                      <w:color w:val="000000"/>
                    </w:rPr>
                    <w:t>7.课件智能编辑：支持课件页自动排版，可一键更换布局模板。</w:t>
                  </w:r>
                  <w:r>
                    <w:br/>
                  </w:r>
                  <w:r>
                    <w:rPr>
                      <w:rFonts w:ascii="仿宋_GB2312" w:hAnsi="仿宋_GB2312" w:cs="仿宋_GB2312" w:eastAsia="仿宋_GB2312"/>
                      <w:sz w:val="22"/>
                      <w:color w:val="000000"/>
                    </w:rPr>
                    <w:t>8.智能生成图片：支持</w:t>
                  </w:r>
                  <w:r>
                    <w:rPr>
                      <w:rFonts w:ascii="仿宋_GB2312" w:hAnsi="仿宋_GB2312" w:cs="仿宋_GB2312" w:eastAsia="仿宋_GB2312"/>
                      <w:sz w:val="22"/>
                      <w:color w:val="000000"/>
                    </w:rPr>
                    <w:t>根据</w:t>
                  </w:r>
                  <w:r>
                    <w:rPr>
                      <w:rFonts w:ascii="仿宋_GB2312" w:hAnsi="仿宋_GB2312" w:cs="仿宋_GB2312" w:eastAsia="仿宋_GB2312"/>
                      <w:sz w:val="22"/>
                      <w:color w:val="000000"/>
                    </w:rPr>
                    <w:t>提示词</w:t>
                  </w:r>
                  <w:r>
                    <w:rPr>
                      <w:rFonts w:ascii="仿宋_GB2312" w:hAnsi="仿宋_GB2312" w:cs="仿宋_GB2312" w:eastAsia="仿宋_GB2312"/>
                      <w:sz w:val="22"/>
                      <w:color w:val="000000"/>
                    </w:rPr>
                    <w:t>一键配图。</w:t>
                  </w:r>
                  <w:r>
                    <w:br/>
                  </w:r>
                  <w:r>
                    <w:rPr>
                      <w:rFonts w:ascii="仿宋_GB2312" w:hAnsi="仿宋_GB2312" w:cs="仿宋_GB2312" w:eastAsia="仿宋_GB2312"/>
                      <w:sz w:val="22"/>
                      <w:color w:val="000000"/>
                    </w:rPr>
                    <w:t>9.精品图库搜索：支持图库搜索，</w:t>
                  </w:r>
                  <w:r>
                    <w:rPr>
                      <w:rFonts w:ascii="仿宋_GB2312" w:hAnsi="仿宋_GB2312" w:cs="仿宋_GB2312" w:eastAsia="仿宋_GB2312"/>
                      <w:sz w:val="22"/>
                      <w:color w:val="000000"/>
                    </w:rPr>
                    <w:t>并</w:t>
                  </w:r>
                  <w:r>
                    <w:rPr>
                      <w:rFonts w:ascii="仿宋_GB2312" w:hAnsi="仿宋_GB2312" w:cs="仿宋_GB2312" w:eastAsia="仿宋_GB2312"/>
                      <w:sz w:val="22"/>
                      <w:color w:val="000000"/>
                    </w:rPr>
                    <w:t>自动识别图片标签推荐内容。</w:t>
                  </w:r>
                  <w:r>
                    <w:br/>
                  </w:r>
                  <w:r>
                    <w:rPr>
                      <w:rFonts w:ascii="仿宋_GB2312" w:hAnsi="仿宋_GB2312" w:cs="仿宋_GB2312" w:eastAsia="仿宋_GB2312"/>
                      <w:sz w:val="22"/>
                      <w:color w:val="000000"/>
                    </w:rPr>
                    <w:t>10.视频在线播放：粘贴视频网页链接可一键解析视频，插入课件页后支持在线播放；支持本地上传视频插入课件页播放。</w:t>
                  </w:r>
                  <w:r>
                    <w:br/>
                  </w:r>
                  <w:r>
                    <w:rPr>
                      <w:rFonts w:ascii="仿宋_GB2312" w:hAnsi="仿宋_GB2312" w:cs="仿宋_GB2312" w:eastAsia="仿宋_GB2312"/>
                      <w:sz w:val="22"/>
                      <w:color w:val="000000"/>
                    </w:rPr>
                    <w:t>11.生成对话智能体：支持基于课件上下文实时生成对话智能体，</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生成和选择</w:t>
                  </w:r>
                  <w:r>
                    <w:rPr>
                      <w:rFonts w:ascii="仿宋_GB2312" w:hAnsi="仿宋_GB2312" w:cs="仿宋_GB2312" w:eastAsia="仿宋_GB2312"/>
                      <w:sz w:val="22"/>
                      <w:color w:val="000000"/>
                    </w:rPr>
                    <w:t>智能体形象。</w:t>
                  </w:r>
                  <w:r>
                    <w:br/>
                  </w:r>
                  <w:r>
                    <w:rPr>
                      <w:rFonts w:ascii="仿宋_GB2312" w:hAnsi="仿宋_GB2312" w:cs="仿宋_GB2312" w:eastAsia="仿宋_GB2312"/>
                      <w:sz w:val="22"/>
                      <w:color w:val="000000"/>
                    </w:rPr>
                    <w:t>12.生成课堂活动：支持基于课件上下文实时生成课堂活动，包括分类、选词填空、知识配对、分组竞争、判断对错、选择等形式。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智能试题讲评：</w:t>
                  </w:r>
                  <w:r>
                    <w:br/>
                  </w:r>
                  <w:r>
                    <w:rPr>
                      <w:rFonts w:ascii="仿宋_GB2312" w:hAnsi="仿宋_GB2312" w:cs="仿宋_GB2312" w:eastAsia="仿宋_GB2312"/>
                      <w:sz w:val="22"/>
                      <w:color w:val="000000"/>
                    </w:rPr>
                    <w:t>1.支持对白板界面</w:t>
                  </w:r>
                  <w:r>
                    <w:rPr>
                      <w:rFonts w:ascii="仿宋_GB2312" w:hAnsi="仿宋_GB2312" w:cs="仿宋_GB2312" w:eastAsia="仿宋_GB2312"/>
                      <w:sz w:val="22"/>
                      <w:color w:val="000000"/>
                    </w:rPr>
                    <w:t>内容</w:t>
                  </w:r>
                  <w:r>
                    <w:rPr>
                      <w:rFonts w:ascii="仿宋_GB2312" w:hAnsi="仿宋_GB2312" w:cs="仿宋_GB2312" w:eastAsia="仿宋_GB2312"/>
                      <w:sz w:val="22"/>
                      <w:color w:val="000000"/>
                    </w:rPr>
                    <w:t>进行识别，识别到试题内容后自动进行切题。</w:t>
                  </w:r>
                  <w:r>
                    <w:br/>
                  </w:r>
                  <w:r>
                    <w:rPr>
                      <w:rFonts w:ascii="仿宋_GB2312" w:hAnsi="仿宋_GB2312" w:cs="仿宋_GB2312" w:eastAsia="仿宋_GB2312"/>
                      <w:sz w:val="22"/>
                      <w:color w:val="000000"/>
                    </w:rPr>
                    <w:t>2.习题讲评</w:t>
                  </w:r>
                  <w:r>
                    <w:rPr>
                      <w:rFonts w:ascii="仿宋_GB2312" w:hAnsi="仿宋_GB2312" w:cs="仿宋_GB2312" w:eastAsia="仿宋_GB2312"/>
                      <w:sz w:val="22"/>
                      <w:color w:val="000000"/>
                    </w:rPr>
                    <w:t>:</w:t>
                  </w:r>
                  <w:r>
                    <w:rPr>
                      <w:rFonts w:ascii="仿宋_GB2312" w:hAnsi="仿宋_GB2312" w:cs="仿宋_GB2312" w:eastAsia="仿宋_GB2312"/>
                      <w:sz w:val="22"/>
                      <w:color w:val="000000"/>
                    </w:rPr>
                    <w:t>提供画板工具</w:t>
                  </w:r>
                  <w:r>
                    <w:rPr>
                      <w:rFonts w:ascii="仿宋_GB2312" w:hAnsi="仿宋_GB2312" w:cs="仿宋_GB2312" w:eastAsia="仿宋_GB2312"/>
                      <w:sz w:val="22"/>
                      <w:color w:val="000000"/>
                    </w:rPr>
                    <w:t>,</w:t>
                  </w:r>
                  <w:r>
                    <w:rPr>
                      <w:rFonts w:ascii="仿宋_GB2312" w:hAnsi="仿宋_GB2312" w:cs="仿宋_GB2312" w:eastAsia="仿宋_GB2312"/>
                      <w:sz w:val="22"/>
                      <w:color w:val="000000"/>
                    </w:rPr>
                    <w:t>可</w:t>
                  </w:r>
                  <w:r>
                    <w:rPr>
                      <w:rFonts w:ascii="仿宋_GB2312" w:hAnsi="仿宋_GB2312" w:cs="仿宋_GB2312" w:eastAsia="仿宋_GB2312"/>
                      <w:sz w:val="22"/>
                      <w:color w:val="000000"/>
                    </w:rPr>
                    <w:t>进行</w:t>
                  </w:r>
                  <w:r>
                    <w:rPr>
                      <w:rFonts w:ascii="仿宋_GB2312" w:hAnsi="仿宋_GB2312" w:cs="仿宋_GB2312" w:eastAsia="仿宋_GB2312"/>
                      <w:sz w:val="22"/>
                      <w:color w:val="000000"/>
                    </w:rPr>
                    <w:t>批注、擦除、缩放画面、切换试题、计时、截图</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操作</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相似题</w:t>
                  </w:r>
                  <w:r>
                    <w:rPr>
                      <w:rFonts w:ascii="仿宋_GB2312" w:hAnsi="仿宋_GB2312" w:cs="仿宋_GB2312" w:eastAsia="仿宋_GB2312"/>
                      <w:sz w:val="22"/>
                      <w:color w:val="000000"/>
                    </w:rPr>
                    <w:t>推荐、相关知识点讲解，支持关联过往课件。</w:t>
                  </w:r>
                  <w:r>
                    <w:br/>
                  </w:r>
                  <w:r>
                    <w:rPr>
                      <w:rFonts w:ascii="仿宋_GB2312" w:hAnsi="仿宋_GB2312" w:cs="仿宋_GB2312" w:eastAsia="仿宋_GB2312"/>
                      <w:sz w:val="22"/>
                      <w:color w:val="000000"/>
                    </w:rPr>
                    <w:t>3.识别到几何图形后，可提取</w:t>
                  </w:r>
                  <w:r>
                    <w:rPr>
                      <w:rFonts w:ascii="仿宋_GB2312" w:hAnsi="仿宋_GB2312" w:cs="仿宋_GB2312" w:eastAsia="仿宋_GB2312"/>
                      <w:sz w:val="22"/>
                      <w:color w:val="000000"/>
                    </w:rPr>
                    <w:t>其</w:t>
                  </w:r>
                  <w:r>
                    <w:rPr>
                      <w:rFonts w:ascii="仿宋_GB2312" w:hAnsi="仿宋_GB2312" w:cs="仿宋_GB2312" w:eastAsia="仿宋_GB2312"/>
                      <w:sz w:val="22"/>
                      <w:color w:val="000000"/>
                    </w:rPr>
                    <w:t>三维尺寸比例，</w:t>
                  </w:r>
                  <w:r>
                    <w:rPr>
                      <w:rFonts w:ascii="仿宋_GB2312" w:hAnsi="仿宋_GB2312" w:cs="仿宋_GB2312" w:eastAsia="仿宋_GB2312"/>
                      <w:sz w:val="22"/>
                      <w:color w:val="000000"/>
                    </w:rPr>
                    <w:t>可</w:t>
                  </w:r>
                  <w:r>
                    <w:rPr>
                      <w:rFonts w:ascii="仿宋_GB2312" w:hAnsi="仿宋_GB2312" w:cs="仿宋_GB2312" w:eastAsia="仿宋_GB2312"/>
                      <w:sz w:val="22"/>
                      <w:color w:val="000000"/>
                    </w:rPr>
                    <w:t>生成可交互的</w:t>
                  </w:r>
                  <w:r>
                    <w:rPr>
                      <w:rFonts w:ascii="仿宋_GB2312" w:hAnsi="仿宋_GB2312" w:cs="仿宋_GB2312" w:eastAsia="仿宋_GB2312"/>
                      <w:sz w:val="22"/>
                      <w:color w:val="000000"/>
                    </w:rPr>
                    <w:t>3D模型。</w:t>
                  </w:r>
                  <w:r>
                    <w:br/>
                  </w:r>
                  <w:r>
                    <w:rPr>
                      <w:rFonts w:ascii="仿宋_GB2312" w:hAnsi="仿宋_GB2312" w:cs="仿宋_GB2312" w:eastAsia="仿宋_GB2312"/>
                      <w:sz w:val="22"/>
                      <w:color w:val="000000"/>
                    </w:rPr>
                    <w:t>3D几何模型</w:t>
                  </w:r>
                  <w:r>
                    <w:rPr>
                      <w:rFonts w:ascii="仿宋_GB2312" w:hAnsi="仿宋_GB2312" w:cs="仿宋_GB2312" w:eastAsia="仿宋_GB2312"/>
                      <w:sz w:val="22"/>
                      <w:color w:val="000000"/>
                    </w:rPr>
                    <w:t>可</w:t>
                  </w:r>
                  <w:r>
                    <w:rPr>
                      <w:rFonts w:ascii="仿宋_GB2312" w:hAnsi="仿宋_GB2312" w:cs="仿宋_GB2312" w:eastAsia="仿宋_GB2312"/>
                      <w:sz w:val="22"/>
                      <w:color w:val="000000"/>
                    </w:rPr>
                    <w:t>编辑</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4.识别到计算题内容后支持对</w:t>
                  </w:r>
                  <w:r>
                    <w:rPr>
                      <w:rFonts w:ascii="仿宋_GB2312" w:hAnsi="仿宋_GB2312" w:cs="仿宋_GB2312" w:eastAsia="仿宋_GB2312"/>
                      <w:sz w:val="22"/>
                      <w:color w:val="000000"/>
                    </w:rPr>
                    <w:t>其</w:t>
                  </w:r>
                  <w:r>
                    <w:rPr>
                      <w:rFonts w:ascii="仿宋_GB2312" w:hAnsi="仿宋_GB2312" w:cs="仿宋_GB2312" w:eastAsia="仿宋_GB2312"/>
                      <w:sz w:val="22"/>
                      <w:color w:val="000000"/>
                    </w:rPr>
                    <w:t>进行批改，作答判断；识别题目知识点并生成</w:t>
                  </w:r>
                  <w:r>
                    <w:rPr>
                      <w:rFonts w:ascii="仿宋_GB2312" w:hAnsi="仿宋_GB2312" w:cs="仿宋_GB2312" w:eastAsia="仿宋_GB2312"/>
                      <w:sz w:val="22"/>
                      <w:color w:val="000000"/>
                    </w:rPr>
                    <w:t>一</w:t>
                  </w:r>
                  <w:r>
                    <w:rPr>
                      <w:rFonts w:ascii="仿宋_GB2312" w:hAnsi="仿宋_GB2312" w:cs="仿宋_GB2312" w:eastAsia="仿宋_GB2312"/>
                      <w:sz w:val="22"/>
                      <w:color w:val="000000"/>
                    </w:rPr>
                    <w:t>定</w:t>
                  </w:r>
                  <w:r>
                    <w:rPr>
                      <w:rFonts w:ascii="仿宋_GB2312" w:hAnsi="仿宋_GB2312" w:cs="仿宋_GB2312" w:eastAsia="仿宋_GB2312"/>
                      <w:sz w:val="22"/>
                      <w:color w:val="000000"/>
                    </w:rPr>
                    <w:t>数量的</w:t>
                  </w:r>
                  <w:r>
                    <w:rPr>
                      <w:rFonts w:ascii="仿宋_GB2312" w:hAnsi="仿宋_GB2312" w:cs="仿宋_GB2312" w:eastAsia="仿宋_GB2312"/>
                      <w:sz w:val="22"/>
                      <w:color w:val="000000"/>
                    </w:rPr>
                    <w:t>相似计算题，可选题目生成数量。生成的相似题默认隐藏答案，作答后老师可显示答案；支持将相似题转换成游戏化的课堂活动。支持将计算题转化成判断题竞赛游戏：算法基于习题数据自动生成正确项／干扰项，让两组学生进行判断对错游戏竞争。支持记录和展示学生作答结果，便于课堂知识点对比讲解；支持将计算题转化成智能配对游戏：算法基于习题数据自动生成正确项／干扰项，拖动知识点进行配对，答题完毕后检查答案，系统将自动判断是否正确；提供计时器和倒计时工具，便于老师把控课堂练习时间。</w:t>
                  </w:r>
                  <w:r>
                    <w:br/>
                  </w:r>
                  <w:r>
                    <w:rPr>
                      <w:rFonts w:ascii="仿宋_GB2312" w:hAnsi="仿宋_GB2312" w:cs="仿宋_GB2312" w:eastAsia="仿宋_GB2312"/>
                      <w:sz w:val="22"/>
                      <w:color w:val="000000"/>
                    </w:rPr>
                    <w:t>5.识别题目知识点后，支持生成知识点对应的说明介绍和对应的应用案例。</w:t>
                  </w:r>
                  <w:r>
                    <w:br/>
                  </w:r>
                  <w:r>
                    <w:rPr>
                      <w:rFonts w:ascii="仿宋_GB2312" w:hAnsi="仿宋_GB2312" w:cs="仿宋_GB2312" w:eastAsia="仿宋_GB2312"/>
                      <w:sz w:val="22"/>
                      <w:color w:val="000000"/>
                    </w:rPr>
                    <w:t>6.识别题目知识点后，支持生成相同知识点的3道习题，包含答案解析。支持选中单道题进入讲评。</w:t>
                  </w:r>
                  <w:r>
                    <w:br/>
                  </w:r>
                  <w:r>
                    <w:rPr>
                      <w:rFonts w:ascii="仿宋_GB2312" w:hAnsi="仿宋_GB2312" w:cs="仿宋_GB2312" w:eastAsia="仿宋_GB2312"/>
                      <w:sz w:val="22"/>
                      <w:color w:val="000000"/>
                    </w:rPr>
                    <w:t>智能课文朗读：</w:t>
                  </w:r>
                  <w:r>
                    <w:br/>
                  </w:r>
                  <w:r>
                    <w:rPr>
                      <w:rFonts w:ascii="仿宋_GB2312" w:hAnsi="仿宋_GB2312" w:cs="仿宋_GB2312" w:eastAsia="仿宋_GB2312"/>
                      <w:sz w:val="22"/>
                      <w:color w:val="000000"/>
                    </w:rPr>
                    <w:t>1.支持对教育白板界面进行识别，识别到画面存在小学语文上下册教材内容后，可识别教材章节并匹配对应课文的朗读音频。</w:t>
                  </w:r>
                  <w:r>
                    <w:br/>
                  </w:r>
                  <w:r>
                    <w:rPr>
                      <w:rFonts w:ascii="仿宋_GB2312" w:hAnsi="仿宋_GB2312" w:cs="仿宋_GB2312" w:eastAsia="仿宋_GB2312"/>
                      <w:sz w:val="22"/>
                      <w:color w:val="000000"/>
                    </w:rPr>
                    <w:t>2.支持对教育白板界面进行识别，识别到英语对话内容后，支持提取对话中的文本生成朗读音频，并支持识别说话人的性别，使用对应性别的音色进行朗读。</w:t>
                  </w:r>
                  <w:r>
                    <w:br/>
                  </w:r>
                  <w:r>
                    <w:rPr>
                      <w:rFonts w:ascii="仿宋_GB2312" w:hAnsi="仿宋_GB2312" w:cs="仿宋_GB2312" w:eastAsia="仿宋_GB2312"/>
                      <w:sz w:val="22"/>
                      <w:color w:val="000000"/>
                    </w:rPr>
                    <w:t>3.圈选任意含文本的内容，支持提取图片中的文本生成朗读音频</w:t>
                  </w:r>
                  <w:r>
                    <w:br/>
                  </w:r>
                  <w:r>
                    <w:rPr>
                      <w:rFonts w:ascii="仿宋_GB2312" w:hAnsi="仿宋_GB2312" w:cs="仿宋_GB2312" w:eastAsia="仿宋_GB2312"/>
                      <w:sz w:val="22"/>
                      <w:color w:val="000000"/>
                    </w:rPr>
                    <w:t>智能单词学习：</w:t>
                  </w:r>
                  <w:r>
                    <w:br/>
                  </w:r>
                  <w:r>
                    <w:rPr>
                      <w:rFonts w:ascii="仿宋_GB2312" w:hAnsi="仿宋_GB2312" w:cs="仿宋_GB2312" w:eastAsia="仿宋_GB2312"/>
                      <w:sz w:val="22"/>
                      <w:color w:val="000000"/>
                    </w:rPr>
                    <w:t>1.支持对教育白板界面进行识别，识别到画面存在英语单词内容后，提取出区域中所有的单词，并映射到对应的单词卡片</w:t>
                  </w:r>
                  <w:r>
                    <w:br/>
                  </w:r>
                  <w:r>
                    <w:rPr>
                      <w:rFonts w:ascii="仿宋_GB2312" w:hAnsi="仿宋_GB2312" w:cs="仿宋_GB2312" w:eastAsia="仿宋_GB2312"/>
                      <w:sz w:val="22"/>
                      <w:color w:val="000000"/>
                    </w:rPr>
                    <w:t>2.进入单词讲解模式，支持查看单词的释意、固定搭配、音标、例句、近义词等资源；支持播放单词音频示范读音；并支持切换到上一个或下一个单词进行讲解。</w:t>
                  </w:r>
                  <w:r>
                    <w:br/>
                  </w:r>
                  <w:r>
                    <w:rPr>
                      <w:rFonts w:ascii="仿宋_GB2312" w:hAnsi="仿宋_GB2312" w:cs="仿宋_GB2312" w:eastAsia="仿宋_GB2312"/>
                      <w:sz w:val="22"/>
                      <w:color w:val="000000"/>
                    </w:rPr>
                    <w:t>3.进入听写模式，支持设置听写播放方式、单词释义是否显示模式、书写时长、朗读次数和朗读音量；开始听写后将逐个听写识别出来的单词。</w:t>
                  </w:r>
                  <w:r>
                    <w:br/>
                  </w:r>
                  <w:r>
                    <w:rPr>
                      <w:rFonts w:ascii="仿宋_GB2312" w:hAnsi="仿宋_GB2312" w:cs="仿宋_GB2312" w:eastAsia="仿宋_GB2312"/>
                      <w:sz w:val="22"/>
                      <w:color w:val="000000"/>
                    </w:rPr>
                    <w:t>4.进入领读模式，支持设置听写播放方式、跟读时长是否显示模式、朗读次数和朗读音量；开始领读后将逐个领读识别出来的单词。</w:t>
                  </w:r>
                  <w:r>
                    <w:br/>
                  </w:r>
                  <w:r>
                    <w:rPr>
                      <w:rFonts w:ascii="仿宋_GB2312" w:hAnsi="仿宋_GB2312" w:cs="仿宋_GB2312" w:eastAsia="仿宋_GB2312"/>
                      <w:sz w:val="22"/>
                      <w:color w:val="000000"/>
                    </w:rPr>
                    <w:t>5.进入课堂活动模式，支持将单词和释意转化成智能配对的课堂活动，算法基于识别出来的单词可自动生成正确项／干扰项，拖动知识点进行配对，答题完毕后检查答案，系统将自动判断是否正确。</w:t>
                  </w:r>
                  <w:r>
                    <w:br/>
                  </w:r>
                  <w:r>
                    <w:rPr>
                      <w:rFonts w:ascii="仿宋_GB2312" w:hAnsi="仿宋_GB2312" w:cs="仿宋_GB2312" w:eastAsia="仿宋_GB2312"/>
                      <w:sz w:val="22"/>
                      <w:color w:val="000000"/>
                    </w:rPr>
                    <w:t>6.支持展开侧边板板书区域，提供空白区域供老师进行单词讲解，支持批注、擦除笔迹、缩放画面。</w:t>
                  </w:r>
                  <w:r>
                    <w:br/>
                  </w:r>
                  <w:r>
                    <w:rPr>
                      <w:rFonts w:ascii="仿宋_GB2312" w:hAnsi="仿宋_GB2312" w:cs="仿宋_GB2312" w:eastAsia="仿宋_GB2312"/>
                      <w:sz w:val="22"/>
                      <w:color w:val="000000"/>
                    </w:rPr>
                    <w:t>智能汉字学习：</w:t>
                  </w:r>
                  <w:r>
                    <w:br/>
                  </w:r>
                  <w:r>
                    <w:rPr>
                      <w:rFonts w:ascii="仿宋_GB2312" w:hAnsi="仿宋_GB2312" w:cs="仿宋_GB2312" w:eastAsia="仿宋_GB2312"/>
                      <w:sz w:val="22"/>
                      <w:color w:val="000000"/>
                    </w:rPr>
                    <w:t>1.支持对教育白板界面进行识别，识别到画面存在语文汉字内容后，提取出识别区域中所有的字词，并映射对应的汉字字词卡片。产品内预置字词卡片</w:t>
                  </w:r>
                  <w:r>
                    <w:rPr>
                      <w:rFonts w:ascii="仿宋_GB2312" w:hAnsi="仿宋_GB2312" w:cs="仿宋_GB2312" w:eastAsia="仿宋_GB2312"/>
                      <w:sz w:val="22"/>
                      <w:color w:val="000000"/>
                    </w:rPr>
                    <w:t>≥</w:t>
                  </w:r>
                  <w:r>
                    <w:rPr>
                      <w:rFonts w:ascii="仿宋_GB2312" w:hAnsi="仿宋_GB2312" w:cs="仿宋_GB2312" w:eastAsia="仿宋_GB2312"/>
                      <w:sz w:val="22"/>
                      <w:color w:val="000000"/>
                    </w:rPr>
                    <w:t>8000个。</w:t>
                  </w:r>
                  <w:r>
                    <w:br/>
                  </w:r>
                  <w:r>
                    <w:rPr>
                      <w:rFonts w:ascii="仿宋_GB2312" w:hAnsi="仿宋_GB2312" w:cs="仿宋_GB2312" w:eastAsia="仿宋_GB2312"/>
                      <w:sz w:val="22"/>
                      <w:color w:val="000000"/>
                    </w:rPr>
                    <w:t>2.进入汉字讲解模式，支持查看汉字、部首、拼音、组词、造句、形近字、多音字、同音字等</w:t>
                  </w:r>
                  <w:r>
                    <w:rPr>
                      <w:rFonts w:ascii="仿宋_GB2312" w:hAnsi="仿宋_GB2312" w:cs="仿宋_GB2312" w:eastAsia="仿宋_GB2312"/>
                      <w:sz w:val="22"/>
                      <w:color w:val="000000"/>
                    </w:rPr>
                    <w:t>≥</w:t>
                  </w:r>
                  <w:r>
                    <w:rPr>
                      <w:rFonts w:ascii="仿宋_GB2312" w:hAnsi="仿宋_GB2312" w:cs="仿宋_GB2312" w:eastAsia="仿宋_GB2312"/>
                      <w:sz w:val="22"/>
                      <w:color w:val="000000"/>
                    </w:rPr>
                    <w:t>8种学科工具；支持播放汉字音频示范读音；笔画书写支持分步展示和连续展示；并支持切换到上一个或下一个单词进行讲解。</w:t>
                  </w:r>
                  <w:r>
                    <w:br/>
                  </w:r>
                  <w:r>
                    <w:rPr>
                      <w:rFonts w:ascii="仿宋_GB2312" w:hAnsi="仿宋_GB2312" w:cs="仿宋_GB2312" w:eastAsia="仿宋_GB2312"/>
                      <w:sz w:val="22"/>
                      <w:color w:val="000000"/>
                    </w:rPr>
                    <w:t>3.进入听写模式，支持设置听写播放方式、汉字拼音是否显示模式、书写时长、朗读次数和朗读音量；开始听写后将逐个依次听写识别出来的汉字。</w:t>
                  </w:r>
                  <w:r>
                    <w:br/>
                  </w:r>
                  <w:r>
                    <w:rPr>
                      <w:rFonts w:ascii="仿宋_GB2312" w:hAnsi="仿宋_GB2312" w:cs="仿宋_GB2312" w:eastAsia="仿宋_GB2312"/>
                      <w:sz w:val="22"/>
                      <w:color w:val="000000"/>
                    </w:rPr>
                    <w:t>4.进入领读模式，支持设置听写播放方式、跟读时长是否显示模式、朗读次数和朗读音量；开始领读后将逐个领读识别出来的汉字。</w:t>
                  </w:r>
                  <w:r>
                    <w:br/>
                  </w:r>
                  <w:r>
                    <w:rPr>
                      <w:rFonts w:ascii="仿宋_GB2312" w:hAnsi="仿宋_GB2312" w:cs="仿宋_GB2312" w:eastAsia="仿宋_GB2312"/>
                      <w:sz w:val="22"/>
                      <w:color w:val="000000"/>
                    </w:rPr>
                    <w:t>5.进入课堂活动模式，支持将汉字和拼音转化成智能配对的课堂活动，算法基于识别出来的单词可自动生成正确项／干扰项，拖动知识点进行配对，答题完毕后检查答案，系统将自动判断是否正确。</w:t>
                  </w:r>
                  <w:r>
                    <w:br/>
                  </w:r>
                  <w:r>
                    <w:rPr>
                      <w:rFonts w:ascii="仿宋_GB2312" w:hAnsi="仿宋_GB2312" w:cs="仿宋_GB2312" w:eastAsia="仿宋_GB2312"/>
                      <w:sz w:val="22"/>
                      <w:color w:val="000000"/>
                    </w:rPr>
                    <w:t>6.字词卡片支持隐藏生字卡的拼音或汉字。点击或擦除虚线框后可重新显示。</w:t>
                  </w:r>
                  <w:r>
                    <w:br/>
                  </w:r>
                  <w:r>
                    <w:rPr>
                      <w:rFonts w:ascii="仿宋_GB2312" w:hAnsi="仿宋_GB2312" w:cs="仿宋_GB2312" w:eastAsia="仿宋_GB2312"/>
                      <w:sz w:val="22"/>
                      <w:color w:val="000000"/>
                    </w:rPr>
                    <w:t>7.支持展开侧边板板书区域，提供空白区域供老师进行汉字讲解，支持批注、擦除笔迹、缩放画面的相关板书功能。</w:t>
                  </w:r>
                  <w:r>
                    <w:br/>
                  </w:r>
                  <w:r>
                    <w:rPr>
                      <w:rFonts w:ascii="仿宋_GB2312" w:hAnsi="仿宋_GB2312" w:cs="仿宋_GB2312" w:eastAsia="仿宋_GB2312"/>
                      <w:sz w:val="22"/>
                      <w:color w:val="000000"/>
                    </w:rPr>
                    <w:t>AI工具</w:t>
                  </w:r>
                  <w:r>
                    <w:br/>
                  </w:r>
                  <w:r>
                    <w:rPr>
                      <w:rFonts w:ascii="仿宋_GB2312" w:hAnsi="仿宋_GB2312" w:cs="仿宋_GB2312" w:eastAsia="仿宋_GB2312"/>
                      <w:sz w:val="22"/>
                      <w:color w:val="000000"/>
                    </w:rPr>
                    <w:t>1.教学智能体：内置教学设计、奖状制作、学生评语、教学反思、项目式学习、家校沟通等</w:t>
                  </w:r>
                  <w:r>
                    <w:rPr>
                      <w:rFonts w:ascii="仿宋_GB2312" w:hAnsi="仿宋_GB2312" w:cs="仿宋_GB2312" w:eastAsia="仿宋_GB2312"/>
                      <w:sz w:val="22"/>
                      <w:color w:val="000000"/>
                    </w:rPr>
                    <w:t>≥</w:t>
                  </w:r>
                  <w:r>
                    <w:rPr>
                      <w:rFonts w:ascii="仿宋_GB2312" w:hAnsi="仿宋_GB2312" w:cs="仿宋_GB2312" w:eastAsia="仿宋_GB2312"/>
                      <w:sz w:val="22"/>
                      <w:color w:val="000000"/>
                    </w:rPr>
                    <w:t>7个智能体，结合大模型给老师生成符合教学和管理要求的内容。</w:t>
                  </w:r>
                  <w:r>
                    <w:br/>
                  </w:r>
                  <w:r>
                    <w:rPr>
                      <w:rFonts w:ascii="仿宋_GB2312" w:hAnsi="仿宋_GB2312" w:cs="仿宋_GB2312" w:eastAsia="仿宋_GB2312"/>
                      <w:sz w:val="22"/>
                      <w:color w:val="000000"/>
                    </w:rPr>
                    <w:t>2.自由对话：支持输入内容进行自由对话，结合深度思考生成符合教学要求的内容。</w:t>
                  </w:r>
                  <w:r>
                    <w:br/>
                  </w:r>
                  <w:r>
                    <w:rPr>
                      <w:rFonts w:ascii="仿宋_GB2312" w:hAnsi="仿宋_GB2312" w:cs="仿宋_GB2312" w:eastAsia="仿宋_GB2312"/>
                      <w:sz w:val="22"/>
                      <w:color w:val="000000"/>
                    </w:rPr>
                    <w:t>AI统计</w:t>
                  </w:r>
                  <w:r>
                    <w:br/>
                  </w:r>
                  <w:r>
                    <w:rPr>
                      <w:rFonts w:ascii="仿宋_GB2312" w:hAnsi="仿宋_GB2312" w:cs="仿宋_GB2312" w:eastAsia="仿宋_GB2312"/>
                      <w:sz w:val="22"/>
                      <w:color w:val="000000"/>
                    </w:rPr>
                    <w:t>1..数字化呈现教学空间应用情况，包括使用教师、个人资源、校本资源数以及AI课件数，同时显示本周同比增长情况。</w:t>
                  </w:r>
                  <w:r>
                    <w:br/>
                  </w:r>
                  <w:r>
                    <w:rPr>
                      <w:rFonts w:ascii="仿宋_GB2312" w:hAnsi="仿宋_GB2312" w:cs="仿宋_GB2312" w:eastAsia="仿宋_GB2312"/>
                      <w:sz w:val="22"/>
                      <w:color w:val="000000"/>
                    </w:rPr>
                    <w:t>2.支持通过资源产生趋势图直观呈现 AI 课件、课程资源、校本资源等资源产生变化趋势，AI 课件学科分布饼图展示各学科占比。并且动态记录教师生成详情，支持数据列表展示教师的 AI 课件、个人及校本资源数。</w:t>
                  </w:r>
                  <w:r>
                    <w:br/>
                  </w:r>
                  <w:r>
                    <w:rPr>
                      <w:rFonts w:ascii="仿宋_GB2312" w:hAnsi="仿宋_GB2312" w:cs="仿宋_GB2312" w:eastAsia="仿宋_GB2312"/>
                      <w:sz w:val="22"/>
                      <w:color w:val="000000"/>
                    </w:rPr>
                    <w:t>3.支持下钻到教师个人，查看教师个人制作AI课件数、个人资源数以及上传至校本资源数。支持详细查看此教师所生成的AI课件以及上传至校本资源库的资源。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设备集中控制系统</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专属工作台</w:t>
                  </w:r>
                  <w:r>
                    <w:br/>
                  </w:r>
                  <w:r>
                    <w:rPr>
                      <w:rFonts w:ascii="仿宋_GB2312" w:hAnsi="仿宋_GB2312" w:cs="仿宋_GB2312" w:eastAsia="仿宋_GB2312"/>
                      <w:sz w:val="22"/>
                      <w:color w:val="000000"/>
                    </w:rPr>
                    <w:t>1. 专属工作台：支持老师根据管理习惯设置显隐组件来定制专属工作台。支持通过设备总览组件快捷查看学校所有设备实时状态及达标情况，以掌握设备应用于教学过程的状态。支持通过设备巡视组件实时了解教室和设备的情况，满足纪律监管、教研评课等场景。支持通过设备使用情况组件了解设备活跃分布及长时间未使用的设备情况，设置智能策略来对设备进行管控；支持通过软件使用情况组件掌握学校教师常用的教学软件，快速拦截风险应用；支持通过老师使用情况了解教师对信息化设备的使用率；支持通过网站访问情况了解设备上使用的常用网址，并可快速设置黑名单来禁止设备上的违规访问行为。</w:t>
                  </w:r>
                  <w:r>
                    <w:br/>
                  </w:r>
                  <w:r>
                    <w:rPr>
                      <w:rFonts w:ascii="仿宋_GB2312" w:hAnsi="仿宋_GB2312" w:cs="仿宋_GB2312" w:eastAsia="仿宋_GB2312"/>
                      <w:sz w:val="22"/>
                      <w:color w:val="000000"/>
                    </w:rPr>
                    <w:t>2. 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br/>
                  </w:r>
                  <w:r>
                    <w:rPr>
                      <w:rFonts w:ascii="仿宋_GB2312" w:hAnsi="仿宋_GB2312" w:cs="仿宋_GB2312" w:eastAsia="仿宋_GB2312"/>
                      <w:sz w:val="22"/>
                      <w:color w:val="000000"/>
                    </w:rPr>
                    <w:t>设备巡视</w:t>
                  </w:r>
                  <w:r>
                    <w:br/>
                  </w:r>
                  <w:r>
                    <w:rPr>
                      <w:rFonts w:ascii="仿宋_GB2312" w:hAnsi="仿宋_GB2312" w:cs="仿宋_GB2312" w:eastAsia="仿宋_GB2312"/>
                      <w:sz w:val="22"/>
                      <w:color w:val="000000"/>
                    </w:rPr>
                    <w:t>1. 设备巡视：支持同时查看</w:t>
                  </w:r>
                  <w:r>
                    <w:rPr>
                      <w:rFonts w:ascii="仿宋_GB2312" w:hAnsi="仿宋_GB2312" w:cs="仿宋_GB2312" w:eastAsia="仿宋_GB2312"/>
                      <w:sz w:val="22"/>
                      <w:color w:val="000000"/>
                    </w:rPr>
                    <w:t>≥</w:t>
                  </w:r>
                  <w:r>
                    <w:rPr>
                      <w:rFonts w:ascii="仿宋_GB2312" w:hAnsi="仿宋_GB2312" w:cs="仿宋_GB2312" w:eastAsia="仿宋_GB2312"/>
                      <w:sz w:val="22"/>
                      <w:color w:val="000000"/>
                    </w:rPr>
                    <w:t>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r>
                    <w:br/>
                  </w:r>
                  <w:r>
                    <w:rPr>
                      <w:rFonts w:ascii="仿宋_GB2312" w:hAnsi="仿宋_GB2312" w:cs="仿宋_GB2312" w:eastAsia="仿宋_GB2312"/>
                      <w:sz w:val="22"/>
                      <w:color w:val="000000"/>
                    </w:rPr>
                    <w:t>2. 个性化巡视：支持自定义巡视水印类型、水印内容及水印颜色等设置，设置水印后，巡视过程中的摄像头画面和设备屏幕画面都会增加水印信息；支持自定义过滤摄像头、麦克风。</w:t>
                  </w:r>
                  <w:r>
                    <w:br/>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w:t>
                  </w:r>
                  <w:r>
                    <w:rPr>
                      <w:rFonts w:ascii="仿宋_GB2312" w:hAnsi="仿宋_GB2312" w:cs="仿宋_GB2312" w:eastAsia="仿宋_GB2312"/>
                      <w:sz w:val="22"/>
                      <w:color w:val="000000"/>
                    </w:rPr>
                    <w:t>手机巡视：支持管理者开启巡视服务；拥有权限的老师可在移动端或</w:t>
                  </w:r>
                  <w:r>
                    <w:rPr>
                      <w:rFonts w:ascii="仿宋_GB2312" w:hAnsi="仿宋_GB2312" w:cs="仿宋_GB2312" w:eastAsia="仿宋_GB2312"/>
                      <w:sz w:val="22"/>
                      <w:color w:val="000000"/>
                    </w:rPr>
                    <w:t>PC客户端实时巡班，并进行基础远程管。</w:t>
                  </w:r>
                  <w:r>
                    <w:br/>
                  </w:r>
                  <w:r>
                    <w:rPr>
                      <w:rFonts w:ascii="仿宋_GB2312" w:hAnsi="仿宋_GB2312" w:cs="仿宋_GB2312" w:eastAsia="仿宋_GB2312"/>
                      <w:sz w:val="22"/>
                      <w:color w:val="000000"/>
                    </w:rPr>
                    <w:t>4. 点播巡视：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br/>
                  </w:r>
                  <w:r>
                    <w:rPr>
                      <w:rFonts w:ascii="仿宋_GB2312" w:hAnsi="仿宋_GB2312" w:cs="仿宋_GB2312" w:eastAsia="仿宋_GB2312"/>
                      <w:sz w:val="22"/>
                      <w:color w:val="000000"/>
                    </w:rPr>
                    <w:t>设备安全</w:t>
                  </w:r>
                  <w:r>
                    <w:br/>
                  </w:r>
                  <w:r>
                    <w:rPr>
                      <w:rFonts w:ascii="仿宋_GB2312" w:hAnsi="仿宋_GB2312" w:cs="仿宋_GB2312" w:eastAsia="仿宋_GB2312"/>
                      <w:sz w:val="22"/>
                      <w:color w:val="000000"/>
                    </w:rPr>
                    <w:t>1. 批量磁盘清理：支持远程批量清理设备磁盘；支持清理指定磁盘的指定文件夹；支持清理系统盘备份、缓存、日志等文件；支持迁移系统盘视频、图片、音乐、文档文件；支持格式化非系统盘磁盘。</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冰点还原及穿透：支持远程向已冰冻的设备发送指令、安装软件，在设备正常关机时触发穿透动作，穿透完成后，设备即可使用已安装软件、执行已接收指令，且穿透过程中无需人为解冻。</w:t>
                  </w:r>
                  <w:r>
                    <w:br/>
                  </w:r>
                  <w:r>
                    <w:rPr>
                      <w:rFonts w:ascii="仿宋_GB2312" w:hAnsi="仿宋_GB2312" w:cs="仿宋_GB2312" w:eastAsia="仿宋_GB2312"/>
                      <w:sz w:val="22"/>
                      <w:color w:val="000000"/>
                    </w:rPr>
                    <w:t>3. 弹窗拦截：支持一键开启拦截能力；支持查看已上报的所有疑似风险窗口和上报次数，并支持拦截某个应用所有窗口、某个具体窗口；支持将某个应用、某个具体窗口加入白名单，不对软件进行拦截。</w:t>
                  </w:r>
                  <w:r>
                    <w:br/>
                  </w:r>
                  <w:r>
                    <w:rPr>
                      <w:rFonts w:ascii="仿宋_GB2312" w:hAnsi="仿宋_GB2312" w:cs="仿宋_GB2312" w:eastAsia="仿宋_GB2312"/>
                      <w:sz w:val="22"/>
                      <w:color w:val="000000"/>
                    </w:rPr>
                    <w:t>4. 流量监管：支持查看校内当日班班通设备流量使用的具体情况、带宽利用率；支持对设备进行限速设置。</w:t>
                  </w:r>
                  <w:r>
                    <w:br/>
                  </w:r>
                  <w:r>
                    <w:rPr>
                      <w:rFonts w:ascii="仿宋_GB2312" w:hAnsi="仿宋_GB2312" w:cs="仿宋_GB2312" w:eastAsia="仿宋_GB2312"/>
                      <w:sz w:val="22"/>
                      <w:color w:val="000000"/>
                    </w:rPr>
                    <w:t>5. 网址过滤：支持设置网址访问黑名单、白名单，限制所有设备的网址访问。</w:t>
                  </w:r>
                  <w:r>
                    <w:br/>
                  </w:r>
                  <w:r>
                    <w:rPr>
                      <w:rFonts w:ascii="仿宋_GB2312" w:hAnsi="仿宋_GB2312" w:cs="仿宋_GB2312" w:eastAsia="仿宋_GB2312"/>
                      <w:sz w:val="22"/>
                      <w:color w:val="000000"/>
                    </w:rPr>
                    <w:t xml:space="preserve">6. </w:t>
                  </w:r>
                  <w:r>
                    <w:rPr>
                      <w:rFonts w:ascii="仿宋_GB2312" w:hAnsi="仿宋_GB2312" w:cs="仿宋_GB2312" w:eastAsia="仿宋_GB2312"/>
                      <w:sz w:val="22"/>
                      <w:color w:val="000000"/>
                    </w:rPr>
                    <w:t>▲</w:t>
                  </w:r>
                  <w:r>
                    <w:rPr>
                      <w:rFonts w:ascii="仿宋_GB2312" w:hAnsi="仿宋_GB2312" w:cs="仿宋_GB2312" w:eastAsia="仿宋_GB2312"/>
                      <w:sz w:val="22"/>
                      <w:color w:val="000000"/>
                    </w:rPr>
                    <w:t>AI画面监测：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w:t>
                  </w:r>
                  <w:r>
                    <w:br/>
                  </w:r>
                  <w:r>
                    <w:rPr>
                      <w:rFonts w:ascii="仿宋_GB2312" w:hAnsi="仿宋_GB2312" w:cs="仿宋_GB2312" w:eastAsia="仿宋_GB2312"/>
                      <w:sz w:val="22"/>
                      <w:color w:val="000000"/>
                    </w:rPr>
                    <w:t>设备管控</w:t>
                  </w:r>
                  <w:r>
                    <w:br/>
                  </w:r>
                  <w:r>
                    <w:rPr>
                      <w:rFonts w:ascii="仿宋_GB2312" w:hAnsi="仿宋_GB2312" w:cs="仿宋_GB2312" w:eastAsia="仿宋_GB2312"/>
                      <w:sz w:val="22"/>
                      <w:color w:val="000000"/>
                    </w:rPr>
                    <w:t>1. 多场景锁屏：支持一键下课锁屏、开机自动锁屏、无网络时验证身份解锁、联网时禁用密码解锁；支持下课锁屏，在班班通设备上点击“下课”按钮即可锁屏；支持开机自动锁屏，可设置生效时间和生效设备；支持无网络情况下，通过手机微信扫码，验证身份后获取密码进行解锁使用。支持设置屏幕锁壁纸；支持设置普通锁屏、极速锁屏模式。</w:t>
                  </w:r>
                  <w:r>
                    <w:br/>
                  </w:r>
                  <w:r>
                    <w:rPr>
                      <w:rFonts w:ascii="仿宋_GB2312" w:hAnsi="仿宋_GB2312" w:cs="仿宋_GB2312" w:eastAsia="仿宋_GB2312"/>
                      <w:sz w:val="22"/>
                      <w:color w:val="000000"/>
                    </w:rPr>
                    <w:t>2. 智慧管控：支持用户自定义无人使用时间段，设备处于无人使用状态时，自动进入屏保、锁屏、息屏、关机状态。支持开启护眼模式，支持配置多个时间段内，每使用超过自定义时长后，指定设备自动进入息屏、锁屏的护眼模式；护眼模式支持配置仅管理员可解锁设备；支持分段累积计算设备屏幕使用时长，支持教师根据课堂活动暂停计时。</w:t>
                  </w:r>
                  <w:r>
                    <w:br/>
                  </w:r>
                  <w:r>
                    <w:rPr>
                      <w:rFonts w:ascii="仿宋_GB2312" w:hAnsi="仿宋_GB2312" w:cs="仿宋_GB2312" w:eastAsia="仿宋_GB2312"/>
                      <w:sz w:val="22"/>
                      <w:color w:val="000000"/>
                    </w:rPr>
                    <w:t>3.软件管控：支持自建软件库，适用于Windows、Linux系统平台；支持根据管理需要，远程指定设备批量立即、定时安装；支持用户自主上传官方正版软件，将软件批量发送至设备静默安装；支持查看设备安装及运行的软件清单，支持查看软件的版本号、软件包大小、安装的设备明细，支持启用、禁用、卸载软件，并支持自动识别设备上运行的软件风险点，方便软件合规化管理；支持识别设备的系统版本及激活状态，可远程输入激活码激活设备正版系统。</w:t>
                  </w:r>
                  <w:r>
                    <w:br/>
                  </w:r>
                  <w:r>
                    <w:rPr>
                      <w:rFonts w:ascii="仿宋_GB2312" w:hAnsi="仿宋_GB2312" w:cs="仿宋_GB2312" w:eastAsia="仿宋_GB2312"/>
                      <w:sz w:val="22"/>
                      <w:color w:val="000000"/>
                    </w:rPr>
                    <w:t>4. 音视频直播：支持多位老师同时向不同设备发起直播，直播方式包含纯桌面直播、视频直播、音频直播、桌面+视频直播方式；直播过程中支持增、删接收直播观看的班班通设备；支持实时查看收看端教室画面；支持切换直播画质清晰度；支持实时查看直播源码率、FPS数据。</w:t>
                  </w:r>
                  <w:r>
                    <w:br/>
                  </w:r>
                  <w:r>
                    <w:rPr>
                      <w:rFonts w:ascii="仿宋_GB2312" w:hAnsi="仿宋_GB2312" w:cs="仿宋_GB2312" w:eastAsia="仿宋_GB2312"/>
                      <w:sz w:val="22"/>
                      <w:color w:val="000000"/>
                    </w:rPr>
                    <w:t>5. 多维管理：支持实时展示</w:t>
                  </w:r>
                  <w:r>
                    <w:rPr>
                      <w:rFonts w:ascii="仿宋_GB2312" w:hAnsi="仿宋_GB2312" w:cs="仿宋_GB2312" w:eastAsia="仿宋_GB2312"/>
                      <w:sz w:val="22"/>
                      <w:color w:val="000000"/>
                    </w:rPr>
                    <w:t>≥</w:t>
                  </w:r>
                  <w:r>
                    <w:rPr>
                      <w:rFonts w:ascii="仿宋_GB2312" w:hAnsi="仿宋_GB2312" w:cs="仿宋_GB2312" w:eastAsia="仿宋_GB2312"/>
                      <w:sz w:val="22"/>
                      <w:color w:val="000000"/>
                    </w:rPr>
                    <w:t>20台设备的运行画面，并支持切换画面模式/列表模式；支持根据设备类型、设备所属年级/场地/自定义分组、设备开关机状态进行分组管理；支持文字检索设备名称。</w:t>
                  </w:r>
                  <w:r>
                    <w:br/>
                  </w:r>
                  <w:r>
                    <w:rPr>
                      <w:rFonts w:ascii="仿宋_GB2312" w:hAnsi="仿宋_GB2312" w:cs="仿宋_GB2312" w:eastAsia="仿宋_GB2312"/>
                      <w:sz w:val="22"/>
                      <w:color w:val="000000"/>
                    </w:rPr>
                    <w:t>设备治理</w:t>
                  </w:r>
                  <w:r>
                    <w:br/>
                  </w:r>
                  <w:r>
                    <w:rPr>
                      <w:rFonts w:ascii="仿宋_GB2312" w:hAnsi="仿宋_GB2312" w:cs="仿宋_GB2312" w:eastAsia="仿宋_GB2312"/>
                      <w:sz w:val="22"/>
                      <w:color w:val="000000"/>
                    </w:rPr>
                    <w:t>1. 设备概览：支持通过</w:t>
                  </w:r>
                  <w:r>
                    <w:rPr>
                      <w:rFonts w:ascii="仿宋_GB2312" w:hAnsi="仿宋_GB2312" w:cs="仿宋_GB2312" w:eastAsia="仿宋_GB2312"/>
                      <w:sz w:val="22"/>
                      <w:color w:val="000000"/>
                    </w:rPr>
                    <w:t>≥</w:t>
                  </w:r>
                  <w:r>
                    <w:rPr>
                      <w:rFonts w:ascii="仿宋_GB2312" w:hAnsi="仿宋_GB2312" w:cs="仿宋_GB2312" w:eastAsia="仿宋_GB2312"/>
                      <w:sz w:val="22"/>
                      <w:color w:val="000000"/>
                    </w:rPr>
                    <w:t>五大维度，科学合理监测评估基建设备的稳定性；支持通过网络达标情况了解设备是否常态化联网；支持通过硬件达标情况了解设备使用年限、</w:t>
                  </w:r>
                  <w:r>
                    <w:rPr>
                      <w:rFonts w:ascii="仿宋_GB2312" w:hAnsi="仿宋_GB2312" w:cs="仿宋_GB2312" w:eastAsia="仿宋_GB2312"/>
                      <w:sz w:val="22"/>
                      <w:color w:val="000000"/>
                    </w:rPr>
                    <w:t>CPU/内存/磁盘等硬件的配置，通过流畅度情况了解设备CPU占用/温度、内存占用、系统盘容量占用的情况；支持通过安全达标情况了解设备启用安全防护服务的情况；支持通过设备应用情况来了解设备、教师在教学中的使用情况，包含：使用率、软件使用情况、网址访问情况。</w:t>
                  </w:r>
                  <w:r>
                    <w:br/>
                  </w:r>
                  <w:r>
                    <w:rPr>
                      <w:rFonts w:ascii="仿宋_GB2312" w:hAnsi="仿宋_GB2312" w:cs="仿宋_GB2312" w:eastAsia="仿宋_GB2312"/>
                      <w:sz w:val="22"/>
                      <w:color w:val="000000"/>
                    </w:rPr>
                    <w:t>2. 设备盘点：支持快速筛选全校所有设备各项指标的达标率，快速定位和识别问题设备；支持单设备查看详情，掌握设备的基础参数，以及各项指标的明细数据；支持快速导出全校所有设备的网络状态、硬件参数、流畅度、安全防护服务开启情况。</w:t>
                  </w:r>
                  <w:r>
                    <w:br/>
                  </w:r>
                  <w:r>
                    <w:rPr>
                      <w:rFonts w:ascii="仿宋_GB2312" w:hAnsi="仿宋_GB2312" w:cs="仿宋_GB2312" w:eastAsia="仿宋_GB2312"/>
                      <w:sz w:val="22"/>
                      <w:color w:val="000000"/>
                    </w:rPr>
                    <w:t>校园宣传</w:t>
                  </w:r>
                  <w:r>
                    <w:br/>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w:t>
                  </w:r>
                  <w:r>
                    <w:rPr>
                      <w:rFonts w:ascii="仿宋_GB2312" w:hAnsi="仿宋_GB2312" w:cs="仿宋_GB2312" w:eastAsia="仿宋_GB2312"/>
                      <w:sz w:val="22"/>
                      <w:color w:val="000000"/>
                    </w:rPr>
                    <w:t>海量资源：系统内置图片宣传资源、视频宣传资源、海报模板，可直接选择进行发布，宣传内容包含但不限于劳动教育、卫生健康、心理健康教育、安全教育、理想信念教育、生态文明教育、名校介绍、党建文化主题内容；</w:t>
                  </w:r>
                  <w:r>
                    <w:br/>
                  </w:r>
                  <w:r>
                    <w:rPr>
                      <w:rFonts w:ascii="仿宋_GB2312" w:hAnsi="仿宋_GB2312" w:cs="仿宋_GB2312" w:eastAsia="仿宋_GB2312"/>
                      <w:sz w:val="22"/>
                      <w:color w:val="000000"/>
                    </w:rPr>
                    <w:t>2.时事转播：支持实时强制转播时事新闻，设备执行播放任务过程中可由学校老师扫码验证身份后退出本次转播服务执行；支持新闻网页地址、纯视频文件2种转播方式；支持立即、定时、周循环3种循环模式；支持指定设备定向发布内容；支持查看执行结果和计划列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1.折叠开合式托板，展开后托板尺寸≥A4。</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自动对焦摄像头</w:t>
                  </w:r>
                  <w:r>
                    <w:rPr>
                      <w:rFonts w:ascii="仿宋_GB2312" w:hAnsi="仿宋_GB2312" w:cs="仿宋_GB2312" w:eastAsia="仿宋_GB2312"/>
                      <w:sz w:val="22"/>
                      <w:color w:val="000000"/>
                    </w:rPr>
                    <w:t>，</w:t>
                  </w:r>
                  <w:r>
                    <w:rPr>
                      <w:rFonts w:ascii="仿宋_GB2312" w:hAnsi="仿宋_GB2312" w:cs="仿宋_GB2312" w:eastAsia="仿宋_GB2312"/>
                      <w:sz w:val="22"/>
                      <w:color w:val="000000"/>
                    </w:rPr>
                    <w:t>像素</w:t>
                  </w:r>
                  <w:r>
                    <w:rPr>
                      <w:rFonts w:ascii="仿宋_GB2312" w:hAnsi="仿宋_GB2312" w:cs="仿宋_GB2312" w:eastAsia="仿宋_GB2312"/>
                      <w:sz w:val="22"/>
                      <w:color w:val="000000"/>
                    </w:rPr>
                    <w:t>≥</w:t>
                  </w:r>
                  <w:r>
                    <w:rPr>
                      <w:rFonts w:ascii="仿宋_GB2312" w:hAnsi="仿宋_GB2312" w:cs="仿宋_GB2312" w:eastAsia="仿宋_GB2312"/>
                      <w:sz w:val="22"/>
                      <w:color w:val="000000"/>
                    </w:rPr>
                    <w:t>800W</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1"/>
                    </w:rPr>
                    <w:t xml:space="preserve"> </w:t>
                  </w:r>
                  <w:r>
                    <w:rPr>
                      <w:rFonts w:ascii="仿宋_GB2312" w:hAnsi="仿宋_GB2312" w:cs="仿宋_GB2312" w:eastAsia="仿宋_GB2312"/>
                      <w:sz w:val="22"/>
                      <w:color w:val="000000"/>
                    </w:rPr>
                    <w:t>USB接口，</w:t>
                  </w:r>
                  <w:r>
                    <w:rPr>
                      <w:rFonts w:ascii="仿宋_GB2312" w:hAnsi="仿宋_GB2312" w:cs="仿宋_GB2312" w:eastAsia="仿宋_GB2312"/>
                      <w:sz w:val="22"/>
                      <w:color w:val="000000"/>
                    </w:rPr>
                    <w:t>可</w:t>
                  </w:r>
                  <w:r>
                    <w:rPr>
                      <w:rFonts w:ascii="仿宋_GB2312" w:hAnsi="仿宋_GB2312" w:cs="仿宋_GB2312" w:eastAsia="仿宋_GB2312"/>
                      <w:sz w:val="22"/>
                      <w:color w:val="000000"/>
                    </w:rPr>
                    <w:t>供电、数据传输。</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二、空调</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3P柜机  二级能效</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1.制冷量（W)：</w:t>
                  </w:r>
                  <w:r>
                    <w:rPr>
                      <w:rFonts w:ascii="仿宋_GB2312" w:hAnsi="仿宋_GB2312" w:cs="仿宋_GB2312" w:eastAsia="仿宋_GB2312"/>
                      <w:sz w:val="22"/>
                      <w:color w:val="000000"/>
                    </w:rPr>
                    <w:t>≥</w:t>
                  </w:r>
                  <w:r>
                    <w:rPr>
                      <w:rFonts w:ascii="仿宋_GB2312" w:hAnsi="仿宋_GB2312" w:cs="仿宋_GB2312" w:eastAsia="仿宋_GB2312"/>
                      <w:sz w:val="22"/>
                      <w:color w:val="000000"/>
                    </w:rPr>
                    <w:t>7360     制冷功率（W)：</w:t>
                  </w:r>
                  <w:r>
                    <w:rPr>
                      <w:rFonts w:ascii="仿宋_GB2312" w:hAnsi="仿宋_GB2312" w:cs="仿宋_GB2312" w:eastAsia="仿宋_GB2312"/>
                      <w:sz w:val="22"/>
                      <w:color w:val="000000"/>
                    </w:rPr>
                    <w:t>≤</w:t>
                  </w:r>
                  <w:r>
                    <w:rPr>
                      <w:rFonts w:ascii="仿宋_GB2312" w:hAnsi="仿宋_GB2312" w:cs="仿宋_GB2312" w:eastAsia="仿宋_GB2312"/>
                      <w:sz w:val="22"/>
                      <w:color w:val="000000"/>
                    </w:rPr>
                    <w:t>2250</w:t>
                  </w:r>
                  <w:r>
                    <w:br/>
                  </w:r>
                  <w:r>
                    <w:rPr>
                      <w:rFonts w:ascii="仿宋_GB2312" w:hAnsi="仿宋_GB2312" w:cs="仿宋_GB2312" w:eastAsia="仿宋_GB2312"/>
                      <w:sz w:val="22"/>
                      <w:color w:val="000000"/>
                    </w:rPr>
                    <w:t>2.制热量（W)：</w:t>
                  </w:r>
                  <w:r>
                    <w:rPr>
                      <w:rFonts w:ascii="仿宋_GB2312" w:hAnsi="仿宋_GB2312" w:cs="仿宋_GB2312" w:eastAsia="仿宋_GB2312"/>
                      <w:sz w:val="22"/>
                      <w:color w:val="000000"/>
                    </w:rPr>
                    <w:t>≥</w:t>
                  </w:r>
                  <w:r>
                    <w:rPr>
                      <w:rFonts w:ascii="仿宋_GB2312" w:hAnsi="仿宋_GB2312" w:cs="仿宋_GB2312" w:eastAsia="仿宋_GB2312"/>
                      <w:sz w:val="22"/>
                      <w:color w:val="000000"/>
                    </w:rPr>
                    <w:t>9850     制热功率（W)：</w:t>
                  </w:r>
                  <w:r>
                    <w:rPr>
                      <w:rFonts w:ascii="仿宋_GB2312" w:hAnsi="仿宋_GB2312" w:cs="仿宋_GB2312" w:eastAsia="仿宋_GB2312"/>
                      <w:sz w:val="22"/>
                      <w:color w:val="000000"/>
                    </w:rPr>
                    <w:t>≤</w:t>
                  </w:r>
                  <w:r>
                    <w:rPr>
                      <w:rFonts w:ascii="仿宋_GB2312" w:hAnsi="仿宋_GB2312" w:cs="仿宋_GB2312" w:eastAsia="仿宋_GB2312"/>
                      <w:sz w:val="22"/>
                      <w:color w:val="000000"/>
                    </w:rPr>
                    <w:t>3200</w:t>
                  </w:r>
                  <w:r>
                    <w:br/>
                  </w:r>
                  <w:r>
                    <w:rPr>
                      <w:rFonts w:ascii="仿宋_GB2312" w:hAnsi="仿宋_GB2312" w:cs="仿宋_GB2312" w:eastAsia="仿宋_GB2312"/>
                      <w:sz w:val="22"/>
                      <w:color w:val="000000"/>
                    </w:rPr>
                    <w:t>3.能效比（APF)：</w:t>
                  </w:r>
                  <w:r>
                    <w:rPr>
                      <w:rFonts w:ascii="仿宋_GB2312" w:hAnsi="仿宋_GB2312" w:cs="仿宋_GB2312" w:eastAsia="仿宋_GB2312"/>
                      <w:sz w:val="22"/>
                      <w:color w:val="000000"/>
                    </w:rPr>
                    <w:t>≥</w:t>
                  </w:r>
                  <w:r>
                    <w:rPr>
                      <w:rFonts w:ascii="仿宋_GB2312" w:hAnsi="仿宋_GB2312" w:cs="仿宋_GB2312" w:eastAsia="仿宋_GB2312"/>
                      <w:sz w:val="22"/>
                      <w:color w:val="000000"/>
                    </w:rPr>
                    <w:t>4.05       能效等级：2级</w:t>
                  </w:r>
                  <w:r>
                    <w:br/>
                  </w:r>
                  <w:r>
                    <w:rPr>
                      <w:rFonts w:ascii="仿宋_GB2312" w:hAnsi="仿宋_GB2312" w:cs="仿宋_GB2312" w:eastAsia="仿宋_GB2312"/>
                      <w:sz w:val="22"/>
                      <w:color w:val="000000"/>
                    </w:rPr>
                    <w:t>4.循环风量：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0</w:t>
                  </w:r>
                  <w:r>
                    <w:rPr>
                      <w:rFonts w:ascii="仿宋_GB2312" w:hAnsi="仿宋_GB2312" w:cs="仿宋_GB2312" w:eastAsia="仿宋_GB2312"/>
                      <w:sz w:val="22"/>
                      <w:color w:val="000000"/>
                    </w:rPr>
                    <w:t>0m</w:t>
                  </w:r>
                  <w:r>
                    <w:rPr>
                      <w:rFonts w:ascii="仿宋_GB2312" w:hAnsi="仿宋_GB2312" w:cs="仿宋_GB2312" w:eastAsia="仿宋_GB2312"/>
                      <w:sz w:val="22"/>
                      <w:color w:val="000000"/>
                      <w:vertAlign w:val="superscript"/>
                    </w:rPr>
                    <w:t>3</w:t>
                  </w:r>
                  <w:r>
                    <w:rPr>
                      <w:rFonts w:ascii="仿宋_GB2312" w:hAnsi="仿宋_GB2312" w:cs="仿宋_GB2312" w:eastAsia="仿宋_GB2312"/>
                      <w:sz w:val="22"/>
                      <w:color w:val="000000"/>
                    </w:rPr>
                    <w:t>/h</w:t>
                  </w:r>
                  <w:r>
                    <w:br/>
                  </w:r>
                  <w:r>
                    <w:rPr>
                      <w:rFonts w:ascii="仿宋_GB2312" w:hAnsi="仿宋_GB2312" w:cs="仿宋_GB2312" w:eastAsia="仿宋_GB2312"/>
                      <w:sz w:val="22"/>
                      <w:color w:val="000000"/>
                    </w:rPr>
                    <w:t>5.室内机噪音dB(A)：≤4</w:t>
                  </w:r>
                  <w:r>
                    <w:rPr>
                      <w:rFonts w:ascii="仿宋_GB2312" w:hAnsi="仿宋_GB2312" w:cs="仿宋_GB2312" w:eastAsia="仿宋_GB2312"/>
                      <w:sz w:val="22"/>
                      <w:color w:val="000000"/>
                    </w:rPr>
                    <w:t>8</w:t>
                  </w:r>
                  <w:r>
                    <w:rPr>
                      <w:rFonts w:ascii="仿宋_GB2312" w:hAnsi="仿宋_GB2312" w:cs="仿宋_GB2312" w:eastAsia="仿宋_GB2312"/>
                      <w:sz w:val="22"/>
                      <w:color w:val="000000"/>
                    </w:rPr>
                    <w:t>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室内机噪音</w:t>
                  </w:r>
                  <w:r>
                    <w:rPr>
                      <w:rFonts w:ascii="仿宋_GB2312" w:hAnsi="仿宋_GB2312" w:cs="仿宋_GB2312" w:eastAsia="仿宋_GB2312"/>
                      <w:sz w:val="22"/>
                      <w:color w:val="000000"/>
                    </w:rPr>
                    <w:t>dB(A)：≤56dB(A)</w:t>
                  </w:r>
                  <w:r>
                    <w:br/>
                  </w:r>
                  <w:r>
                    <w:rPr>
                      <w:rFonts w:ascii="仿宋_GB2312" w:hAnsi="仿宋_GB2312" w:cs="仿宋_GB2312" w:eastAsia="仿宋_GB2312"/>
                      <w:sz w:val="22"/>
                      <w:color w:val="000000"/>
                    </w:rPr>
                    <w:t>6.室内机尺寸：544</w:t>
                  </w:r>
                  <w:r>
                    <w:rPr>
                      <w:rFonts w:ascii="仿宋_GB2312" w:hAnsi="仿宋_GB2312" w:cs="仿宋_GB2312" w:eastAsia="仿宋_GB2312"/>
                      <w:sz w:val="22"/>
                      <w:color w:val="000000"/>
                    </w:rPr>
                    <w:t>×</w:t>
                  </w:r>
                  <w:r>
                    <w:rPr>
                      <w:rFonts w:ascii="仿宋_GB2312" w:hAnsi="仿宋_GB2312" w:cs="仿宋_GB2312" w:eastAsia="仿宋_GB2312"/>
                      <w:sz w:val="22"/>
                      <w:color w:val="000000"/>
                    </w:rPr>
                    <w:t>1751</w:t>
                  </w:r>
                  <w:r>
                    <w:rPr>
                      <w:rFonts w:ascii="仿宋_GB2312" w:hAnsi="仿宋_GB2312" w:cs="仿宋_GB2312" w:eastAsia="仿宋_GB2312"/>
                      <w:sz w:val="22"/>
                      <w:color w:val="000000"/>
                    </w:rPr>
                    <w:t>×</w:t>
                  </w:r>
                  <w:r>
                    <w:rPr>
                      <w:rFonts w:ascii="仿宋_GB2312" w:hAnsi="仿宋_GB2312" w:cs="仿宋_GB2312" w:eastAsia="仿宋_GB2312"/>
                      <w:sz w:val="22"/>
                      <w:color w:val="000000"/>
                    </w:rPr>
                    <w:t>352mm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室外机尺寸：</w:t>
                  </w:r>
                  <w:r>
                    <w:rPr>
                      <w:rFonts w:ascii="仿宋_GB2312" w:hAnsi="仿宋_GB2312" w:cs="仿宋_GB2312" w:eastAsia="仿宋_GB2312"/>
                      <w:sz w:val="22"/>
                      <w:color w:val="000000"/>
                    </w:rPr>
                    <w:t>890</w:t>
                  </w:r>
                  <w:r>
                    <w:rPr>
                      <w:rFonts w:ascii="仿宋_GB2312" w:hAnsi="仿宋_GB2312" w:cs="仿宋_GB2312" w:eastAsia="仿宋_GB2312"/>
                      <w:sz w:val="22"/>
                      <w:color w:val="000000"/>
                    </w:rPr>
                    <w:t>×</w:t>
                  </w:r>
                  <w:r>
                    <w:rPr>
                      <w:rFonts w:ascii="仿宋_GB2312" w:hAnsi="仿宋_GB2312" w:cs="仿宋_GB2312" w:eastAsia="仿宋_GB2312"/>
                      <w:sz w:val="22"/>
                      <w:color w:val="000000"/>
                    </w:rPr>
                    <w:t>673</w:t>
                  </w:r>
                  <w:r>
                    <w:rPr>
                      <w:rFonts w:ascii="仿宋_GB2312" w:hAnsi="仿宋_GB2312" w:cs="仿宋_GB2312" w:eastAsia="仿宋_GB2312"/>
                      <w:sz w:val="22"/>
                      <w:color w:val="000000"/>
                    </w:rPr>
                    <w:t>×</w:t>
                  </w:r>
                  <w:r>
                    <w:rPr>
                      <w:rFonts w:ascii="仿宋_GB2312" w:hAnsi="仿宋_GB2312" w:cs="仿宋_GB2312" w:eastAsia="仿宋_GB2312"/>
                      <w:sz w:val="22"/>
                      <w:color w:val="000000"/>
                    </w:rPr>
                    <w:t>342mm</w:t>
                  </w:r>
                  <w:r>
                    <w:br/>
                  </w:r>
                  <w:r>
                    <w:rPr>
                      <w:rFonts w:ascii="仿宋_GB2312" w:hAnsi="仿宋_GB2312" w:cs="仿宋_GB2312" w:eastAsia="仿宋_GB2312"/>
                      <w:sz w:val="22"/>
                      <w:color w:val="000000"/>
                    </w:rPr>
                    <w:t>7.自带</w:t>
                  </w:r>
                  <w:r>
                    <w:rPr>
                      <w:rFonts w:ascii="仿宋_GB2312" w:hAnsi="仿宋_GB2312" w:cs="仿宋_GB2312" w:eastAsia="仿宋_GB2312"/>
                      <w:sz w:val="22"/>
                      <w:color w:val="000000"/>
                    </w:rPr>
                    <w:t>≥</w:t>
                  </w:r>
                  <w:r>
                    <w:rPr>
                      <w:rFonts w:ascii="仿宋_GB2312" w:hAnsi="仿宋_GB2312" w:cs="仿宋_GB2312" w:eastAsia="仿宋_GB2312"/>
                      <w:sz w:val="22"/>
                      <w:color w:val="000000"/>
                    </w:rPr>
                    <w:t>4米铜管及连接线，含遥控器</w:t>
                  </w:r>
                  <w:r>
                    <w:br/>
                  </w:r>
                  <w:r>
                    <w:rPr>
                      <w:rFonts w:ascii="仿宋_GB2312" w:hAnsi="仿宋_GB2312" w:cs="仿宋_GB2312" w:eastAsia="仿宋_GB2312"/>
                      <w:sz w:val="22"/>
                      <w:color w:val="000000"/>
                    </w:rPr>
                    <w:t>8.制冷剂：R32       变频冷暖</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安装辅材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外机支架等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超出铜管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超出铜管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三、课桌椅</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单人课桌椅</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学生课桌椅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中国环境标志产品</w:t>
                  </w:r>
                  <w:r>
                    <w:br/>
                  </w:r>
                  <w:r>
                    <w:rPr>
                      <w:rFonts w:ascii="仿宋_GB2312" w:hAnsi="仿宋_GB2312" w:cs="仿宋_GB2312" w:eastAsia="仿宋_GB2312"/>
                      <w:sz w:val="22"/>
                      <w:color w:val="000000"/>
                    </w:rPr>
                    <w:t>金属件外观</w:t>
                  </w:r>
                  <w:r>
                    <w:rPr>
                      <w:rFonts w:ascii="仿宋_GB2312" w:hAnsi="仿宋_GB2312" w:cs="仿宋_GB2312" w:eastAsia="仿宋_GB2312"/>
                      <w:sz w:val="22"/>
                      <w:color w:val="000000"/>
                    </w:rPr>
                    <w:t>-喷涂层；</w:t>
                  </w:r>
                  <w:r>
                    <w:br/>
                  </w:r>
                  <w:r>
                    <w:br/>
                  </w:r>
                  <w:r>
                    <w:rPr>
                      <w:rFonts w:ascii="仿宋_GB2312" w:hAnsi="仿宋_GB2312" w:cs="仿宋_GB2312" w:eastAsia="仿宋_GB2312"/>
                      <w:sz w:val="22"/>
                      <w:color w:val="000000"/>
                    </w:rPr>
                    <w:t>一</w:t>
                  </w:r>
                  <w:r>
                    <w:rPr>
                      <w:rFonts w:ascii="仿宋_GB2312" w:hAnsi="仿宋_GB2312" w:cs="仿宋_GB2312" w:eastAsia="仿宋_GB2312"/>
                      <w:sz w:val="21"/>
                    </w:rPr>
                    <w:t xml:space="preserve"> </w:t>
                  </w:r>
                  <w:r>
                    <w:rPr>
                      <w:rFonts w:ascii="仿宋_GB2312" w:hAnsi="仿宋_GB2312" w:cs="仿宋_GB2312" w:eastAsia="仿宋_GB2312"/>
                      <w:sz w:val="22"/>
                      <w:color w:val="000000"/>
                    </w:rPr>
                    <w:t>、升降课桌</w:t>
                  </w:r>
                  <w:r>
                    <w:br/>
                  </w:r>
                  <w:r>
                    <w:rPr>
                      <w:rFonts w:ascii="仿宋_GB2312" w:hAnsi="仿宋_GB2312" w:cs="仿宋_GB2312" w:eastAsia="仿宋_GB2312"/>
                      <w:sz w:val="22"/>
                      <w:color w:val="000000"/>
                    </w:rPr>
                    <w:t xml:space="preserve">1.整体规格：650×450×700~760mm（高度可调）。 </w:t>
                  </w:r>
                  <w:r>
                    <w:br/>
                  </w:r>
                  <w:r>
                    <w:rPr>
                      <w:rFonts w:ascii="仿宋_GB2312" w:hAnsi="仿宋_GB2312" w:cs="仿宋_GB2312" w:eastAsia="仿宋_GB2312"/>
                      <w:sz w:val="22"/>
                      <w:color w:val="000000"/>
                    </w:rPr>
                    <w:t>2.课桌：</w:t>
                  </w:r>
                </w:p>
                <w:p>
                  <w:pPr>
                    <w:pStyle w:val="null3"/>
                    <w:jc w:val="left"/>
                  </w:pPr>
                  <w:r>
                    <w:rPr>
                      <w:rFonts w:ascii="仿宋_GB2312" w:hAnsi="仿宋_GB2312" w:cs="仿宋_GB2312" w:eastAsia="仿宋_GB2312"/>
                      <w:sz w:val="22"/>
                      <w:color w:val="000000"/>
                    </w:rPr>
                    <w:t>桌面板材质：</w:t>
                  </w:r>
                  <w:r>
                    <w:rPr>
                      <w:rFonts w:ascii="仿宋_GB2312" w:hAnsi="仿宋_GB2312" w:cs="仿宋_GB2312" w:eastAsia="仿宋_GB2312"/>
                      <w:sz w:val="22"/>
                      <w:color w:val="000000"/>
                    </w:rPr>
                    <w:t>▲E1级环保颗粒板；</w:t>
                  </w:r>
                  <w:r>
                    <w:rPr>
                      <w:rFonts w:ascii="仿宋_GB2312" w:hAnsi="仿宋_GB2312" w:cs="仿宋_GB2312" w:eastAsia="仿宋_GB2312"/>
                      <w:sz w:val="22"/>
                      <w:color w:val="000000"/>
                    </w:rPr>
                    <w:t>整体</w:t>
                  </w:r>
                  <w:r>
                    <w:rPr>
                      <w:rFonts w:ascii="仿宋_GB2312" w:hAnsi="仿宋_GB2312" w:cs="仿宋_GB2312" w:eastAsia="仿宋_GB2312"/>
                      <w:sz w:val="22"/>
                      <w:color w:val="000000"/>
                    </w:rPr>
                    <w:t>包边，无接缝。桌面上方</w:t>
                  </w:r>
                  <w:r>
                    <w:rPr>
                      <w:rFonts w:ascii="仿宋_GB2312" w:hAnsi="仿宋_GB2312" w:cs="仿宋_GB2312" w:eastAsia="仿宋_GB2312"/>
                      <w:sz w:val="22"/>
                      <w:color w:val="000000"/>
                    </w:rPr>
                    <w:t>有</w:t>
                  </w:r>
                  <w:r>
                    <w:rPr>
                      <w:rFonts w:ascii="仿宋_GB2312" w:hAnsi="仿宋_GB2312" w:cs="仿宋_GB2312" w:eastAsia="仿宋_GB2312"/>
                      <w:sz w:val="22"/>
                      <w:color w:val="000000"/>
                    </w:rPr>
                    <w:t>笔槽，四周及底部圆角</w:t>
                  </w:r>
                  <w:r>
                    <w:rPr>
                      <w:rFonts w:ascii="仿宋_GB2312" w:hAnsi="仿宋_GB2312" w:cs="仿宋_GB2312" w:eastAsia="仿宋_GB2312"/>
                      <w:sz w:val="22"/>
                      <w:color w:val="000000"/>
                    </w:rPr>
                    <w:t>处理</w:t>
                  </w:r>
                  <w:r>
                    <w:rPr>
                      <w:rFonts w:ascii="仿宋_GB2312" w:hAnsi="仿宋_GB2312" w:cs="仿宋_GB2312" w:eastAsia="仿宋_GB2312"/>
                      <w:sz w:val="22"/>
                      <w:color w:val="000000"/>
                    </w:rPr>
                    <w:t>。</w:t>
                  </w:r>
                </w:p>
                <w:p>
                  <w:pPr>
                    <w:pStyle w:val="null3"/>
                    <w:numPr>
                      <w:ilvl w:val="0"/>
                      <w:numId w:val="1"/>
                    </w:numPr>
                    <w:jc w:val="left"/>
                  </w:pPr>
                  <w:r>
                    <w:rPr>
                      <w:rFonts w:ascii="仿宋_GB2312" w:hAnsi="仿宋_GB2312" w:cs="仿宋_GB2312" w:eastAsia="仿宋_GB2312"/>
                      <w:sz w:val="22"/>
                      <w:color w:val="000000"/>
                    </w:rPr>
                    <w:t>桌架</w:t>
                  </w:r>
                  <w:r>
                    <w:rPr>
                      <w:rFonts w:ascii="仿宋_GB2312" w:hAnsi="仿宋_GB2312" w:cs="仿宋_GB2312" w:eastAsia="仿宋_GB2312"/>
                      <w:sz w:val="22"/>
                      <w:color w:val="000000"/>
                    </w:rPr>
                    <w:t>：</w:t>
                  </w:r>
                  <w:r>
                    <w:rPr>
                      <w:rFonts w:ascii="仿宋_GB2312" w:hAnsi="仿宋_GB2312" w:cs="仿宋_GB2312" w:eastAsia="仿宋_GB2312"/>
                      <w:sz w:val="22"/>
                      <w:color w:val="000000"/>
                    </w:rPr>
                    <w:t>壁厚</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钢管</w:t>
                  </w:r>
                  <w:r>
                    <w:rPr>
                      <w:rFonts w:ascii="仿宋_GB2312" w:hAnsi="仿宋_GB2312" w:cs="仿宋_GB2312" w:eastAsia="仿宋_GB2312"/>
                      <w:sz w:val="22"/>
                      <w:color w:val="000000"/>
                    </w:rPr>
                    <w:t>制造</w:t>
                  </w:r>
                  <w:r>
                    <w:rPr>
                      <w:rFonts w:ascii="仿宋_GB2312" w:hAnsi="仿宋_GB2312" w:cs="仿宋_GB2312" w:eastAsia="仿宋_GB2312"/>
                      <w:sz w:val="22"/>
                      <w:color w:val="000000"/>
                    </w:rPr>
                    <w:t>，</w:t>
                  </w:r>
                  <w:r>
                    <w:rPr>
                      <w:rFonts w:ascii="仿宋_GB2312" w:hAnsi="仿宋_GB2312" w:cs="仿宋_GB2312" w:eastAsia="仿宋_GB2312"/>
                      <w:sz w:val="22"/>
                      <w:color w:val="000000"/>
                    </w:rPr>
                    <w:t>桌架</w:t>
                  </w:r>
                  <w:r>
                    <w:rPr>
                      <w:rFonts w:ascii="仿宋_GB2312" w:hAnsi="仿宋_GB2312" w:cs="仿宋_GB2312" w:eastAsia="仿宋_GB2312"/>
                      <w:sz w:val="22"/>
                      <w:color w:val="000000"/>
                    </w:rPr>
                    <w:t>表面</w:t>
                  </w:r>
                  <w:r>
                    <w:rPr>
                      <w:rFonts w:ascii="仿宋_GB2312" w:hAnsi="仿宋_GB2312" w:cs="仿宋_GB2312" w:eastAsia="仿宋_GB2312"/>
                      <w:sz w:val="22"/>
                      <w:color w:val="000000"/>
                    </w:rPr>
                    <w:t>喷涂</w:t>
                  </w:r>
                  <w:r>
                    <w:rPr>
                      <w:rFonts w:ascii="仿宋_GB2312" w:hAnsi="仿宋_GB2312" w:cs="仿宋_GB2312" w:eastAsia="仿宋_GB2312"/>
                      <w:sz w:val="22"/>
                      <w:color w:val="000000"/>
                    </w:rPr>
                    <w:t>处理</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桌斗：约</w:t>
                  </w:r>
                  <w:r>
                    <w:rPr>
                      <w:rFonts w:ascii="仿宋_GB2312" w:hAnsi="仿宋_GB2312" w:cs="仿宋_GB2312" w:eastAsia="仿宋_GB2312"/>
                      <w:sz w:val="22"/>
                      <w:color w:val="000000"/>
                    </w:rPr>
                    <w:t>450×300×150mm，厚度为≥0.7mm钢板冲压成型。</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金属件</w:t>
                  </w:r>
                  <w:r>
                    <w:rPr>
                      <w:rFonts w:ascii="仿宋_GB2312" w:hAnsi="仿宋_GB2312" w:cs="仿宋_GB2312" w:eastAsia="仿宋_GB2312"/>
                      <w:sz w:val="24"/>
                      <w:color w:val="000000"/>
                    </w:rPr>
                    <w:t>表面</w:t>
                  </w:r>
                  <w:r>
                    <w:rPr>
                      <w:rFonts w:ascii="仿宋_GB2312" w:hAnsi="仿宋_GB2312" w:cs="仿宋_GB2312" w:eastAsia="仿宋_GB2312"/>
                      <w:sz w:val="24"/>
                      <w:color w:val="000000"/>
                    </w:rPr>
                    <w:t>高压环氧树脂固体粉末静电喷涂。</w:t>
                  </w:r>
                </w:p>
                <w:p>
                  <w:pPr>
                    <w:pStyle w:val="null3"/>
                    <w:jc w:val="left"/>
                  </w:pP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脚套及缓冲配件：采用环保</w:t>
                  </w:r>
                  <w:r>
                    <w:rPr>
                      <w:rFonts w:ascii="仿宋_GB2312" w:hAnsi="仿宋_GB2312" w:cs="仿宋_GB2312" w:eastAsia="仿宋_GB2312"/>
                      <w:sz w:val="24"/>
                      <w:color w:val="000000"/>
                    </w:rPr>
                    <w:t>PP工程塑料</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课桌带书包挂架；</w:t>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、升降课椅</w:t>
                  </w:r>
                  <w:r>
                    <w:br/>
                  </w:r>
                  <w:r>
                    <w:rPr>
                      <w:rFonts w:ascii="仿宋_GB2312" w:hAnsi="仿宋_GB2312" w:cs="仿宋_GB2312" w:eastAsia="仿宋_GB2312"/>
                      <w:sz w:val="22"/>
                      <w:color w:val="000000"/>
                    </w:rPr>
                    <w:t>1.整体规格：长×宽×高度≥400×360×700~760mm</w:t>
                  </w:r>
                  <w:r>
                    <w:rPr>
                      <w:rFonts w:ascii="仿宋_GB2312" w:hAnsi="仿宋_GB2312" w:cs="仿宋_GB2312" w:eastAsia="仿宋_GB2312"/>
                      <w:sz w:val="24"/>
                      <w:color w:val="000000"/>
                    </w:rPr>
                    <w:t>（高度可调）</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2.坐板、靠背：坐板长×宽×厚度≥400×360×18mm；背板长×宽×厚度≥400×170×18mm；材质均为E</w:t>
                  </w:r>
                  <w:r>
                    <w:rPr>
                      <w:rFonts w:ascii="仿宋_GB2312" w:hAnsi="仿宋_GB2312" w:cs="仿宋_GB2312" w:eastAsia="仿宋_GB2312"/>
                      <w:sz w:val="22"/>
                      <w:color w:val="000000"/>
                    </w:rPr>
                    <w:t>0</w:t>
                  </w:r>
                  <w:r>
                    <w:rPr>
                      <w:rFonts w:ascii="仿宋_GB2312" w:hAnsi="仿宋_GB2312" w:cs="仿宋_GB2312" w:eastAsia="仿宋_GB2312"/>
                      <w:sz w:val="22"/>
                      <w:color w:val="000000"/>
                    </w:rPr>
                    <w:t>级环保颗粒板；</w:t>
                  </w:r>
                  <w:r>
                    <w:rPr>
                      <w:rFonts w:ascii="仿宋_GB2312" w:hAnsi="仿宋_GB2312" w:cs="仿宋_GB2312" w:eastAsia="仿宋_GB2312"/>
                      <w:sz w:val="22"/>
                      <w:color w:val="000000"/>
                    </w:rPr>
                    <w:t>整体</w:t>
                  </w:r>
                  <w:r>
                    <w:rPr>
                      <w:rFonts w:ascii="仿宋_GB2312" w:hAnsi="仿宋_GB2312" w:cs="仿宋_GB2312" w:eastAsia="仿宋_GB2312"/>
                      <w:sz w:val="22"/>
                      <w:color w:val="000000"/>
                    </w:rPr>
                    <w:t>包边，无接缝；</w:t>
                  </w:r>
                  <w:r>
                    <w:rPr>
                      <w:rFonts w:ascii="仿宋_GB2312" w:hAnsi="仿宋_GB2312" w:cs="仿宋_GB2312" w:eastAsia="仿宋_GB2312"/>
                      <w:sz w:val="22"/>
                      <w:color w:val="000000"/>
                    </w:rPr>
                    <w:t>四周及底部圆角处理</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3.椅架</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钢</w:t>
                  </w:r>
                  <w:r>
                    <w:rPr>
                      <w:rFonts w:ascii="仿宋_GB2312" w:hAnsi="仿宋_GB2312" w:cs="仿宋_GB2312" w:eastAsia="仿宋_GB2312"/>
                      <w:sz w:val="22"/>
                      <w:color w:val="000000"/>
                    </w:rPr>
                    <w:t>管</w:t>
                  </w:r>
                  <w:r>
                    <w:rPr>
                      <w:rFonts w:ascii="仿宋_GB2312" w:hAnsi="仿宋_GB2312" w:cs="仿宋_GB2312" w:eastAsia="仿宋_GB2312"/>
                      <w:sz w:val="22"/>
                      <w:color w:val="000000"/>
                    </w:rPr>
                    <w:t>制造</w:t>
                  </w:r>
                  <w:r>
                    <w:rPr>
                      <w:rFonts w:ascii="仿宋_GB2312" w:hAnsi="仿宋_GB2312" w:cs="仿宋_GB2312" w:eastAsia="仿宋_GB2312"/>
                      <w:sz w:val="22"/>
                      <w:color w:val="000000"/>
                    </w:rPr>
                    <w:t>；</w:t>
                  </w:r>
                  <w:r>
                    <w:rPr>
                      <w:rFonts w:ascii="仿宋_GB2312" w:hAnsi="仿宋_GB2312" w:cs="仿宋_GB2312" w:eastAsia="仿宋_GB2312"/>
                      <w:sz w:val="22"/>
                      <w:color w:val="000000"/>
                    </w:rPr>
                    <w:t>表面</w:t>
                  </w:r>
                  <w:r>
                    <w:rPr>
                      <w:rFonts w:ascii="仿宋_GB2312" w:hAnsi="仿宋_GB2312" w:cs="仿宋_GB2312" w:eastAsia="仿宋_GB2312"/>
                      <w:sz w:val="24"/>
                      <w:color w:val="000000"/>
                    </w:rPr>
                    <w:t>高压环氧树脂固体粉末静电喷涂。</w:t>
                  </w:r>
                </w:p>
                <w:p>
                  <w:pPr>
                    <w:pStyle w:val="null3"/>
                    <w:jc w:val="left"/>
                  </w:pPr>
                  <w:r>
                    <w:rPr>
                      <w:rFonts w:ascii="仿宋_GB2312" w:hAnsi="仿宋_GB2312" w:cs="仿宋_GB2312" w:eastAsia="仿宋_GB2312"/>
                      <w:sz w:val="24"/>
                      <w:color w:val="000000"/>
                    </w:rPr>
                    <w:t>脚套及缓冲配件：采用环保</w:t>
                  </w:r>
                  <w:r>
                    <w:rPr>
                      <w:rFonts w:ascii="仿宋_GB2312" w:hAnsi="仿宋_GB2312" w:cs="仿宋_GB2312" w:eastAsia="仿宋_GB2312"/>
                      <w:sz w:val="24"/>
                      <w:color w:val="000000"/>
                    </w:rPr>
                    <w:t>PP工程塑料</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942</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四、科学实验室基础设施</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教师演示台</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1、规格：≥2400×700×850mm；                                                                                                                                                                                                                   </w:t>
                  </w:r>
                  <w:r>
                    <w:br/>
                  </w:r>
                  <w:r>
                    <w:rPr>
                      <w:rFonts w:ascii="仿宋_GB2312" w:hAnsi="仿宋_GB2312" w:cs="仿宋_GB2312" w:eastAsia="仿宋_GB2312"/>
                      <w:sz w:val="22"/>
                      <w:color w:val="000000"/>
                    </w:rPr>
                    <w:t>2、结构：桌身</w:t>
                  </w:r>
                  <w:r>
                    <w:rPr>
                      <w:rFonts w:ascii="仿宋_GB2312" w:hAnsi="仿宋_GB2312" w:cs="仿宋_GB2312" w:eastAsia="仿宋_GB2312"/>
                      <w:sz w:val="22"/>
                      <w:color w:val="000000"/>
                    </w:rPr>
                    <w:t>分</w:t>
                  </w:r>
                  <w:r>
                    <w:rPr>
                      <w:rFonts w:ascii="仿宋_GB2312" w:hAnsi="仿宋_GB2312" w:cs="仿宋_GB2312" w:eastAsia="仿宋_GB2312"/>
                      <w:sz w:val="22"/>
                      <w:color w:val="000000"/>
                    </w:rPr>
                    <w:t>段组装</w:t>
                  </w:r>
                  <w:r>
                    <w:rPr>
                      <w:rFonts w:ascii="仿宋_GB2312" w:hAnsi="仿宋_GB2312" w:cs="仿宋_GB2312" w:eastAsia="仿宋_GB2312"/>
                      <w:sz w:val="22"/>
                      <w:color w:val="000000"/>
                    </w:rPr>
                    <w:t>式</w:t>
                  </w:r>
                  <w:r>
                    <w:rPr>
                      <w:rFonts w:ascii="仿宋_GB2312" w:hAnsi="仿宋_GB2312" w:cs="仿宋_GB2312" w:eastAsia="仿宋_GB2312"/>
                      <w:sz w:val="22"/>
                      <w:color w:val="000000"/>
                    </w:rPr>
                    <w:t>。</w:t>
                  </w:r>
                  <w:r>
                    <w:rPr>
                      <w:rFonts w:ascii="仿宋_GB2312" w:hAnsi="仿宋_GB2312" w:cs="仿宋_GB2312" w:eastAsia="仿宋_GB2312"/>
                      <w:sz w:val="22"/>
                      <w:color w:val="000000"/>
                    </w:rPr>
                    <w:t>色彩</w:t>
                  </w:r>
                  <w:r>
                    <w:rPr>
                      <w:rFonts w:ascii="仿宋_GB2312" w:hAnsi="仿宋_GB2312" w:cs="仿宋_GB2312" w:eastAsia="仿宋_GB2312"/>
                      <w:sz w:val="22"/>
                      <w:color w:val="000000"/>
                    </w:rPr>
                    <w:t>可</w:t>
                  </w:r>
                  <w:r>
                    <w:rPr>
                      <w:rFonts w:ascii="仿宋_GB2312" w:hAnsi="仿宋_GB2312" w:cs="仿宋_GB2312" w:eastAsia="仿宋_GB2312"/>
                      <w:sz w:val="22"/>
                      <w:color w:val="000000"/>
                    </w:rPr>
                    <w:t>定制</w:t>
                  </w:r>
                  <w:r>
                    <w:rPr>
                      <w:rFonts w:ascii="仿宋_GB2312" w:hAnsi="仿宋_GB2312" w:cs="仿宋_GB2312" w:eastAsia="仿宋_GB2312"/>
                      <w:sz w:val="22"/>
                      <w:color w:val="000000"/>
                    </w:rPr>
                    <w:t>，</w:t>
                  </w:r>
                  <w:r>
                    <w:rPr>
                      <w:rFonts w:ascii="仿宋_GB2312" w:hAnsi="仿宋_GB2312" w:cs="仿宋_GB2312" w:eastAsia="仿宋_GB2312"/>
                      <w:sz w:val="22"/>
                      <w:color w:val="000000"/>
                    </w:rPr>
                    <w:t>有</w:t>
                  </w:r>
                  <w:r>
                    <w:rPr>
                      <w:rFonts w:ascii="仿宋_GB2312" w:hAnsi="仿宋_GB2312" w:cs="仿宋_GB2312" w:eastAsia="仿宋_GB2312"/>
                      <w:sz w:val="22"/>
                      <w:color w:val="000000"/>
                    </w:rPr>
                    <w:t>演示台，</w:t>
                  </w:r>
                  <w:r>
                    <w:rPr>
                      <w:rFonts w:ascii="仿宋_GB2312" w:hAnsi="仿宋_GB2312" w:cs="仿宋_GB2312" w:eastAsia="仿宋_GB2312"/>
                      <w:sz w:val="22"/>
                      <w:color w:val="000000"/>
                    </w:rPr>
                    <w:t>预留</w:t>
                  </w:r>
                  <w:r>
                    <w:rPr>
                      <w:rFonts w:ascii="仿宋_GB2312" w:hAnsi="仿宋_GB2312" w:cs="仿宋_GB2312" w:eastAsia="仿宋_GB2312"/>
                      <w:sz w:val="22"/>
                      <w:color w:val="000000"/>
                    </w:rPr>
                    <w:t>电源主控系统、键盘，多媒体设备（主机、显示器、中控、功放交换机）</w:t>
                  </w:r>
                  <w:r>
                    <w:rPr>
                      <w:rFonts w:ascii="仿宋_GB2312" w:hAnsi="仿宋_GB2312" w:cs="仿宋_GB2312" w:eastAsia="仿宋_GB2312"/>
                      <w:sz w:val="22"/>
                      <w:color w:val="000000"/>
                    </w:rPr>
                    <w:t>安装</w:t>
                  </w:r>
                  <w:r>
                    <w:rPr>
                      <w:rFonts w:ascii="仿宋_GB2312" w:hAnsi="仿宋_GB2312" w:cs="仿宋_GB2312" w:eastAsia="仿宋_GB2312"/>
                      <w:sz w:val="22"/>
                      <w:color w:val="000000"/>
                    </w:rPr>
                    <w:t>位置；</w:t>
                  </w:r>
                  <w:r>
                    <w:br/>
                  </w:r>
                  <w:r>
                    <w:rPr>
                      <w:rFonts w:ascii="仿宋_GB2312" w:hAnsi="仿宋_GB2312" w:cs="仿宋_GB2312" w:eastAsia="仿宋_GB2312"/>
                      <w:sz w:val="22"/>
                      <w:color w:val="000000"/>
                    </w:rPr>
                    <w:t>3、桌身：整体采用≥1.0mm厚钢板，底脚</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2.0mm厚</w:t>
                  </w:r>
                  <w:r>
                    <w:rPr>
                      <w:rFonts w:ascii="仿宋_GB2312" w:hAnsi="仿宋_GB2312" w:cs="仿宋_GB2312" w:eastAsia="仿宋_GB2312"/>
                      <w:sz w:val="22"/>
                      <w:color w:val="000000"/>
                    </w:rPr>
                    <w:t>钢</w:t>
                  </w:r>
                  <w:r>
                    <w:rPr>
                      <w:rFonts w:ascii="仿宋_GB2312" w:hAnsi="仿宋_GB2312" w:cs="仿宋_GB2312" w:eastAsia="仿宋_GB2312"/>
                      <w:sz w:val="22"/>
                      <w:color w:val="000000"/>
                    </w:rPr>
                    <w:t>板固定，钢制件</w:t>
                  </w:r>
                  <w:r>
                    <w:rPr>
                      <w:rFonts w:ascii="仿宋_GB2312" w:hAnsi="仿宋_GB2312" w:cs="仿宋_GB2312" w:eastAsia="仿宋_GB2312"/>
                      <w:sz w:val="22"/>
                      <w:color w:val="000000"/>
                    </w:rPr>
                    <w:t>表面</w:t>
                  </w:r>
                  <w:r>
                    <w:rPr>
                      <w:rFonts w:ascii="仿宋_GB2312" w:hAnsi="仿宋_GB2312" w:cs="仿宋_GB2312" w:eastAsia="仿宋_GB2312"/>
                      <w:sz w:val="24"/>
                      <w:color w:val="000000"/>
                    </w:rPr>
                    <w:t>高压环氧树脂固体粉末静电喷涂</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4、滑道：抽屉采用三节承重滚珠滑道；</w:t>
                  </w:r>
                  <w:r>
                    <w:br/>
                  </w:r>
                  <w:r>
                    <w:rPr>
                      <w:rFonts w:ascii="仿宋_GB2312" w:hAnsi="仿宋_GB2312" w:cs="仿宋_GB2312" w:eastAsia="仿宋_GB2312"/>
                      <w:sz w:val="22"/>
                      <w:color w:val="000000"/>
                    </w:rPr>
                    <w:t>5、铰链：开合不变形；</w:t>
                  </w:r>
                  <w:r>
                    <w:br/>
                  </w:r>
                  <w:r>
                    <w:rPr>
                      <w:rFonts w:ascii="仿宋_GB2312" w:hAnsi="仿宋_GB2312" w:cs="仿宋_GB2312" w:eastAsia="仿宋_GB2312"/>
                      <w:sz w:val="22"/>
                      <w:color w:val="000000"/>
                    </w:rPr>
                    <w:t>6、脚垫：</w:t>
                  </w:r>
                  <w:r>
                    <w:rPr>
                      <w:rFonts w:ascii="仿宋_GB2312" w:hAnsi="仿宋_GB2312" w:cs="仿宋_GB2312" w:eastAsia="仿宋_GB2312"/>
                      <w:sz w:val="22"/>
                      <w:color w:val="000000"/>
                    </w:rPr>
                    <w:t>内置可调</w:t>
                  </w:r>
                  <w:r>
                    <w:rPr>
                      <w:rFonts w:ascii="仿宋_GB2312" w:hAnsi="仿宋_GB2312" w:cs="仿宋_GB2312" w:eastAsia="仿宋_GB2312"/>
                      <w:sz w:val="22"/>
                      <w:color w:val="000000"/>
                    </w:rPr>
                    <w:t>脚垫</w:t>
                  </w:r>
                  <w:r>
                    <w:rPr>
                      <w:rFonts w:ascii="仿宋_GB2312" w:hAnsi="仿宋_GB2312" w:cs="仿宋_GB2312" w:eastAsia="仿宋_GB2312"/>
                      <w:sz w:val="24"/>
                      <w:color w:val="000000"/>
                    </w:rPr>
                    <w:t>脚套及缓冲配件：采用环保</w:t>
                  </w:r>
                  <w:r>
                    <w:rPr>
                      <w:rFonts w:ascii="仿宋_GB2312" w:hAnsi="仿宋_GB2312" w:cs="仿宋_GB2312" w:eastAsia="仿宋_GB2312"/>
                      <w:sz w:val="24"/>
                      <w:color w:val="000000"/>
                    </w:rPr>
                    <w:t>PP</w:t>
                  </w:r>
                  <w:r>
                    <w:rPr>
                      <w:rFonts w:ascii="仿宋_GB2312" w:hAnsi="仿宋_GB2312" w:cs="仿宋_GB2312" w:eastAsia="仿宋_GB2312"/>
                      <w:sz w:val="24"/>
                      <w:color w:val="000000"/>
                    </w:rPr>
                    <w:t>或</w:t>
                  </w:r>
                  <w:r>
                    <w:rPr>
                      <w:rFonts w:ascii="仿宋_GB2312" w:hAnsi="仿宋_GB2312" w:cs="仿宋_GB2312" w:eastAsia="仿宋_GB2312"/>
                      <w:sz w:val="22"/>
                      <w:color w:val="000000"/>
                    </w:rPr>
                    <w:t>ABS</w:t>
                  </w:r>
                  <w:r>
                    <w:rPr>
                      <w:rFonts w:ascii="仿宋_GB2312" w:hAnsi="仿宋_GB2312" w:cs="仿宋_GB2312" w:eastAsia="仿宋_GB2312"/>
                      <w:sz w:val="24"/>
                      <w:color w:val="000000"/>
                    </w:rPr>
                    <w:t>工程塑料</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7、台面：采用</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25mm厚金属树脂高能理化板。</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教室主控电源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一、硬件参数：</w:t>
                  </w:r>
                  <w:r>
                    <w:br/>
                  </w:r>
                  <w:r>
                    <w:rPr>
                      <w:rFonts w:ascii="仿宋_GB2312" w:hAnsi="仿宋_GB2312" w:cs="仿宋_GB2312" w:eastAsia="仿宋_GB2312"/>
                      <w:sz w:val="22"/>
                      <w:color w:val="000000"/>
                    </w:rPr>
                    <w:t>1、教师电源主控台面板</w:t>
                  </w:r>
                  <w:r>
                    <w:rPr>
                      <w:rFonts w:ascii="仿宋_GB2312" w:hAnsi="仿宋_GB2312" w:cs="仿宋_GB2312" w:eastAsia="仿宋_GB2312"/>
                      <w:sz w:val="22"/>
                      <w:color w:val="000000"/>
                    </w:rPr>
                    <w:t>≥</w:t>
                  </w:r>
                  <w:r>
                    <w:rPr>
                      <w:rFonts w:ascii="仿宋_GB2312" w:hAnsi="仿宋_GB2312" w:cs="仿宋_GB2312" w:eastAsia="仿宋_GB2312"/>
                      <w:sz w:val="22"/>
                      <w:color w:val="000000"/>
                    </w:rPr>
                    <w:t>2mm绝缘电工板；面纸采用耐磨、耐腐蚀、耐高温的PC板；界面文字清晰；</w:t>
                  </w:r>
                  <w:r>
                    <w:br/>
                  </w:r>
                  <w:r>
                    <w:rPr>
                      <w:rFonts w:ascii="仿宋_GB2312" w:hAnsi="仿宋_GB2312" w:cs="仿宋_GB2312" w:eastAsia="仿宋_GB2312"/>
                      <w:sz w:val="22"/>
                      <w:color w:val="000000"/>
                    </w:rPr>
                    <w:t>2、技术要求：搭载电源</w:t>
                  </w:r>
                  <w:r>
                    <w:rPr>
                      <w:rFonts w:ascii="仿宋_GB2312" w:hAnsi="仿宋_GB2312" w:cs="仿宋_GB2312" w:eastAsia="仿宋_GB2312"/>
                      <w:sz w:val="22"/>
                      <w:color w:val="000000"/>
                    </w:rPr>
                    <w:t>≥</w:t>
                  </w:r>
                  <w:r>
                    <w:rPr>
                      <w:rFonts w:ascii="仿宋_GB2312" w:hAnsi="仿宋_GB2312" w:cs="仿宋_GB2312" w:eastAsia="仿宋_GB2312"/>
                      <w:sz w:val="22"/>
                      <w:color w:val="000000"/>
                    </w:rPr>
                    <w:t>60A漏电总开关；总电源工作指示灯；总电源保险丝；五孔220V插座</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组；插口带保护；额定电流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10A，网络接口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USB插口</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p>
                <w:p>
                  <w:pPr>
                    <w:pStyle w:val="null3"/>
                    <w:jc w:val="left"/>
                  </w:pP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触摸屏</w:t>
                  </w:r>
                  <w:r>
                    <w:rPr>
                      <w:rFonts w:ascii="仿宋_GB2312" w:hAnsi="仿宋_GB2312" w:cs="仿宋_GB2312" w:eastAsia="仿宋_GB2312"/>
                      <w:sz w:val="22"/>
                      <w:color w:val="000000"/>
                    </w:rPr>
                    <w:t>≥</w:t>
                  </w:r>
                  <w:r>
                    <w:rPr>
                      <w:rFonts w:ascii="仿宋_GB2312" w:hAnsi="仿宋_GB2312" w:cs="仿宋_GB2312" w:eastAsia="仿宋_GB2312"/>
                      <w:sz w:val="22"/>
                      <w:color w:val="000000"/>
                    </w:rPr>
                    <w:t>10.1</w:t>
                  </w:r>
                  <w:r>
                    <w:rPr>
                      <w:rFonts w:ascii="仿宋_GB2312" w:hAnsi="仿宋_GB2312" w:cs="仿宋_GB2312" w:eastAsia="仿宋_GB2312"/>
                      <w:sz w:val="22"/>
                      <w:color w:val="000000"/>
                    </w:rPr>
                    <w:t>英</w:t>
                  </w:r>
                  <w:r>
                    <w:rPr>
                      <w:rFonts w:ascii="仿宋_GB2312" w:hAnsi="仿宋_GB2312" w:cs="仿宋_GB2312" w:eastAsia="仿宋_GB2312"/>
                      <w:sz w:val="22"/>
                      <w:color w:val="000000"/>
                    </w:rPr>
                    <w:t>寸；</w:t>
                  </w:r>
                  <w:r>
                    <w:rPr>
                      <w:rFonts w:ascii="仿宋_GB2312" w:hAnsi="仿宋_GB2312" w:cs="仿宋_GB2312" w:eastAsia="仿宋_GB2312"/>
                      <w:sz w:val="22"/>
                      <w:color w:val="000000"/>
                    </w:rPr>
                    <w:t>24位彩色显示；</w:t>
                  </w:r>
                  <w:r>
                    <w:br/>
                  </w:r>
                  <w:r>
                    <w:rPr>
                      <w:rFonts w:ascii="仿宋_GB2312" w:hAnsi="仿宋_GB2312" w:cs="仿宋_GB2312" w:eastAsia="仿宋_GB2312"/>
                      <w:sz w:val="22"/>
                      <w:color w:val="000000"/>
                    </w:rPr>
                    <w:t>4、智能电源管理系统：默认账号登陆；界面功能</w:t>
                  </w:r>
                  <w:r>
                    <w:rPr>
                      <w:rFonts w:ascii="仿宋_GB2312" w:hAnsi="仿宋_GB2312" w:cs="仿宋_GB2312" w:eastAsia="仿宋_GB2312"/>
                      <w:sz w:val="22"/>
                      <w:color w:val="000000"/>
                    </w:rPr>
                    <w:t>分</w:t>
                  </w:r>
                  <w:r>
                    <w:rPr>
                      <w:rFonts w:ascii="仿宋_GB2312" w:hAnsi="仿宋_GB2312" w:cs="仿宋_GB2312" w:eastAsia="仿宋_GB2312"/>
                      <w:sz w:val="22"/>
                      <w:color w:val="000000"/>
                    </w:rPr>
                    <w:t>区显示；</w:t>
                  </w:r>
                  <w:r>
                    <w:br/>
                  </w:r>
                  <w:r>
                    <w:rPr>
                      <w:rFonts w:ascii="仿宋_GB2312" w:hAnsi="仿宋_GB2312" w:cs="仿宋_GB2312" w:eastAsia="仿宋_GB2312"/>
                      <w:sz w:val="22"/>
                      <w:color w:val="000000"/>
                    </w:rPr>
                    <w:t>二、实现功能：</w:t>
                  </w:r>
                  <w:r>
                    <w:br/>
                  </w:r>
                  <w:r>
                    <w:rPr>
                      <w:rFonts w:ascii="仿宋_GB2312" w:hAnsi="仿宋_GB2312" w:cs="仿宋_GB2312" w:eastAsia="仿宋_GB2312"/>
                      <w:sz w:val="22"/>
                      <w:color w:val="000000"/>
                    </w:rPr>
                    <w:t>(1)、交流输出:可进行单台或统一控制学生交流电源输出，输出范围0-30V，分辨率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1V；</w:t>
                  </w:r>
                  <w:r>
                    <w:br/>
                  </w:r>
                  <w:r>
                    <w:rPr>
                      <w:rFonts w:ascii="仿宋_GB2312" w:hAnsi="仿宋_GB2312" w:cs="仿宋_GB2312" w:eastAsia="仿宋_GB2312"/>
                      <w:sz w:val="22"/>
                      <w:color w:val="000000"/>
                    </w:rPr>
                    <w:t>(2)、直流输出:可进行单台或统一控制学生直流电源输出，输出范围0-30V，分辨率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0.1V；</w:t>
                  </w:r>
                  <w:r>
                    <w:br/>
                  </w:r>
                  <w:r>
                    <w:rPr>
                      <w:rFonts w:ascii="仿宋_GB2312" w:hAnsi="仿宋_GB2312" w:cs="仿宋_GB2312" w:eastAsia="仿宋_GB2312"/>
                      <w:sz w:val="22"/>
                      <w:color w:val="000000"/>
                    </w:rPr>
                    <w:t>(3)、学生锁定:由老师控制，开启后学生电源不能自行调节；</w:t>
                  </w:r>
                  <w:r>
                    <w:br/>
                  </w:r>
                  <w:r>
                    <w:rPr>
                      <w:rFonts w:ascii="仿宋_GB2312" w:hAnsi="仿宋_GB2312" w:cs="仿宋_GB2312" w:eastAsia="仿宋_GB2312"/>
                      <w:sz w:val="22"/>
                      <w:color w:val="000000"/>
                    </w:rPr>
                    <w:t>(4)、学生插座:由老师控制；</w:t>
                  </w:r>
                  <w:r>
                    <w:br/>
                  </w:r>
                  <w:r>
                    <w:rPr>
                      <w:rFonts w:ascii="仿宋_GB2312" w:hAnsi="仿宋_GB2312" w:cs="仿宋_GB2312" w:eastAsia="仿宋_GB2312"/>
                      <w:sz w:val="22"/>
                      <w:color w:val="000000"/>
                    </w:rPr>
                    <w:t>(5)、举手功能:老师可对学生进行提问，学生举手后，老师可在控制端显示学生的举手状态及桌号信息等；</w:t>
                  </w:r>
                  <w:r>
                    <w:br/>
                  </w:r>
                  <w:r>
                    <w:rPr>
                      <w:rFonts w:ascii="仿宋_GB2312" w:hAnsi="仿宋_GB2312" w:cs="仿宋_GB2312" w:eastAsia="仿宋_GB2312"/>
                      <w:sz w:val="22"/>
                      <w:color w:val="000000"/>
                    </w:rPr>
                    <w:t>(6)、电源升降控制:</w:t>
                  </w:r>
                  <w:r>
                    <w:rPr>
                      <w:rFonts w:ascii="仿宋_GB2312" w:hAnsi="仿宋_GB2312" w:cs="仿宋_GB2312" w:eastAsia="仿宋_GB2312"/>
                      <w:sz w:val="22"/>
                      <w:color w:val="000000"/>
                    </w:rPr>
                    <w:t>可进行单台或统一控制</w:t>
                  </w:r>
                  <w:r>
                    <w:rPr>
                      <w:rFonts w:ascii="仿宋_GB2312" w:hAnsi="仿宋_GB2312" w:cs="仿宋_GB2312" w:eastAsia="仿宋_GB2312"/>
                      <w:sz w:val="22"/>
                      <w:color w:val="000000"/>
                    </w:rPr>
                    <w:t>学生端电源模块</w:t>
                  </w:r>
                  <w:r>
                    <w:rPr>
                      <w:rFonts w:ascii="仿宋_GB2312" w:hAnsi="仿宋_GB2312" w:cs="仿宋_GB2312" w:eastAsia="仿宋_GB2312"/>
                      <w:sz w:val="22"/>
                      <w:color w:val="000000"/>
                    </w:rPr>
                    <w:t>的</w:t>
                  </w:r>
                  <w:r>
                    <w:rPr>
                      <w:rFonts w:ascii="仿宋_GB2312" w:hAnsi="仿宋_GB2312" w:cs="仿宋_GB2312" w:eastAsia="仿宋_GB2312"/>
                      <w:sz w:val="22"/>
                      <w:color w:val="000000"/>
                    </w:rPr>
                    <w:t>升降</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(7)、环境检测:可实时监测</w:t>
                  </w:r>
                  <w:r>
                    <w:rPr>
                      <w:rFonts w:ascii="仿宋_GB2312" w:hAnsi="仿宋_GB2312" w:cs="仿宋_GB2312" w:eastAsia="仿宋_GB2312"/>
                      <w:sz w:val="22"/>
                      <w:color w:val="000000"/>
                    </w:rPr>
                    <w:t>并</w:t>
                  </w:r>
                  <w:r>
                    <w:rPr>
                      <w:rFonts w:ascii="仿宋_GB2312" w:hAnsi="仿宋_GB2312" w:cs="仿宋_GB2312" w:eastAsia="仿宋_GB2312"/>
                      <w:sz w:val="22"/>
                      <w:color w:val="000000"/>
                    </w:rPr>
                    <w:t>显示</w:t>
                  </w:r>
                  <w:r>
                    <w:rPr>
                      <w:rFonts w:ascii="仿宋_GB2312" w:hAnsi="仿宋_GB2312" w:cs="仿宋_GB2312" w:eastAsia="仿宋_GB2312"/>
                      <w:sz w:val="22"/>
                      <w:color w:val="000000"/>
                    </w:rPr>
                    <w:t>室内环境信息；</w:t>
                  </w:r>
                  <w:r>
                    <w:br/>
                  </w:r>
                  <w:r>
                    <w:rPr>
                      <w:rFonts w:ascii="仿宋_GB2312" w:hAnsi="仿宋_GB2312" w:cs="仿宋_GB2312" w:eastAsia="仿宋_GB2312"/>
                      <w:sz w:val="22"/>
                      <w:color w:val="000000"/>
                    </w:rPr>
                    <w:t>(8)、密码登陆:</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密码验证开机；</w:t>
                  </w:r>
                  <w:r>
                    <w:br/>
                  </w:r>
                  <w:r>
                    <w:rPr>
                      <w:rFonts w:ascii="仿宋_GB2312" w:hAnsi="仿宋_GB2312" w:cs="仿宋_GB2312" w:eastAsia="仿宋_GB2312"/>
                      <w:sz w:val="22"/>
                      <w:color w:val="000000"/>
                    </w:rPr>
                    <w:t>(9)、定时关机:设备自带定时关机功能；</w:t>
                  </w:r>
                  <w:r>
                    <w:br/>
                  </w:r>
                  <w:r>
                    <w:rPr>
                      <w:rFonts w:ascii="仿宋_GB2312" w:hAnsi="仿宋_GB2312" w:cs="仿宋_GB2312" w:eastAsia="仿宋_GB2312"/>
                      <w:sz w:val="22"/>
                      <w:color w:val="000000"/>
                    </w:rPr>
                    <w:t>(10)、信息显示:</w:t>
                  </w:r>
                  <w:r>
                    <w:rPr>
                      <w:rFonts w:ascii="仿宋_GB2312" w:hAnsi="仿宋_GB2312" w:cs="仿宋_GB2312" w:eastAsia="仿宋_GB2312"/>
                      <w:sz w:val="22"/>
                      <w:color w:val="000000"/>
                    </w:rPr>
                    <w:t>可</w:t>
                  </w:r>
                  <w:r>
                    <w:rPr>
                      <w:rFonts w:ascii="仿宋_GB2312" w:hAnsi="仿宋_GB2312" w:cs="仿宋_GB2312" w:eastAsia="仿宋_GB2312"/>
                      <w:sz w:val="22"/>
                      <w:color w:val="000000"/>
                    </w:rPr>
                    <w:t>设置</w:t>
                  </w:r>
                  <w:r>
                    <w:rPr>
                      <w:rFonts w:ascii="仿宋_GB2312" w:hAnsi="仿宋_GB2312" w:cs="仿宋_GB2312" w:eastAsia="仿宋_GB2312"/>
                      <w:sz w:val="22"/>
                      <w:color w:val="000000"/>
                    </w:rPr>
                    <w:t>显示温度、湿度、星期、年、月、日、时间等信息；</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办公椅</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1.椅面/椅背选用高弹力网布面料；坐垫采用高回弹海绵填充。</w:t>
                  </w:r>
                  <w:r>
                    <w:br/>
                  </w:r>
                  <w:r>
                    <w:rPr>
                      <w:rFonts w:ascii="仿宋_GB2312" w:hAnsi="仿宋_GB2312" w:cs="仿宋_GB2312" w:eastAsia="仿宋_GB2312"/>
                      <w:sz w:val="22"/>
                      <w:color w:val="000000"/>
                    </w:rPr>
                    <w:t>2脚架及椅轮：下脚架采取五爪设计，尼龙材质；椅轮采用PU外包裹尼龙轮。</w:t>
                  </w:r>
                  <w:r>
                    <w:br/>
                  </w:r>
                  <w:r>
                    <w:rPr>
                      <w:rFonts w:ascii="仿宋_GB2312" w:hAnsi="仿宋_GB2312" w:cs="仿宋_GB2312" w:eastAsia="仿宋_GB2312"/>
                      <w:sz w:val="22"/>
                      <w:color w:val="000000"/>
                    </w:rPr>
                    <w:t>3.配件：五金件。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学生实验桌</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1400×12</w:t>
                  </w:r>
                  <w:r>
                    <w:rPr>
                      <w:rFonts w:ascii="仿宋_GB2312" w:hAnsi="仿宋_GB2312" w:cs="仿宋_GB2312" w:eastAsia="仿宋_GB2312"/>
                      <w:sz w:val="22"/>
                      <w:color w:val="000000"/>
                    </w:rPr>
                    <w:t>0</w:t>
                  </w:r>
                  <w:r>
                    <w:rPr>
                      <w:rFonts w:ascii="仿宋_GB2312" w:hAnsi="仿宋_GB2312" w:cs="仿宋_GB2312" w:eastAsia="仿宋_GB2312"/>
                      <w:sz w:val="22"/>
                      <w:color w:val="000000"/>
                    </w:rPr>
                    <w:t>0</w:t>
                  </w:r>
                  <w:r>
                    <w:rPr>
                      <w:rFonts w:ascii="仿宋_GB2312" w:hAnsi="仿宋_GB2312" w:cs="仿宋_GB2312" w:eastAsia="仿宋_GB2312"/>
                      <w:sz w:val="22"/>
                      <w:color w:val="000000"/>
                    </w:rPr>
                    <w:t>×740mm</w:t>
                  </w:r>
                  <w:r>
                    <w:br/>
                  </w:r>
                  <w:r>
                    <w:rPr>
                      <w:rFonts w:ascii="仿宋_GB2312" w:hAnsi="仿宋_GB2312" w:cs="仿宋_GB2312" w:eastAsia="仿宋_GB2312"/>
                      <w:sz w:val="22"/>
                      <w:color w:val="000000"/>
                    </w:rPr>
                    <w:t>2、台体颜色：灰白蓝组合，左右开门；</w:t>
                  </w:r>
                  <w:r>
                    <w:br/>
                  </w:r>
                  <w:r>
                    <w:rPr>
                      <w:rFonts w:ascii="仿宋_GB2312" w:hAnsi="仿宋_GB2312" w:cs="仿宋_GB2312" w:eastAsia="仿宋_GB2312"/>
                      <w:sz w:val="22"/>
                      <w:color w:val="000000"/>
                    </w:rPr>
                    <w:t>3、台体结构：整个台体为六边形，采用环保ABS材料一次成型。组合台体使用铝合金连接件榫卯桌架，桌架可接触部位均做圆弧处理，下部预留腿部空间，搭配3</w:t>
                  </w:r>
                  <w:r>
                    <w:rPr>
                      <w:rFonts w:ascii="仿宋_GB2312" w:hAnsi="仿宋_GB2312" w:cs="仿宋_GB2312" w:eastAsia="仿宋_GB2312"/>
                      <w:sz w:val="22"/>
                      <w:color w:val="000000"/>
                    </w:rPr>
                    <w:t>5</w:t>
                  </w:r>
                  <w:r>
                    <w:rPr>
                      <w:rFonts w:ascii="仿宋_GB2312" w:hAnsi="仿宋_GB2312" w:cs="仿宋_GB2312" w:eastAsia="仿宋_GB2312"/>
                      <w:sz w:val="22"/>
                      <w:color w:val="000000"/>
                    </w:rPr>
                    <w:t>0</w:t>
                  </w:r>
                  <w:r>
                    <w:rPr>
                      <w:rFonts w:ascii="仿宋_GB2312" w:hAnsi="仿宋_GB2312" w:cs="仿宋_GB2312" w:eastAsia="仿宋_GB2312"/>
                      <w:sz w:val="22"/>
                      <w:color w:val="000000"/>
                    </w:rPr>
                    <w:t>mm×3</w:t>
                  </w:r>
                  <w:r>
                    <w:rPr>
                      <w:rFonts w:ascii="仿宋_GB2312" w:hAnsi="仿宋_GB2312" w:cs="仿宋_GB2312" w:eastAsia="仿宋_GB2312"/>
                      <w:sz w:val="22"/>
                      <w:color w:val="000000"/>
                    </w:rPr>
                    <w:t>50</w:t>
                  </w:r>
                  <w:r>
                    <w:rPr>
                      <w:rFonts w:ascii="仿宋_GB2312" w:hAnsi="仿宋_GB2312" w:cs="仿宋_GB2312" w:eastAsia="仿宋_GB2312"/>
                      <w:sz w:val="22"/>
                      <w:color w:val="000000"/>
                    </w:rPr>
                    <w:t xml:space="preserve">mm的开门柜。每张桌体带有书包斗，书包斗外部设有挂凳口。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4、台面：采用</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12.7mm厚双面膜实芯理化板。                                                                                                                                                     </w:t>
                  </w:r>
                  <w:r>
                    <w:br/>
                  </w:r>
                  <w:r>
                    <w:rPr>
                      <w:rFonts w:ascii="仿宋_GB2312" w:hAnsi="仿宋_GB2312" w:cs="仿宋_GB2312" w:eastAsia="仿宋_GB2312"/>
                      <w:sz w:val="21"/>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学生实验凳</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1、凳面：尺寸≥φ320mm×30mm、采用环保型ABS改性塑料一次成型；</w:t>
                  </w:r>
                  <w:r>
                    <w:br/>
                  </w:r>
                  <w:r>
                    <w:rPr>
                      <w:rFonts w:ascii="仿宋_GB2312" w:hAnsi="仿宋_GB2312" w:cs="仿宋_GB2312" w:eastAsia="仿宋_GB2312"/>
                      <w:sz w:val="22"/>
                      <w:color w:val="000000"/>
                    </w:rPr>
                    <w:t>2、凳架采用</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1.2mm钢管成型制作，螺旋升降高度450mm至500mm，托盘采用1</w:t>
                  </w:r>
                  <w:r>
                    <w:rPr>
                      <w:rFonts w:ascii="仿宋_GB2312" w:hAnsi="仿宋_GB2312" w:cs="仿宋_GB2312" w:eastAsia="仿宋_GB2312"/>
                      <w:sz w:val="22"/>
                      <w:color w:val="000000"/>
                    </w:rPr>
                    <w:t>≥</w:t>
                  </w:r>
                  <w:r>
                    <w:rPr>
                      <w:rFonts w:ascii="仿宋_GB2312" w:hAnsi="仿宋_GB2312" w:cs="仿宋_GB2312" w:eastAsia="仿宋_GB2312"/>
                      <w:sz w:val="22"/>
                      <w:color w:val="000000"/>
                    </w:rPr>
                    <w:t>2mm钢板冲压而成，托盘与螺杆之间设有一个锥形盘加固；</w:t>
                  </w:r>
                  <w:r>
                    <w:rPr>
                      <w:rFonts w:ascii="仿宋_GB2312" w:hAnsi="仿宋_GB2312" w:cs="仿宋_GB2312" w:eastAsia="仿宋_GB2312"/>
                      <w:sz w:val="22"/>
                      <w:color w:val="000000"/>
                    </w:rPr>
                    <w:t>钢制件表面</w:t>
                  </w:r>
                  <w:r>
                    <w:rPr>
                      <w:rFonts w:ascii="仿宋_GB2312" w:hAnsi="仿宋_GB2312" w:cs="仿宋_GB2312" w:eastAsia="仿宋_GB2312"/>
                      <w:sz w:val="24"/>
                      <w:color w:val="000000"/>
                    </w:rPr>
                    <w:t>高压环氧树脂固体粉末静电喷涂</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3、脚垫：采用PP</w:t>
                  </w:r>
                  <w:r>
                    <w:rPr>
                      <w:rFonts w:ascii="仿宋_GB2312" w:hAnsi="仿宋_GB2312" w:cs="仿宋_GB2312" w:eastAsia="仿宋_GB2312"/>
                      <w:sz w:val="22"/>
                      <w:color w:val="000000"/>
                    </w:rPr>
                    <w:t>或</w:t>
                  </w:r>
                  <w:r>
                    <w:rPr>
                      <w:rFonts w:ascii="仿宋_GB2312" w:hAnsi="仿宋_GB2312" w:cs="仿宋_GB2312" w:eastAsia="仿宋_GB2312"/>
                      <w:sz w:val="22"/>
                      <w:color w:val="000000"/>
                    </w:rPr>
                    <w:t>ABS</w:t>
                  </w:r>
                  <w:r>
                    <w:rPr>
                      <w:rFonts w:ascii="仿宋_GB2312" w:hAnsi="仿宋_GB2312" w:cs="仿宋_GB2312" w:eastAsia="仿宋_GB2312"/>
                      <w:sz w:val="22"/>
                      <w:color w:val="000000"/>
                    </w:rPr>
                    <w:t>塑料</w:t>
                  </w:r>
                  <w:r>
                    <w:rPr>
                      <w:rFonts w:ascii="仿宋_GB2312" w:hAnsi="仿宋_GB2312" w:cs="仿宋_GB2312" w:eastAsia="仿宋_GB2312"/>
                      <w:sz w:val="22"/>
                      <w:color w:val="000000"/>
                    </w:rPr>
                    <w:t>注塑</w:t>
                  </w:r>
                  <w:r>
                    <w:rPr>
                      <w:rFonts w:ascii="仿宋_GB2312" w:hAnsi="仿宋_GB2312" w:cs="仿宋_GB2312" w:eastAsia="仿宋_GB2312"/>
                      <w:sz w:val="22"/>
                      <w:color w:val="000000"/>
                    </w:rPr>
                    <w:t>成型，凳面旋转升降</w:t>
                  </w:r>
                  <w:r>
                    <w:rPr>
                      <w:rFonts w:ascii="仿宋_GB2312" w:hAnsi="仿宋_GB2312" w:cs="仿宋_GB2312" w:eastAsia="仿宋_GB2312"/>
                      <w:sz w:val="22"/>
                      <w:color w:val="000000"/>
                    </w:rPr>
                    <w:t>,可调高度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8cm。。</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智能升降机构</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采用自动升降系统，自带保护功能</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内含智能升降电源：</w:t>
                  </w:r>
                  <w:r>
                    <w:br/>
                  </w:r>
                  <w:r>
                    <w:rPr>
                      <w:rFonts w:ascii="仿宋_GB2312" w:hAnsi="仿宋_GB2312" w:cs="仿宋_GB2312" w:eastAsia="仿宋_GB2312"/>
                      <w:sz w:val="22"/>
                      <w:color w:val="000000"/>
                    </w:rPr>
                    <w:t>1、电源整体采用ABS材质，一体成型；带控制灯，内设学生交直流低压模块×2个、学生220V高压安全插座模块×2个、网络接口(千兆）×2个，电源面板采用耐磨、耐腐蚀、耐高温的PC板；采用≥4寸液晶显示交直流电压；可随意设置电压，可被教师主控、分组或独立控制</w:t>
                  </w:r>
                  <w:r>
                    <w:rPr>
                      <w:rFonts w:ascii="仿宋_GB2312" w:hAnsi="仿宋_GB2312" w:cs="仿宋_GB2312" w:eastAsia="仿宋_GB2312"/>
                      <w:sz w:val="22"/>
                      <w:color w:val="000000"/>
                    </w:rPr>
                    <w:t>学生</w:t>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2、学生交流电源</w:t>
                  </w:r>
                  <w:r>
                    <w:rPr>
                      <w:rFonts w:ascii="仿宋_GB2312" w:hAnsi="仿宋_GB2312" w:cs="仿宋_GB2312" w:eastAsia="仿宋_GB2312"/>
                      <w:sz w:val="22"/>
                      <w:color w:val="000000"/>
                    </w:rPr>
                    <w:t>:</w:t>
                  </w:r>
                  <w:r>
                    <w:rPr>
                      <w:rFonts w:ascii="仿宋_GB2312" w:hAnsi="仿宋_GB2312" w:cs="仿宋_GB2312" w:eastAsia="仿宋_GB2312"/>
                      <w:sz w:val="22"/>
                      <w:color w:val="000000"/>
                    </w:rPr>
                    <w:t>调节</w:t>
                  </w:r>
                  <w:r>
                    <w:rPr>
                      <w:rFonts w:ascii="仿宋_GB2312" w:hAnsi="仿宋_GB2312" w:cs="仿宋_GB2312" w:eastAsia="仿宋_GB2312"/>
                      <w:sz w:val="22"/>
                      <w:color w:val="000000"/>
                    </w:rPr>
                    <w:t>范围</w:t>
                  </w:r>
                  <w:r>
                    <w:rPr>
                      <w:rFonts w:ascii="仿宋_GB2312" w:hAnsi="仿宋_GB2312" w:cs="仿宋_GB2312" w:eastAsia="仿宋_GB2312"/>
                      <w:sz w:val="22"/>
                      <w:color w:val="000000"/>
                    </w:rPr>
                    <w:t>0～30V电压，</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1V,额定电流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2.5A；数字万用表</w:t>
                  </w:r>
                  <w:r>
                    <w:rPr>
                      <w:rFonts w:ascii="仿宋_GB2312" w:hAnsi="仿宋_GB2312" w:cs="仿宋_GB2312" w:eastAsia="仿宋_GB2312"/>
                      <w:sz w:val="22"/>
                      <w:color w:val="000000"/>
                    </w:rPr>
                    <w:t>(</w:t>
                  </w:r>
                  <w:r>
                    <w:rPr>
                      <w:rFonts w:ascii="仿宋_GB2312" w:hAnsi="仿宋_GB2312" w:cs="仿宋_GB2312" w:eastAsia="仿宋_GB2312"/>
                      <w:sz w:val="22"/>
                      <w:color w:val="000000"/>
                    </w:rPr>
                    <w:t>30V</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3、学生直流电源，调节范围0V～30V，分辨率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0.1V,额定电流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2A；</w:t>
                  </w:r>
                  <w:r>
                    <w:br/>
                  </w:r>
                  <w:r>
                    <w:rPr>
                      <w:rFonts w:ascii="仿宋_GB2312" w:hAnsi="仿宋_GB2312" w:cs="仿宋_GB2312" w:eastAsia="仿宋_GB2312"/>
                      <w:sz w:val="22"/>
                      <w:color w:val="000000"/>
                    </w:rPr>
                    <w:t>4、2组低压电源应能组成正负电源。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1、规格：≥1000×500×2000mm；</w:t>
                  </w:r>
                  <w:r>
                    <w:br/>
                  </w:r>
                  <w:r>
                    <w:rPr>
                      <w:rFonts w:ascii="仿宋_GB2312" w:hAnsi="仿宋_GB2312" w:cs="仿宋_GB2312" w:eastAsia="仿宋_GB2312"/>
                      <w:sz w:val="22"/>
                      <w:color w:val="000000"/>
                    </w:rPr>
                    <w:t>2、侧板、层板采用环保型PP改性材料注塑成型，表面磨砂处理,榫卯连接，配紧固件</w:t>
                  </w:r>
                  <w:r>
                    <w:rPr>
                      <w:rFonts w:ascii="仿宋_GB2312" w:hAnsi="仿宋_GB2312" w:cs="仿宋_GB2312" w:eastAsia="仿宋_GB2312"/>
                      <w:sz w:val="22"/>
                      <w:color w:val="000000"/>
                    </w:rPr>
                    <w:t>、</w:t>
                  </w:r>
                  <w:r>
                    <w:rPr>
                      <w:rFonts w:ascii="仿宋_GB2312" w:hAnsi="仿宋_GB2312" w:cs="仿宋_GB2312" w:eastAsia="仿宋_GB2312"/>
                      <w:sz w:val="22"/>
                      <w:color w:val="000000"/>
                    </w:rPr>
                    <w:t>加强</w:t>
                  </w:r>
                  <w:r>
                    <w:rPr>
                      <w:rFonts w:ascii="仿宋_GB2312" w:hAnsi="仿宋_GB2312" w:cs="仿宋_GB2312" w:eastAsia="仿宋_GB2312"/>
                      <w:sz w:val="22"/>
                      <w:color w:val="000000"/>
                    </w:rPr>
                    <w:t>筋</w:t>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50</w:t>
                  </w:r>
                  <w:r>
                    <w:rPr>
                      <w:rFonts w:ascii="仿宋_GB2312" w:hAnsi="仿宋_GB2312" w:cs="仿宋_GB2312" w:eastAsia="仿宋_GB2312"/>
                      <w:sz w:val="22"/>
                      <w:color w:val="000000"/>
                    </w:rPr>
                    <w:t>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3、上柜门：</w:t>
                  </w:r>
                  <w:r>
                    <w:rPr>
                      <w:rFonts w:ascii="仿宋_GB2312" w:hAnsi="仿宋_GB2312" w:cs="仿宋_GB2312" w:eastAsia="仿宋_GB2312"/>
                      <w:sz w:val="22"/>
                      <w:color w:val="000000"/>
                    </w:rPr>
                    <w:t>环保型</w:t>
                  </w:r>
                  <w:r>
                    <w:rPr>
                      <w:rFonts w:ascii="仿宋_GB2312" w:hAnsi="仿宋_GB2312" w:cs="仿宋_GB2312" w:eastAsia="仿宋_GB2312"/>
                      <w:sz w:val="22"/>
                      <w:color w:val="000000"/>
                    </w:rPr>
                    <w:t>PP改性材料注塑成型</w:t>
                  </w:r>
                  <w:r>
                    <w:rPr>
                      <w:rFonts w:ascii="仿宋_GB2312" w:hAnsi="仿宋_GB2312" w:cs="仿宋_GB2312" w:eastAsia="仿宋_GB2312"/>
                      <w:sz w:val="22"/>
                      <w:color w:val="000000"/>
                    </w:rPr>
                    <w:t>，外嵌</w:t>
                  </w:r>
                  <w:r>
                    <w:rPr>
                      <w:rFonts w:ascii="仿宋_GB2312" w:hAnsi="仿宋_GB2312" w:cs="仿宋_GB2312" w:eastAsia="仿宋_GB2312"/>
                      <w:sz w:val="22"/>
                      <w:color w:val="000000"/>
                    </w:rPr>
                    <w:t xml:space="preserve">4mm±0.5mm钢化烤漆玻璃,中间玻璃做镂空处理； </w:t>
                  </w:r>
                  <w:r>
                    <w:br/>
                  </w:r>
                  <w:r>
                    <w:rPr>
                      <w:rFonts w:ascii="仿宋_GB2312" w:hAnsi="仿宋_GB2312" w:cs="仿宋_GB2312" w:eastAsia="仿宋_GB2312"/>
                      <w:sz w:val="22"/>
                      <w:color w:val="000000"/>
                    </w:rPr>
                    <w:t>4、下柜门：</w:t>
                  </w:r>
                  <w:r>
                    <w:rPr>
                      <w:rFonts w:ascii="仿宋_GB2312" w:hAnsi="仿宋_GB2312" w:cs="仿宋_GB2312" w:eastAsia="仿宋_GB2312"/>
                      <w:sz w:val="22"/>
                      <w:color w:val="000000"/>
                    </w:rPr>
                    <w:t>环保型</w:t>
                  </w:r>
                  <w:r>
                    <w:rPr>
                      <w:rFonts w:ascii="仿宋_GB2312" w:hAnsi="仿宋_GB2312" w:cs="仿宋_GB2312" w:eastAsia="仿宋_GB2312"/>
                      <w:sz w:val="22"/>
                      <w:color w:val="000000"/>
                    </w:rPr>
                    <w:t>PP改性材料注塑成型</w:t>
                  </w:r>
                  <w:r>
                    <w:rPr>
                      <w:rFonts w:ascii="仿宋_GB2312" w:hAnsi="仿宋_GB2312" w:cs="仿宋_GB2312" w:eastAsia="仿宋_GB2312"/>
                      <w:sz w:val="22"/>
                      <w:color w:val="000000"/>
                    </w:rPr>
                    <w:t>，外嵌</w:t>
                  </w:r>
                  <w:r>
                    <w:rPr>
                      <w:rFonts w:ascii="仿宋_GB2312" w:hAnsi="仿宋_GB2312" w:cs="仿宋_GB2312" w:eastAsia="仿宋_GB2312"/>
                      <w:sz w:val="22"/>
                      <w:color w:val="000000"/>
                    </w:rPr>
                    <w:t>4mm±0.5mm钢化烤漆玻璃；</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、层板：上柜配两块活动层板，下柜配一块活动层板；层板采用工程塑料，中空双层结构，内部均匀分布加强筋，层板</w:t>
                  </w:r>
                  <w:r>
                    <w:rPr>
                      <w:rFonts w:ascii="仿宋_GB2312" w:hAnsi="仿宋_GB2312" w:cs="仿宋_GB2312" w:eastAsia="仿宋_GB2312"/>
                      <w:sz w:val="22"/>
                      <w:color w:val="000000"/>
                    </w:rPr>
                    <w:t>高度</w:t>
                  </w:r>
                  <w:r>
                    <w:rPr>
                      <w:rFonts w:ascii="仿宋_GB2312" w:hAnsi="仿宋_GB2312" w:cs="仿宋_GB2312" w:eastAsia="仿宋_GB2312"/>
                      <w:sz w:val="22"/>
                      <w:color w:val="000000"/>
                    </w:rPr>
                    <w:t>可</w:t>
                  </w:r>
                  <w:r>
                    <w:rPr>
                      <w:rFonts w:ascii="仿宋_GB2312" w:hAnsi="仿宋_GB2312" w:cs="仿宋_GB2312" w:eastAsia="仿宋_GB2312"/>
                      <w:sz w:val="22"/>
                      <w:color w:val="000000"/>
                    </w:rPr>
                    <w:t>调</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、门铰链：伸缩式</w:t>
                  </w:r>
                  <w:r>
                    <w:rPr>
                      <w:rFonts w:ascii="仿宋_GB2312" w:hAnsi="仿宋_GB2312" w:cs="仿宋_GB2312" w:eastAsia="仿宋_GB2312"/>
                      <w:sz w:val="22"/>
                      <w:color w:val="000000"/>
                    </w:rPr>
                    <w:t>PP旋转门轴，内嵌隐藏安装；</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、固定螺丝均采用</w:t>
                  </w:r>
                  <w:r>
                    <w:rPr>
                      <w:rFonts w:ascii="仿宋_GB2312" w:hAnsi="仿宋_GB2312" w:cs="仿宋_GB2312" w:eastAsia="仿宋_GB2312"/>
                      <w:sz w:val="22"/>
                      <w:color w:val="000000"/>
                    </w:rPr>
                    <w:t>304不锈钢，柜子内部空间无裸露；</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、柜子顶部留通风系统接口。</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综合布线</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220V学生电源</w:t>
                  </w:r>
                  <w:r>
                    <w:rPr>
                      <w:rFonts w:ascii="仿宋_GB2312" w:hAnsi="仿宋_GB2312" w:cs="仿宋_GB2312" w:eastAsia="仿宋_GB2312"/>
                      <w:sz w:val="22"/>
                      <w:color w:val="000000"/>
                    </w:rPr>
                    <w:t>电线：</w:t>
                  </w:r>
                  <w:r>
                    <w:rPr>
                      <w:rFonts w:ascii="仿宋_GB2312" w:hAnsi="仿宋_GB2312" w:cs="仿宋_GB2312" w:eastAsia="仿宋_GB2312"/>
                      <w:sz w:val="22"/>
                      <w:color w:val="000000"/>
                    </w:rPr>
                    <w:t>≥</w:t>
                  </w:r>
                  <w:r>
                    <w:rPr>
                      <w:rFonts w:ascii="仿宋_GB2312" w:hAnsi="仿宋_GB2312" w:cs="仿宋_GB2312" w:eastAsia="仿宋_GB2312"/>
                      <w:sz w:val="22"/>
                      <w:color w:val="000000"/>
                    </w:rPr>
                    <w:t>2.5</w:t>
                  </w:r>
                  <w:r>
                    <w:rPr>
                      <w:rFonts w:ascii="仿宋_GB2312" w:hAnsi="仿宋_GB2312" w:cs="仿宋_GB2312" w:eastAsia="仿宋_GB2312"/>
                      <w:sz w:val="22"/>
                      <w:color w:val="000000"/>
                    </w:rPr>
                    <w:t>mm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学生低压电源供电</w:t>
                  </w:r>
                  <w:r>
                    <w:rPr>
                      <w:rFonts w:ascii="仿宋_GB2312" w:hAnsi="仿宋_GB2312" w:cs="仿宋_GB2312" w:eastAsia="仿宋_GB2312"/>
                      <w:sz w:val="22"/>
                      <w:color w:val="000000"/>
                    </w:rPr>
                    <w:t>电线</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mm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控制学生电源信号</w:t>
                  </w:r>
                  <w:r>
                    <w:rPr>
                      <w:rFonts w:ascii="仿宋_GB2312" w:hAnsi="仿宋_GB2312" w:cs="仿宋_GB2312" w:eastAsia="仿宋_GB2312"/>
                      <w:sz w:val="22"/>
                      <w:color w:val="000000"/>
                    </w:rPr>
                    <w:t>1</w:t>
                  </w:r>
                  <w:r>
                    <w:rPr>
                      <w:rFonts w:ascii="仿宋_GB2312" w:hAnsi="仿宋_GB2312" w:cs="仿宋_GB2312" w:eastAsia="仿宋_GB2312"/>
                      <w:sz w:val="22"/>
                      <w:color w:val="000000"/>
                    </w:rPr>
                    <w:t>mm</w:t>
                  </w:r>
                  <w:r>
                    <w:rPr>
                      <w:rFonts w:ascii="仿宋_GB2312" w:hAnsi="仿宋_GB2312" w:cs="仿宋_GB2312" w:eastAsia="仿宋_GB2312"/>
                      <w:sz w:val="22"/>
                      <w:color w:val="000000"/>
                      <w:vertAlign w:val="superscript"/>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屏蔽电源线。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环氧树脂喷涂金属吊杆。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安装辅件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国标五金件。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系统调试</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1、升降功能、高低压电源系统调试；</w:t>
                  </w:r>
                  <w:r>
                    <w:br/>
                  </w:r>
                  <w:r>
                    <w:rPr>
                      <w:rFonts w:ascii="仿宋_GB2312" w:hAnsi="仿宋_GB2312" w:cs="仿宋_GB2312" w:eastAsia="仿宋_GB2312"/>
                      <w:sz w:val="22"/>
                      <w:color w:val="000000"/>
                    </w:rPr>
                    <w:t>2、室内网络布线：采用六类网线、千兆八口网络交换机1个、16口千兆交换机2个、直接头、水晶头若干。</w:t>
                  </w:r>
                </w:p>
                <w:p>
                  <w:pPr>
                    <w:pStyle w:val="null3"/>
                    <w:jc w:val="left"/>
                  </w:pPr>
                  <w:r>
                    <w:rPr>
                      <w:rFonts w:ascii="仿宋_GB2312" w:hAnsi="仿宋_GB2312" w:cs="仿宋_GB2312" w:eastAsia="仿宋_GB2312"/>
                      <w:sz w:val="22"/>
                      <w:color w:val="000000"/>
                    </w:rPr>
                    <w:t>千兆八口网络交换机</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端口</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8个10/100/1000Mbps RJ45端口</w:t>
                  </w:r>
                </w:p>
                <w:p>
                  <w:pPr>
                    <w:pStyle w:val="null3"/>
                    <w:jc w:val="left"/>
                  </w:pPr>
                  <w:r>
                    <w:rPr>
                      <w:rFonts w:ascii="仿宋_GB2312" w:hAnsi="仿宋_GB2312" w:cs="仿宋_GB2312" w:eastAsia="仿宋_GB2312"/>
                      <w:sz w:val="22"/>
                      <w:color w:val="000000"/>
                    </w:rPr>
                    <w:t>端口特性</w:t>
                  </w:r>
                  <w:r>
                    <w:rPr>
                      <w:rFonts w:ascii="仿宋_GB2312" w:hAnsi="仿宋_GB2312" w:cs="仿宋_GB2312" w:eastAsia="仿宋_GB2312"/>
                      <w:sz w:val="22"/>
                      <w:color w:val="000000"/>
                    </w:rPr>
                    <w:t>:</w:t>
                  </w:r>
                  <w:r>
                    <w:rPr>
                      <w:rFonts w:ascii="仿宋_GB2312" w:hAnsi="仿宋_GB2312" w:cs="仿宋_GB2312" w:eastAsia="仿宋_GB2312"/>
                      <w:sz w:val="22"/>
                      <w:color w:val="000000"/>
                    </w:rPr>
                    <w:t>自动翻转，速率</w:t>
                  </w:r>
                  <w:r>
                    <w:rPr>
                      <w:rFonts w:ascii="仿宋_GB2312" w:hAnsi="仿宋_GB2312" w:cs="仿宋_GB2312" w:eastAsia="仿宋_GB2312"/>
                      <w:sz w:val="22"/>
                      <w:color w:val="000000"/>
                    </w:rPr>
                    <w:t>/双工自协商</w:t>
                  </w:r>
                </w:p>
                <w:p>
                  <w:pPr>
                    <w:pStyle w:val="null3"/>
                    <w:jc w:val="left"/>
                  </w:pP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16 Gbps</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包转发率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12 Mpps</w:t>
                  </w:r>
                </w:p>
                <w:p>
                  <w:pPr>
                    <w:pStyle w:val="null3"/>
                    <w:jc w:val="left"/>
                  </w:pPr>
                  <w:r>
                    <w:rPr>
                      <w:rFonts w:ascii="仿宋_GB2312" w:hAnsi="仿宋_GB2312" w:cs="仿宋_GB2312" w:eastAsia="仿宋_GB2312"/>
                      <w:sz w:val="22"/>
                      <w:color w:val="000000"/>
                    </w:rPr>
                    <w:t>MAC地址表</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K</w:t>
                  </w:r>
                </w:p>
                <w:p>
                  <w:pPr>
                    <w:pStyle w:val="null3"/>
                    <w:jc w:val="left"/>
                  </w:pPr>
                  <w:r>
                    <w:rPr>
                      <w:rFonts w:ascii="仿宋_GB2312" w:hAnsi="仿宋_GB2312" w:cs="仿宋_GB2312" w:eastAsia="仿宋_GB2312"/>
                      <w:sz w:val="22"/>
                      <w:color w:val="000000"/>
                    </w:rPr>
                    <w:t>网络标准</w:t>
                  </w:r>
                  <w:r>
                    <w:rPr>
                      <w:rFonts w:ascii="仿宋_GB2312" w:hAnsi="仿宋_GB2312" w:cs="仿宋_GB2312" w:eastAsia="仿宋_GB2312"/>
                      <w:sz w:val="22"/>
                      <w:color w:val="000000"/>
                    </w:rPr>
                    <w:t>:</w:t>
                  </w:r>
                  <w:r>
                    <w:rPr>
                      <w:rFonts w:ascii="仿宋_GB2312" w:hAnsi="仿宋_GB2312" w:cs="仿宋_GB2312" w:eastAsia="仿宋_GB2312"/>
                      <w:sz w:val="22"/>
                      <w:color w:val="000000"/>
                    </w:rPr>
                    <w:t>IEEE 802.3、802.3u、802.3ab、802.3x</w:t>
                  </w:r>
                </w:p>
                <w:p>
                  <w:pPr>
                    <w:pStyle w:val="null3"/>
                    <w:jc w:val="left"/>
                  </w:pPr>
                  <w:r>
                    <w:rPr>
                      <w:rFonts w:ascii="仿宋_GB2312" w:hAnsi="仿宋_GB2312" w:cs="仿宋_GB2312" w:eastAsia="仿宋_GB2312"/>
                      <w:sz w:val="22"/>
                      <w:color w:val="000000"/>
                    </w:rPr>
                    <w:t>交换方式</w:t>
                  </w:r>
                  <w:r>
                    <w:rPr>
                      <w:rFonts w:ascii="仿宋_GB2312" w:hAnsi="仿宋_GB2312" w:cs="仿宋_GB2312" w:eastAsia="仿宋_GB2312"/>
                      <w:sz w:val="22"/>
                      <w:color w:val="000000"/>
                    </w:rPr>
                    <w:t>:</w:t>
                  </w:r>
                  <w:r>
                    <w:rPr>
                      <w:rFonts w:ascii="仿宋_GB2312" w:hAnsi="仿宋_GB2312" w:cs="仿宋_GB2312" w:eastAsia="仿宋_GB2312"/>
                      <w:sz w:val="22"/>
                      <w:color w:val="000000"/>
                    </w:rPr>
                    <w:t>存储</w:t>
                  </w:r>
                  <w:r>
                    <w:rPr>
                      <w:rFonts w:ascii="仿宋_GB2312" w:hAnsi="仿宋_GB2312" w:cs="仿宋_GB2312" w:eastAsia="仿宋_GB2312"/>
                      <w:sz w:val="22"/>
                      <w:color w:val="000000"/>
                    </w:rPr>
                    <w:t>-转发</w:t>
                  </w:r>
                </w:p>
                <w:p>
                  <w:pPr>
                    <w:pStyle w:val="null3"/>
                    <w:jc w:val="left"/>
                  </w:pPr>
                  <w:r>
                    <w:rPr>
                      <w:rFonts w:ascii="仿宋_GB2312" w:hAnsi="仿宋_GB2312" w:cs="仿宋_GB2312" w:eastAsia="仿宋_GB2312"/>
                      <w:sz w:val="22"/>
                      <w:color w:val="000000"/>
                    </w:rPr>
                    <w:t>类型</w:t>
                  </w:r>
                  <w:r>
                    <w:rPr>
                      <w:rFonts w:ascii="仿宋_GB2312" w:hAnsi="仿宋_GB2312" w:cs="仿宋_GB2312" w:eastAsia="仿宋_GB2312"/>
                      <w:sz w:val="22"/>
                      <w:color w:val="000000"/>
                    </w:rPr>
                    <w:t>：</w:t>
                  </w:r>
                  <w:r>
                    <w:rPr>
                      <w:rFonts w:ascii="仿宋_GB2312" w:hAnsi="仿宋_GB2312" w:cs="仿宋_GB2312" w:eastAsia="仿宋_GB2312"/>
                      <w:sz w:val="22"/>
                      <w:color w:val="000000"/>
                    </w:rPr>
                    <w:t>非网管，</w:t>
                  </w:r>
                  <w:r>
                    <w:rPr>
                      <w:rFonts w:ascii="仿宋_GB2312" w:hAnsi="仿宋_GB2312" w:cs="仿宋_GB2312" w:eastAsia="仿宋_GB2312"/>
                      <w:sz w:val="22"/>
                      <w:color w:val="000000"/>
                    </w:rPr>
                    <w:t>3模式可选</w:t>
                  </w:r>
                </w:p>
                <w:p>
                  <w:pPr>
                    <w:pStyle w:val="null3"/>
                    <w:jc w:val="left"/>
                  </w:pPr>
                  <w:r>
                    <w:rPr>
                      <w:rFonts w:ascii="仿宋_GB2312" w:hAnsi="仿宋_GB2312" w:cs="仿宋_GB2312" w:eastAsia="仿宋_GB2312"/>
                      <w:sz w:val="22"/>
                      <w:color w:val="000000"/>
                    </w:rPr>
                    <w:t>端口</w:t>
                  </w:r>
                  <w:r>
                    <w:rPr>
                      <w:rFonts w:ascii="仿宋_GB2312" w:hAnsi="仿宋_GB2312" w:cs="仿宋_GB2312" w:eastAsia="仿宋_GB2312"/>
                      <w:sz w:val="22"/>
                      <w:color w:val="000000"/>
                    </w:rPr>
                    <w:t>：</w:t>
                  </w:r>
                  <w:r>
                    <w:rPr>
                      <w:rFonts w:ascii="仿宋_GB2312" w:hAnsi="仿宋_GB2312" w:cs="仿宋_GB2312" w:eastAsia="仿宋_GB2312"/>
                      <w:sz w:val="22"/>
                      <w:color w:val="000000"/>
                    </w:rPr>
                    <w:t>16个10/100/1000M RJ45</w:t>
                  </w:r>
                </w:p>
                <w:p>
                  <w:pPr>
                    <w:pStyle w:val="null3"/>
                    <w:jc w:val="left"/>
                  </w:pPr>
                  <w:r>
                    <w:rPr>
                      <w:rFonts w:ascii="仿宋_GB2312" w:hAnsi="仿宋_GB2312" w:cs="仿宋_GB2312" w:eastAsia="仿宋_GB2312"/>
                      <w:sz w:val="22"/>
                      <w:color w:val="000000"/>
                    </w:rPr>
                    <w:t>交换容量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32 Gbps</w:t>
                  </w:r>
                </w:p>
                <w:p>
                  <w:pPr>
                    <w:pStyle w:val="null3"/>
                    <w:jc w:val="left"/>
                  </w:pPr>
                  <w:r>
                    <w:rPr>
                      <w:rFonts w:ascii="仿宋_GB2312" w:hAnsi="仿宋_GB2312" w:cs="仿宋_GB2312" w:eastAsia="仿宋_GB2312"/>
                      <w:sz w:val="22"/>
                      <w:color w:val="000000"/>
                    </w:rPr>
                    <w:t>包转发率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23.8 Mpps</w:t>
                  </w:r>
                </w:p>
                <w:p>
                  <w:pPr>
                    <w:pStyle w:val="null3"/>
                    <w:jc w:val="left"/>
                  </w:pPr>
                  <w:r>
                    <w:rPr>
                      <w:rFonts w:ascii="仿宋_GB2312" w:hAnsi="仿宋_GB2312" w:cs="仿宋_GB2312" w:eastAsia="仿宋_GB2312"/>
                      <w:sz w:val="22"/>
                      <w:color w:val="000000"/>
                    </w:rPr>
                    <w:t>MAC地址表</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8K</w:t>
                  </w:r>
                </w:p>
                <w:p>
                  <w:pPr>
                    <w:pStyle w:val="null3"/>
                    <w:jc w:val="left"/>
                  </w:pPr>
                  <w:r>
                    <w:rPr>
                      <w:rFonts w:ascii="仿宋_GB2312" w:hAnsi="仿宋_GB2312" w:cs="仿宋_GB2312" w:eastAsia="仿宋_GB2312"/>
                      <w:sz w:val="22"/>
                      <w:color w:val="000000"/>
                    </w:rPr>
                    <w:t>特色功能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标准</w:t>
                  </w:r>
                  <w:r>
                    <w:rPr>
                      <w:rFonts w:ascii="仿宋_GB2312" w:hAnsi="仿宋_GB2312" w:cs="仿宋_GB2312" w:eastAsia="仿宋_GB2312"/>
                      <w:sz w:val="22"/>
                      <w:color w:val="000000"/>
                    </w:rPr>
                    <w:t>/VLAN隔离/网络克隆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装饰装修</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墙面部分：铲除清理起皮受潮部分、钉眼坑洞修复、渗透底漆打底、墙面乳胶漆刷漆。</w:t>
                  </w:r>
                  <w:r>
                    <w:br/>
                  </w:r>
                  <w:r>
                    <w:rPr>
                      <w:rFonts w:ascii="仿宋_GB2312" w:hAnsi="仿宋_GB2312" w:cs="仿宋_GB2312" w:eastAsia="仿宋_GB2312"/>
                      <w:sz w:val="22"/>
                      <w:color w:val="000000"/>
                    </w:rPr>
                    <w:t>吊顶部分：矿棉板吊顶</w:t>
                  </w:r>
                  <w:r>
                    <w:br/>
                  </w:r>
                  <w:r>
                    <w:rPr>
                      <w:rFonts w:ascii="仿宋_GB2312" w:hAnsi="仿宋_GB2312" w:cs="仿宋_GB2312" w:eastAsia="仿宋_GB2312"/>
                      <w:sz w:val="22"/>
                      <w:color w:val="000000"/>
                    </w:rPr>
                    <w:t>电路改造：原教室灯具线改造、灯具安装</w:t>
                  </w:r>
                  <w:r>
                    <w:br/>
                  </w:r>
                  <w:r>
                    <w:rPr>
                      <w:rFonts w:ascii="仿宋_GB2312" w:hAnsi="仿宋_GB2312" w:cs="仿宋_GB2312" w:eastAsia="仿宋_GB2312"/>
                      <w:sz w:val="22"/>
                      <w:color w:val="000000"/>
                    </w:rPr>
                    <w:t>地面部分：原地面凹凸处理、水泥自流平处理、地胶铺设</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五、科学仪器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计算器</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函数型，滑盖式。</w:t>
                  </w:r>
                </w:p>
                <w:p>
                  <w:pPr>
                    <w:pStyle w:val="null3"/>
                    <w:jc w:val="left"/>
                  </w:pPr>
                  <w:r>
                    <w:rPr>
                      <w:rFonts w:ascii="仿宋_GB2312" w:hAnsi="仿宋_GB2312" w:cs="仿宋_GB2312" w:eastAsia="仿宋_GB2312"/>
                      <w:sz w:val="22"/>
                      <w:color w:val="000000"/>
                    </w:rPr>
                    <w:t>参数：</w:t>
                  </w:r>
                  <w:r>
                    <w:rPr>
                      <w:rFonts w:ascii="仿宋_GB2312" w:hAnsi="仿宋_GB2312" w:cs="仿宋_GB2312" w:eastAsia="仿宋_GB2312"/>
                      <w:sz w:val="22"/>
                      <w:color w:val="000000"/>
                    </w:rPr>
                    <w:t>1.双行显示屏。</w:t>
                  </w:r>
                </w:p>
                <w:p>
                  <w:pPr>
                    <w:pStyle w:val="null3"/>
                    <w:jc w:val="left"/>
                  </w:pPr>
                  <w:r>
                    <w:rPr>
                      <w:rFonts w:ascii="仿宋_GB2312" w:hAnsi="仿宋_GB2312" w:cs="仿宋_GB2312" w:eastAsia="仿宋_GB2312"/>
                      <w:sz w:val="22"/>
                      <w:color w:val="000000"/>
                    </w:rPr>
                    <w:t>2.有基本算术运算、存储器计算、分数计算、百分比计算、科学函数计算、统计计算、度分秒计算等功能。</w:t>
                  </w:r>
                </w:p>
                <w:p>
                  <w:pPr>
                    <w:pStyle w:val="null3"/>
                    <w:jc w:val="left"/>
                  </w:pPr>
                  <w:r>
                    <w:rPr>
                      <w:rFonts w:ascii="仿宋_GB2312" w:hAnsi="仿宋_GB2312" w:cs="仿宋_GB2312" w:eastAsia="仿宋_GB2312"/>
                      <w:sz w:val="22"/>
                      <w:color w:val="000000"/>
                    </w:rPr>
                    <w:t>3.自动关机。</w:t>
                  </w:r>
                </w:p>
                <w:p>
                  <w:pPr>
                    <w:pStyle w:val="null3"/>
                    <w:jc w:val="left"/>
                  </w:pPr>
                  <w:r>
                    <w:rPr>
                      <w:rFonts w:ascii="仿宋_GB2312" w:hAnsi="仿宋_GB2312" w:cs="仿宋_GB2312" w:eastAsia="仿宋_GB2312"/>
                      <w:sz w:val="22"/>
                      <w:color w:val="000000"/>
                    </w:rPr>
                    <w:t>4.机壳及键盘用安全稳定的材质制成。</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打孔器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四件套打孔器，由打孔管、捅条等组成。</w:t>
                  </w:r>
                </w:p>
                <w:p>
                  <w:pPr>
                    <w:pStyle w:val="null3"/>
                    <w:jc w:val="left"/>
                  </w:pPr>
                  <w:r>
                    <w:rPr>
                      <w:rFonts w:ascii="仿宋_GB2312" w:hAnsi="仿宋_GB2312" w:cs="仿宋_GB2312" w:eastAsia="仿宋_GB2312"/>
                      <w:sz w:val="22"/>
                      <w:color w:val="000000"/>
                    </w:rPr>
                    <w:t>打孔管采用不锈钢管制作，有效使用长度约</w:t>
                  </w:r>
                  <w:r>
                    <w:rPr>
                      <w:rFonts w:ascii="仿宋_GB2312" w:hAnsi="仿宋_GB2312" w:cs="仿宋_GB2312" w:eastAsia="仿宋_GB2312"/>
                      <w:sz w:val="22"/>
                      <w:color w:val="000000"/>
                    </w:rPr>
                    <w:t>90mm，打孔管外径分别为φ4mm、φ6mm、φ8mm，柄部采用工程塑料与钢管模具压制成型，</w:t>
                  </w:r>
                </w:p>
                <w:p>
                  <w:pPr>
                    <w:pStyle w:val="null3"/>
                    <w:jc w:val="left"/>
                  </w:pPr>
                  <w:r>
                    <w:rPr>
                      <w:rFonts w:ascii="仿宋_GB2312" w:hAnsi="仿宋_GB2312" w:cs="仿宋_GB2312" w:eastAsia="仿宋_GB2312"/>
                      <w:sz w:val="22"/>
                      <w:color w:val="000000"/>
                    </w:rPr>
                    <w:t>捅条直径</w:t>
                  </w:r>
                  <w:r>
                    <w:rPr>
                      <w:rFonts w:ascii="仿宋_GB2312" w:hAnsi="仿宋_GB2312" w:cs="仿宋_GB2312" w:eastAsia="仿宋_GB2312"/>
                      <w:sz w:val="22"/>
                      <w:color w:val="000000"/>
                    </w:rPr>
                    <w:t>≥3mm</w:t>
                  </w:r>
                  <w:r>
                    <w:rPr>
                      <w:rFonts w:ascii="仿宋_GB2312" w:hAnsi="仿宋_GB2312" w:cs="仿宋_GB2312" w:eastAsia="仿宋_GB2312"/>
                      <w:sz w:val="22"/>
                      <w:color w:val="000000"/>
                    </w:rPr>
                    <w:t>，</w:t>
                  </w:r>
                  <w:r>
                    <w:rPr>
                      <w:rFonts w:ascii="仿宋_GB2312" w:hAnsi="仿宋_GB2312" w:cs="仿宋_GB2312" w:eastAsia="仿宋_GB2312"/>
                      <w:sz w:val="22"/>
                      <w:color w:val="000000"/>
                    </w:rPr>
                    <w:t>不锈钢，有效使用长度</w:t>
                  </w:r>
                  <w:r>
                    <w:rPr>
                      <w:rFonts w:ascii="仿宋_GB2312" w:hAnsi="仿宋_GB2312" w:cs="仿宋_GB2312" w:eastAsia="仿宋_GB2312"/>
                      <w:sz w:val="22"/>
                      <w:color w:val="000000"/>
                    </w:rPr>
                    <w:t>≥95mm。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打气筒</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气嘴外径</w:t>
                  </w:r>
                  <w:r>
                    <w:rPr>
                      <w:rFonts w:ascii="仿宋_GB2312" w:hAnsi="仿宋_GB2312" w:cs="仿宋_GB2312" w:eastAsia="仿宋_GB2312"/>
                      <w:sz w:val="22"/>
                      <w:color w:val="000000"/>
                    </w:rPr>
                    <w:t>8mm±0.1mm，长度15mm，台阶口，工作气压≥0.</w:t>
                  </w:r>
                  <w:r>
                    <w:rPr>
                      <w:rFonts w:ascii="仿宋_GB2312" w:hAnsi="仿宋_GB2312" w:cs="仿宋_GB2312" w:eastAsia="仿宋_GB2312"/>
                      <w:sz w:val="22"/>
                      <w:color w:val="000000"/>
                    </w:rPr>
                    <w:t>3</w:t>
                  </w:r>
                  <w:r>
                    <w:rPr>
                      <w:rFonts w:ascii="仿宋_GB2312" w:hAnsi="仿宋_GB2312" w:cs="仿宋_GB2312" w:eastAsia="仿宋_GB2312"/>
                      <w:sz w:val="22"/>
                      <w:color w:val="000000"/>
                    </w:rPr>
                    <w:t>Mpa</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仪器车</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双层金属托盘与不锈钢管支架组成，</w:t>
                  </w:r>
                </w:p>
                <w:p>
                  <w:pPr>
                    <w:pStyle w:val="null3"/>
                    <w:jc w:val="left"/>
                  </w:pPr>
                  <w:r>
                    <w:rPr>
                      <w:rFonts w:ascii="仿宋_GB2312" w:hAnsi="仿宋_GB2312" w:cs="仿宋_GB2312" w:eastAsia="仿宋_GB2312"/>
                      <w:sz w:val="22"/>
                      <w:color w:val="000000"/>
                    </w:rPr>
                    <w:t>两盘间距</w:t>
                  </w:r>
                  <w:r>
                    <w:rPr>
                      <w:rFonts w:ascii="仿宋_GB2312" w:hAnsi="仿宋_GB2312" w:cs="仿宋_GB2312" w:eastAsia="仿宋_GB2312"/>
                      <w:sz w:val="22"/>
                      <w:color w:val="000000"/>
                    </w:rPr>
                    <w:t>≥300mm，盘护栏高</w:t>
                  </w:r>
                  <w:r>
                    <w:rPr>
                      <w:rFonts w:ascii="仿宋_GB2312" w:hAnsi="仿宋_GB2312" w:cs="仿宋_GB2312" w:eastAsia="仿宋_GB2312"/>
                      <w:sz w:val="22"/>
                      <w:color w:val="000000"/>
                    </w:rPr>
                    <w:t>≥</w:t>
                  </w:r>
                  <w:r>
                    <w:rPr>
                      <w:rFonts w:ascii="仿宋_GB2312" w:hAnsi="仿宋_GB2312" w:cs="仿宋_GB2312" w:eastAsia="仿宋_GB2312"/>
                      <w:sz w:val="22"/>
                      <w:color w:val="000000"/>
                    </w:rPr>
                    <w:t>35mm</w:t>
                  </w:r>
                </w:p>
                <w:p>
                  <w:pPr>
                    <w:pStyle w:val="null3"/>
                    <w:jc w:val="left"/>
                  </w:pPr>
                  <w:r>
                    <w:rPr>
                      <w:rFonts w:ascii="仿宋_GB2312" w:hAnsi="仿宋_GB2312" w:cs="仿宋_GB2312" w:eastAsia="仿宋_GB2312"/>
                      <w:sz w:val="22"/>
                      <w:color w:val="000000"/>
                    </w:rPr>
                    <w:t>仪器总体尺寸</w:t>
                  </w:r>
                  <w:r>
                    <w:rPr>
                      <w:rFonts w:ascii="仿宋_GB2312" w:hAnsi="仿宋_GB2312" w:cs="仿宋_GB2312" w:eastAsia="仿宋_GB2312"/>
                      <w:sz w:val="22"/>
                      <w:color w:val="000000"/>
                    </w:rPr>
                    <w:t>≥620×410×840mm，额定载重量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50kg。带有四个万向脚轮，附刹车系统。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生物显微镜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500X。</w:t>
                  </w:r>
                </w:p>
                <w:p>
                  <w:pPr>
                    <w:pStyle w:val="null3"/>
                    <w:jc w:val="left"/>
                  </w:pPr>
                  <w:r>
                    <w:rPr>
                      <w:rFonts w:ascii="仿宋_GB2312" w:hAnsi="仿宋_GB2312" w:cs="仿宋_GB2312" w:eastAsia="仿宋_GB2312"/>
                      <w:sz w:val="22"/>
                      <w:color w:val="000000"/>
                    </w:rPr>
                    <w:t>1、单目直筒，分离式粗微调，目镜：10X、12.5X，三孔转换器</w:t>
                  </w:r>
                </w:p>
                <w:p>
                  <w:pPr>
                    <w:pStyle w:val="null3"/>
                    <w:jc w:val="left"/>
                  </w:pPr>
                  <w:r>
                    <w:rPr>
                      <w:rFonts w:ascii="仿宋_GB2312" w:hAnsi="仿宋_GB2312" w:cs="仿宋_GB2312" w:eastAsia="仿宋_GB2312"/>
                      <w:sz w:val="22"/>
                      <w:color w:val="000000"/>
                    </w:rPr>
                    <w:t>2、物镜：4X、10X、40Xs。</w:t>
                  </w:r>
                </w:p>
                <w:p>
                  <w:pPr>
                    <w:pStyle w:val="null3"/>
                    <w:jc w:val="left"/>
                  </w:pPr>
                  <w:r>
                    <w:rPr>
                      <w:rFonts w:ascii="仿宋_GB2312" w:hAnsi="仿宋_GB2312" w:cs="仿宋_GB2312" w:eastAsia="仿宋_GB2312"/>
                      <w:sz w:val="22"/>
                      <w:color w:val="000000"/>
                    </w:rPr>
                    <w:t>3、110mm×120mm塑料平台带切片压片。</w:t>
                  </w:r>
                </w:p>
                <w:p>
                  <w:pPr>
                    <w:pStyle w:val="null3"/>
                    <w:numPr>
                      <w:ilvl w:val="0"/>
                      <w:numId w:val="1"/>
                    </w:numPr>
                    <w:jc w:val="left"/>
                  </w:pPr>
                  <w:r>
                    <w:rPr>
                      <w:rFonts w:ascii="仿宋_GB2312" w:hAnsi="仿宋_GB2312" w:cs="仿宋_GB2312" w:eastAsia="仿宋_GB2312"/>
                      <w:sz w:val="22"/>
                      <w:color w:val="000000"/>
                    </w:rPr>
                    <w:t>拨盘光栏，</w:t>
                  </w:r>
                  <w:r>
                    <w:rPr>
                      <w:rFonts w:ascii="仿宋_GB2312" w:hAnsi="仿宋_GB2312" w:cs="仿宋_GB2312" w:eastAsia="仿宋_GB2312"/>
                      <w:sz w:val="22"/>
                      <w:color w:val="000000"/>
                    </w:rPr>
                    <w:t>48mm平凹面反光镜，干燥剂。</w:t>
                  </w:r>
                </w:p>
                <w:p>
                  <w:pPr>
                    <w:pStyle w:val="null3"/>
                    <w:numPr>
                      <w:ilvl w:val="0"/>
                      <w:numId w:val="1"/>
                    </w:numPr>
                    <w:jc w:val="left"/>
                  </w:pPr>
                  <w:r>
                    <w:rPr>
                      <w:rFonts w:ascii="仿宋_GB2312" w:hAnsi="仿宋_GB2312" w:cs="仿宋_GB2312" w:eastAsia="仿宋_GB2312"/>
                      <w:sz w:val="22"/>
                      <w:color w:val="000000"/>
                    </w:rPr>
                    <w:t>塑料手提箱包装。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生物显微演示装置</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彩色，采用</w:t>
                  </w:r>
                  <w:r>
                    <w:rPr>
                      <w:rFonts w:ascii="仿宋_GB2312" w:hAnsi="仿宋_GB2312" w:cs="仿宋_GB2312" w:eastAsia="仿宋_GB2312"/>
                      <w:sz w:val="22"/>
                      <w:color w:val="000000"/>
                    </w:rPr>
                    <w:t>USB端口。分辨率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450TV线，放大倍数40倍～1500倍。</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学生显微镜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放大倍率：</w:t>
                  </w:r>
                  <w:r>
                    <w:rPr>
                      <w:rFonts w:ascii="仿宋_GB2312" w:hAnsi="仿宋_GB2312" w:cs="仿宋_GB2312" w:eastAsia="仿宋_GB2312"/>
                      <w:sz w:val="22"/>
                      <w:color w:val="000000"/>
                    </w:rPr>
                    <w:t>200X，</w:t>
                  </w:r>
                </w:p>
                <w:p>
                  <w:pPr>
                    <w:pStyle w:val="null3"/>
                    <w:jc w:val="left"/>
                  </w:pPr>
                  <w:r>
                    <w:rPr>
                      <w:rFonts w:ascii="仿宋_GB2312" w:hAnsi="仿宋_GB2312" w:cs="仿宋_GB2312" w:eastAsia="仿宋_GB2312"/>
                      <w:sz w:val="22"/>
                      <w:color w:val="000000"/>
                    </w:rPr>
                    <w:t>整机结构件：底座为铸铁制作，</w:t>
                  </w:r>
                  <w:r>
                    <w:rPr>
                      <w:rFonts w:ascii="仿宋_GB2312" w:hAnsi="仿宋_GB2312" w:cs="仿宋_GB2312" w:eastAsia="仿宋_GB2312"/>
                      <w:sz w:val="22"/>
                      <w:color w:val="000000"/>
                    </w:rPr>
                    <w:t>其它</w:t>
                  </w:r>
                  <w:r>
                    <w:rPr>
                      <w:rFonts w:ascii="仿宋_GB2312" w:hAnsi="仿宋_GB2312" w:cs="仿宋_GB2312" w:eastAsia="仿宋_GB2312"/>
                      <w:sz w:val="22"/>
                      <w:color w:val="000000"/>
                    </w:rPr>
                    <w:t>部分由铝和合金制作</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粗调</w:t>
                  </w:r>
                  <w:r>
                    <w:rPr>
                      <w:rFonts w:ascii="仿宋_GB2312" w:hAnsi="仿宋_GB2312" w:cs="仿宋_GB2312" w:eastAsia="仿宋_GB2312"/>
                      <w:sz w:val="22"/>
                      <w:color w:val="000000"/>
                    </w:rPr>
                    <w:t>:镜架上配有粗调高旋钮。调焦范围：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30mm。</w:t>
                  </w:r>
                </w:p>
                <w:p>
                  <w:pPr>
                    <w:pStyle w:val="null3"/>
                    <w:jc w:val="left"/>
                  </w:pPr>
                  <w:r>
                    <w:rPr>
                      <w:rFonts w:ascii="仿宋_GB2312" w:hAnsi="仿宋_GB2312" w:cs="仿宋_GB2312" w:eastAsia="仿宋_GB2312"/>
                      <w:sz w:val="22"/>
                      <w:color w:val="000000"/>
                    </w:rPr>
                    <w:t>照明：</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0</w:t>
                  </w:r>
                  <w:r>
                    <w:rPr>
                      <w:rFonts w:ascii="仿宋_GB2312" w:hAnsi="仿宋_GB2312" w:cs="仿宋_GB2312" w:eastAsia="仿宋_GB2312"/>
                      <w:sz w:val="22"/>
                      <w:color w:val="000000"/>
                    </w:rPr>
                    <w:t>mm平凹双面反光镜。</w:t>
                  </w:r>
                </w:p>
                <w:p>
                  <w:pPr>
                    <w:pStyle w:val="null3"/>
                    <w:jc w:val="left"/>
                  </w:pPr>
                  <w:r>
                    <w:rPr>
                      <w:rFonts w:ascii="仿宋_GB2312" w:hAnsi="仿宋_GB2312" w:cs="仿宋_GB2312" w:eastAsia="仿宋_GB2312"/>
                      <w:sz w:val="22"/>
                      <w:color w:val="000000"/>
                    </w:rPr>
                    <w:t>载物台：</w:t>
                  </w:r>
                  <w:r>
                    <w:rPr>
                      <w:rFonts w:ascii="仿宋_GB2312" w:hAnsi="仿宋_GB2312" w:cs="仿宋_GB2312" w:eastAsia="仿宋_GB2312"/>
                      <w:sz w:val="22"/>
                      <w:color w:val="000000"/>
                    </w:rPr>
                    <w:t>≥88mmX88mm。</w:t>
                  </w:r>
                </w:p>
                <w:p>
                  <w:pPr>
                    <w:pStyle w:val="null3"/>
                    <w:jc w:val="left"/>
                  </w:pPr>
                  <w:r>
                    <w:rPr>
                      <w:rFonts w:ascii="仿宋_GB2312" w:hAnsi="仿宋_GB2312" w:cs="仿宋_GB2312" w:eastAsia="仿宋_GB2312"/>
                      <w:sz w:val="22"/>
                      <w:color w:val="000000"/>
                    </w:rPr>
                    <w:t>防震包装。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放大镜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放大倍率</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1．由凸透镜、透镜框及手柄组成。</w:t>
                  </w:r>
                </w:p>
                <w:p>
                  <w:pPr>
                    <w:pStyle w:val="null3"/>
                    <w:jc w:val="left"/>
                  </w:pPr>
                  <w:r>
                    <w:rPr>
                      <w:rFonts w:ascii="仿宋_GB2312" w:hAnsi="仿宋_GB2312" w:cs="仿宋_GB2312" w:eastAsia="仿宋_GB2312"/>
                      <w:sz w:val="22"/>
                      <w:color w:val="000000"/>
                    </w:rPr>
                    <w:t>2．凸透镜直径≥Φ45mm,柄长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65mm</w:t>
                  </w:r>
                </w:p>
                <w:p>
                  <w:pPr>
                    <w:pStyle w:val="null3"/>
                    <w:jc w:val="left"/>
                  </w:pPr>
                  <w:r>
                    <w:rPr>
                      <w:rFonts w:ascii="仿宋_GB2312" w:hAnsi="仿宋_GB2312" w:cs="仿宋_GB2312" w:eastAsia="仿宋_GB2312"/>
                      <w:sz w:val="22"/>
                      <w:color w:val="000000"/>
                    </w:rPr>
                    <w:t>3．气泡度q</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Φ1.0 [0.5]。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放大镜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手持式，有效通光孔径</w:t>
                  </w:r>
                  <w:r>
                    <w:rPr>
                      <w:rFonts w:ascii="仿宋_GB2312" w:hAnsi="仿宋_GB2312" w:cs="仿宋_GB2312" w:eastAsia="仿宋_GB2312"/>
                      <w:sz w:val="22"/>
                      <w:color w:val="000000"/>
                    </w:rPr>
                    <w:t>≥40mm，</w:t>
                  </w:r>
                  <w:r>
                    <w:rPr>
                      <w:rFonts w:ascii="仿宋_GB2312" w:hAnsi="仿宋_GB2312" w:cs="仿宋_GB2312" w:eastAsia="仿宋_GB2312"/>
                      <w:sz w:val="22"/>
                      <w:color w:val="000000"/>
                    </w:rPr>
                    <w:t>放大倍率</w:t>
                  </w:r>
                  <w:r>
                    <w:rPr>
                      <w:rFonts w:ascii="仿宋_GB2312" w:hAnsi="仿宋_GB2312" w:cs="仿宋_GB2312" w:eastAsia="仿宋_GB2312"/>
                      <w:sz w:val="22"/>
                      <w:color w:val="000000"/>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天文望远镜</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参考</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口径</w:t>
                  </w:r>
                  <w:r>
                    <w:rPr>
                      <w:rFonts w:ascii="仿宋_GB2312" w:hAnsi="仿宋_GB2312" w:cs="仿宋_GB2312" w:eastAsia="仿宋_GB2312"/>
                      <w:sz w:val="22"/>
                      <w:color w:val="000000"/>
                    </w:rPr>
                    <w:t>: 60mm,焦距: 700mm,折射式</w:t>
                  </w:r>
                  <w:r>
                    <w:br/>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1.5X 正像镜，3X巴洛镜   5x24寻星镜，90度天项镜，铝脚架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酒精喷灯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底座为不锈钢制、喷管为铜制，整体高度</w:t>
                  </w:r>
                  <w:r>
                    <w:rPr>
                      <w:rFonts w:ascii="仿宋_GB2312" w:hAnsi="仿宋_GB2312" w:cs="仿宋_GB2312" w:eastAsia="仿宋_GB2312"/>
                      <w:sz w:val="22"/>
                      <w:color w:val="000000"/>
                    </w:rPr>
                    <w:t>≥180mm，底座直径≥5</w:t>
                  </w:r>
                  <w:r>
                    <w:rPr>
                      <w:rFonts w:ascii="仿宋_GB2312" w:hAnsi="仿宋_GB2312" w:cs="仿宋_GB2312" w:eastAsia="仿宋_GB2312"/>
                      <w:sz w:val="22"/>
                      <w:color w:val="000000"/>
                    </w:rPr>
                    <w:t>0</w:t>
                  </w:r>
                  <w:r>
                    <w:rPr>
                      <w:rFonts w:ascii="仿宋_GB2312" w:hAnsi="仿宋_GB2312" w:cs="仿宋_GB2312" w:eastAsia="仿宋_GB2312"/>
                      <w:sz w:val="22"/>
                      <w:color w:val="000000"/>
                    </w:rPr>
                    <w:t>mm，容量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400ml。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电加热器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密封式、方形结构。</w:t>
                  </w:r>
                </w:p>
                <w:p>
                  <w:pPr>
                    <w:pStyle w:val="null3"/>
                    <w:jc w:val="left"/>
                  </w:pPr>
                  <w:r>
                    <w:rPr>
                      <w:rFonts w:ascii="仿宋_GB2312" w:hAnsi="仿宋_GB2312" w:cs="仿宋_GB2312" w:eastAsia="仿宋_GB2312"/>
                      <w:sz w:val="22"/>
                      <w:color w:val="000000"/>
                    </w:rPr>
                    <w:t>1、额定电压AC220V±5％,消耗功率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1000Ｗ。</w:t>
                  </w:r>
                </w:p>
                <w:p>
                  <w:pPr>
                    <w:pStyle w:val="null3"/>
                    <w:jc w:val="left"/>
                  </w:pPr>
                  <w:r>
                    <w:rPr>
                      <w:rFonts w:ascii="仿宋_GB2312" w:hAnsi="仿宋_GB2312" w:cs="仿宋_GB2312" w:eastAsia="仿宋_GB2312"/>
                      <w:sz w:val="22"/>
                      <w:color w:val="000000"/>
                    </w:rPr>
                    <w:t>2、加热盘直径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150mm。</w:t>
                  </w:r>
                </w:p>
                <w:p>
                  <w:pPr>
                    <w:pStyle w:val="null3"/>
                    <w:jc w:val="left"/>
                  </w:pPr>
                  <w:r>
                    <w:rPr>
                      <w:rFonts w:ascii="仿宋_GB2312" w:hAnsi="仿宋_GB2312" w:cs="仿宋_GB2312" w:eastAsia="仿宋_GB2312"/>
                      <w:sz w:val="22"/>
                      <w:color w:val="000000"/>
                    </w:rPr>
                    <w:t>3、温控旋扭控制温度，指示灯显示加热。</w:t>
                  </w:r>
                </w:p>
                <w:p>
                  <w:pPr>
                    <w:pStyle w:val="null3"/>
                    <w:jc w:val="left"/>
                  </w:pPr>
                  <w:r>
                    <w:rPr>
                      <w:rFonts w:ascii="仿宋_GB2312" w:hAnsi="仿宋_GB2312" w:cs="仿宋_GB2312" w:eastAsia="仿宋_GB2312"/>
                      <w:sz w:val="22"/>
                      <w:color w:val="000000"/>
                    </w:rPr>
                    <w:t>4、外形尺寸≥220×220×50mm。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电冰箱</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160L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听诊器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1.振动膜界面直径≥30mm传音效果清晰。2.金属部件选用锌合金材料制造。3.技术要求应符合YY91035相关规定。4、皮包包装。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水簇箱</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≥200mm×200mm×240mm。</w:t>
                  </w:r>
                  <w:r>
                    <w:rPr>
                      <w:rFonts w:ascii="仿宋_GB2312" w:hAnsi="仿宋_GB2312" w:cs="仿宋_GB2312" w:eastAsia="仿宋_GB2312"/>
                      <w:sz w:val="22"/>
                      <w:color w:val="000000"/>
                    </w:rPr>
                    <w:t>钢化玻璃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手持移动灯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符合教育部教学仪器要求。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塑料水槽</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≥250mm×180mm×100mm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方座支架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1．由矩形底座、立杆、烧瓶夹、大小铁环、垂直夹（2只）、平行夹等组成。</w:t>
                  </w:r>
                </w:p>
                <w:p>
                  <w:pPr>
                    <w:pStyle w:val="null3"/>
                    <w:jc w:val="left"/>
                  </w:pPr>
                  <w:r>
                    <w:rPr>
                      <w:rFonts w:ascii="仿宋_GB2312" w:hAnsi="仿宋_GB2312" w:cs="仿宋_GB2312" w:eastAsia="仿宋_GB2312"/>
                      <w:sz w:val="22"/>
                      <w:color w:val="000000"/>
                    </w:rPr>
                    <w:t>2．方座支架底座采用铸铁材质，尺寸≥210×13</w:t>
                  </w:r>
                  <w:r>
                    <w:rPr>
                      <w:rFonts w:ascii="仿宋_GB2312" w:hAnsi="仿宋_GB2312" w:cs="仿宋_GB2312" w:eastAsia="仿宋_GB2312"/>
                      <w:sz w:val="22"/>
                      <w:color w:val="000000"/>
                    </w:rPr>
                    <w:t>0</w:t>
                  </w:r>
                  <w:r>
                    <w:rPr>
                      <w:rFonts w:ascii="仿宋_GB2312" w:hAnsi="仿宋_GB2312" w:cs="仿宋_GB2312" w:eastAsia="仿宋_GB2312"/>
                      <w:sz w:val="22"/>
                      <w:color w:val="000000"/>
                    </w:rPr>
                    <w:t>mm，立杆直径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Φ12mm，长度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600mm 表面镀铬，底座和立杆表面作防锈处理。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三脚架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铁质，环内径</w:t>
                  </w:r>
                  <w:r>
                    <w:rPr>
                      <w:rFonts w:ascii="仿宋_GB2312" w:hAnsi="仿宋_GB2312" w:cs="仿宋_GB2312" w:eastAsia="仿宋_GB2312"/>
                      <w:sz w:val="22"/>
                      <w:color w:val="000000"/>
                    </w:rPr>
                    <w:t>≥</w:t>
                  </w:r>
                  <w:r>
                    <w:rPr>
                      <w:rFonts w:ascii="仿宋_GB2312" w:hAnsi="仿宋_GB2312" w:cs="仿宋_GB2312" w:eastAsia="仿宋_GB2312"/>
                      <w:sz w:val="22"/>
                      <w:color w:val="000000"/>
                    </w:rPr>
                    <w:t>75mm，高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150mm。</w:t>
                  </w:r>
                </w:p>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铁环和三只脚焊接而成。</w:t>
                  </w:r>
                </w:p>
                <w:p>
                  <w:pPr>
                    <w:pStyle w:val="null3"/>
                    <w:jc w:val="left"/>
                  </w:pPr>
                  <w:r>
                    <w:rPr>
                      <w:rFonts w:ascii="仿宋_GB2312" w:hAnsi="仿宋_GB2312" w:cs="仿宋_GB2312" w:eastAsia="仿宋_GB2312"/>
                      <w:sz w:val="22"/>
                      <w:color w:val="000000"/>
                    </w:rPr>
                    <w:t>铁环内径：</w:t>
                  </w:r>
                  <w:r>
                    <w:rPr>
                      <w:rFonts w:ascii="仿宋_GB2312" w:hAnsi="仿宋_GB2312" w:cs="仿宋_GB2312" w:eastAsia="仿宋_GB2312"/>
                      <w:sz w:val="22"/>
                      <w:color w:val="000000"/>
                    </w:rPr>
                    <w:t>φ≥7</w:t>
                  </w:r>
                  <w:r>
                    <w:rPr>
                      <w:rFonts w:ascii="仿宋_GB2312" w:hAnsi="仿宋_GB2312" w:cs="仿宋_GB2312" w:eastAsia="仿宋_GB2312"/>
                      <w:sz w:val="22"/>
                      <w:color w:val="000000"/>
                    </w:rPr>
                    <w:t>5</w:t>
                  </w:r>
                  <w:r>
                    <w:rPr>
                      <w:rFonts w:ascii="仿宋_GB2312" w:hAnsi="仿宋_GB2312" w:cs="仿宋_GB2312" w:eastAsia="仿宋_GB2312"/>
                      <w:sz w:val="22"/>
                      <w:color w:val="000000"/>
                    </w:rPr>
                    <w:t>mm，外径：φ≥9</w:t>
                  </w:r>
                  <w:r>
                    <w:rPr>
                      <w:rFonts w:ascii="仿宋_GB2312" w:hAnsi="仿宋_GB2312" w:cs="仿宋_GB2312" w:eastAsia="仿宋_GB2312"/>
                      <w:sz w:val="22"/>
                      <w:color w:val="000000"/>
                    </w:rPr>
                    <w:t>5</w:t>
                  </w:r>
                  <w:r>
                    <w:rPr>
                      <w:rFonts w:ascii="仿宋_GB2312" w:hAnsi="仿宋_GB2312" w:cs="仿宋_GB2312" w:eastAsia="仿宋_GB2312"/>
                      <w:sz w:val="22"/>
                      <w:color w:val="000000"/>
                    </w:rPr>
                    <w:t>mm，厚度：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mm；脚采用φ6mm圆钢制作，脚高≥135mm。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试管架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塑料制</w:t>
                  </w:r>
                  <w:r>
                    <w:rPr>
                      <w:rFonts w:ascii="仿宋_GB2312" w:hAnsi="仿宋_GB2312" w:cs="仿宋_GB2312" w:eastAsia="仿宋_GB2312"/>
                      <w:sz w:val="22"/>
                      <w:color w:val="000000"/>
                    </w:rPr>
                    <w:t>≥</w:t>
                  </w:r>
                  <w:r>
                    <w:rPr>
                      <w:rFonts w:ascii="仿宋_GB2312" w:hAnsi="仿宋_GB2312" w:cs="仿宋_GB2312" w:eastAsia="仿宋_GB2312"/>
                      <w:sz w:val="22"/>
                      <w:color w:val="000000"/>
                    </w:rPr>
                    <w:t>6孔。</w:t>
                  </w:r>
                </w:p>
                <w:p>
                  <w:pPr>
                    <w:pStyle w:val="null3"/>
                    <w:jc w:val="left"/>
                  </w:pPr>
                  <w:r>
                    <w:rPr>
                      <w:rFonts w:ascii="仿宋_GB2312" w:hAnsi="仿宋_GB2312" w:cs="仿宋_GB2312" w:eastAsia="仿宋_GB2312"/>
                      <w:sz w:val="22"/>
                      <w:color w:val="000000"/>
                    </w:rPr>
                    <w:t>1．由顶板、底板、插杆组成，</w:t>
                  </w:r>
                  <w:r>
                    <w:rPr>
                      <w:rFonts w:ascii="仿宋_GB2312" w:hAnsi="仿宋_GB2312" w:cs="仿宋_GB2312" w:eastAsia="仿宋_GB2312"/>
                      <w:sz w:val="22"/>
                      <w:color w:val="000000"/>
                    </w:rPr>
                    <w:t>≥</w:t>
                  </w:r>
                  <w:r>
                    <w:rPr>
                      <w:rFonts w:ascii="仿宋_GB2312" w:hAnsi="仿宋_GB2312" w:cs="仿宋_GB2312" w:eastAsia="仿宋_GB2312"/>
                      <w:sz w:val="22"/>
                      <w:color w:val="000000"/>
                    </w:rPr>
                    <w:t>6孔、</w:t>
                  </w:r>
                  <w:r>
                    <w:rPr>
                      <w:rFonts w:ascii="仿宋_GB2312" w:hAnsi="仿宋_GB2312" w:cs="仿宋_GB2312" w:eastAsia="仿宋_GB2312"/>
                      <w:sz w:val="22"/>
                      <w:color w:val="000000"/>
                    </w:rPr>
                    <w:t>≥</w:t>
                  </w:r>
                  <w:r>
                    <w:rPr>
                      <w:rFonts w:ascii="仿宋_GB2312" w:hAnsi="仿宋_GB2312" w:cs="仿宋_GB2312" w:eastAsia="仿宋_GB2312"/>
                      <w:sz w:val="22"/>
                      <w:color w:val="000000"/>
                    </w:rPr>
                    <w:t>6柱，全塑料制。</w:t>
                  </w:r>
                </w:p>
                <w:p>
                  <w:pPr>
                    <w:pStyle w:val="null3"/>
                    <w:jc w:val="left"/>
                  </w:pPr>
                  <w:r>
                    <w:rPr>
                      <w:rFonts w:ascii="仿宋_GB2312" w:hAnsi="仿宋_GB2312" w:cs="仿宋_GB2312" w:eastAsia="仿宋_GB2312"/>
                      <w:sz w:val="22"/>
                      <w:color w:val="000000"/>
                    </w:rPr>
                    <w:t>2.顶板外形尺寸：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170×40×3（mm），孔分布均匀。3．底板外形尺寸：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170×73×5（mm），底板凹槽应与顶板孔同心，孔深约2mm。</w:t>
                  </w:r>
                </w:p>
                <w:p>
                  <w:pPr>
                    <w:pStyle w:val="null3"/>
                    <w:jc w:val="left"/>
                  </w:pPr>
                  <w:r>
                    <w:rPr>
                      <w:rFonts w:ascii="仿宋_GB2312" w:hAnsi="仿宋_GB2312" w:cs="仿宋_GB2312" w:eastAsia="仿宋_GB2312"/>
                      <w:sz w:val="22"/>
                      <w:color w:val="000000"/>
                    </w:rPr>
                    <w:t>4．插杆长</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旋转架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由底座、支杆、旋转体构成，二件为一套。</w:t>
                  </w:r>
                </w:p>
                <w:p>
                  <w:pPr>
                    <w:pStyle w:val="null3"/>
                    <w:jc w:val="left"/>
                  </w:pPr>
                  <w:r>
                    <w:rPr>
                      <w:rFonts w:ascii="仿宋_GB2312" w:hAnsi="仿宋_GB2312" w:cs="仿宋_GB2312" w:eastAsia="仿宋_GB2312"/>
                      <w:sz w:val="22"/>
                      <w:color w:val="000000"/>
                    </w:rPr>
                    <w:t>底座直径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75mm，顶尖为钢制，表面镀铬处理。</w:t>
                  </w:r>
                </w:p>
                <w:p>
                  <w:pPr>
                    <w:pStyle w:val="null3"/>
                    <w:jc w:val="left"/>
                  </w:pPr>
                  <w:r>
                    <w:rPr>
                      <w:rFonts w:ascii="仿宋_GB2312" w:hAnsi="仿宋_GB2312" w:cs="仿宋_GB2312" w:eastAsia="仿宋_GB2312"/>
                      <w:sz w:val="22"/>
                      <w:color w:val="000000"/>
                    </w:rPr>
                    <w:t>旋转体外形尺寸：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40mm×25mm×20mm，旋转体上有盛放磁铁和胶棒的凹槽。组装后的高度为</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百叶箱支架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1.百叶箱支架高度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1100mm，宽窄应于百叶箱配套。</w:t>
                  </w:r>
                </w:p>
                <w:p>
                  <w:pPr>
                    <w:pStyle w:val="null3"/>
                    <w:jc w:val="left"/>
                  </w:pPr>
                  <w:r>
                    <w:rPr>
                      <w:rFonts w:ascii="仿宋_GB2312" w:hAnsi="仿宋_GB2312" w:cs="仿宋_GB2312" w:eastAsia="仿宋_GB2312"/>
                      <w:sz w:val="22"/>
                      <w:color w:val="000000"/>
                    </w:rPr>
                    <w:t>2.台面四角下方均加有角钢加固，角钢带有螺孔可将其固定于支架上。</w:t>
                  </w:r>
                </w:p>
                <w:p>
                  <w:pPr>
                    <w:pStyle w:val="null3"/>
                    <w:jc w:val="left"/>
                  </w:pPr>
                  <w:r>
                    <w:rPr>
                      <w:rFonts w:ascii="仿宋_GB2312" w:hAnsi="仿宋_GB2312" w:cs="仿宋_GB2312" w:eastAsia="仿宋_GB2312"/>
                      <w:sz w:val="22"/>
                      <w:color w:val="000000"/>
                    </w:rPr>
                    <w:t>3.支架与支撑杆之间用螺丝固定（可拆卸）。</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百叶箱</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箱体外形尺寸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5</w:t>
                  </w:r>
                  <w:r>
                    <w:rPr>
                      <w:rFonts w:ascii="仿宋_GB2312" w:hAnsi="仿宋_GB2312" w:cs="仿宋_GB2312" w:eastAsia="仿宋_GB2312"/>
                      <w:sz w:val="22"/>
                      <w:color w:val="000000"/>
                    </w:rPr>
                    <w:t>0mm×2</w:t>
                  </w:r>
                  <w:r>
                    <w:rPr>
                      <w:rFonts w:ascii="仿宋_GB2312" w:hAnsi="仿宋_GB2312" w:cs="仿宋_GB2312" w:eastAsia="仿宋_GB2312"/>
                      <w:sz w:val="22"/>
                      <w:color w:val="000000"/>
                    </w:rPr>
                    <w:t>8</w:t>
                  </w:r>
                  <w:r>
                    <w:rPr>
                      <w:rFonts w:ascii="仿宋_GB2312" w:hAnsi="仿宋_GB2312" w:cs="仿宋_GB2312" w:eastAsia="仿宋_GB2312"/>
                      <w:sz w:val="22"/>
                      <w:color w:val="000000"/>
                    </w:rPr>
                    <w:t>0mm×5</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mm（高、宽、深）。2. 选柯木或杉木并经干燥脱脂处理，百叶为单层。</w:t>
                  </w:r>
                </w:p>
                <w:p>
                  <w:pPr>
                    <w:pStyle w:val="null3"/>
                    <w:jc w:val="left"/>
                  </w:pPr>
                  <w:r>
                    <w:rPr>
                      <w:rFonts w:ascii="仿宋_GB2312" w:hAnsi="仿宋_GB2312" w:cs="仿宋_GB2312" w:eastAsia="仿宋_GB2312"/>
                      <w:sz w:val="22"/>
                      <w:color w:val="000000"/>
                    </w:rPr>
                    <w:t>3. 箱体榫接成形。</w:t>
                  </w:r>
                </w:p>
                <w:p>
                  <w:pPr>
                    <w:pStyle w:val="null3"/>
                    <w:jc w:val="left"/>
                  </w:pPr>
                  <w:r>
                    <w:rPr>
                      <w:rFonts w:ascii="仿宋_GB2312" w:hAnsi="仿宋_GB2312" w:cs="仿宋_GB2312" w:eastAsia="仿宋_GB2312"/>
                      <w:sz w:val="22"/>
                      <w:color w:val="000000"/>
                    </w:rPr>
                    <w:t>4. 百叶箱顶盖应是横竖两层木板镶合而成。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学生电源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直流</w:t>
                  </w:r>
                  <w:r>
                    <w:rPr>
                      <w:rFonts w:ascii="仿宋_GB2312" w:hAnsi="仿宋_GB2312" w:cs="仿宋_GB2312" w:eastAsia="仿宋_GB2312"/>
                      <w:sz w:val="22"/>
                      <w:color w:val="000000"/>
                    </w:rPr>
                    <w:t>:1.5V～6V,</w:t>
                  </w:r>
                  <w:r>
                    <w:rPr>
                      <w:rFonts w:ascii="仿宋_GB2312" w:hAnsi="仿宋_GB2312" w:cs="仿宋_GB2312" w:eastAsia="仿宋_GB2312"/>
                      <w:sz w:val="22"/>
                      <w:color w:val="000000"/>
                    </w:rPr>
                    <w:t>分辨</w:t>
                  </w:r>
                  <w:r>
                    <w:rPr>
                      <w:rFonts w:ascii="仿宋_GB2312" w:hAnsi="仿宋_GB2312" w:cs="仿宋_GB2312" w:eastAsia="仿宋_GB2312"/>
                      <w:sz w:val="22"/>
                      <w:color w:val="000000"/>
                    </w:rPr>
                    <w:t>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1.5V,</w:t>
                  </w:r>
                  <w:r>
                    <w:rPr>
                      <w:rFonts w:ascii="仿宋_GB2312" w:hAnsi="仿宋_GB2312" w:cs="仿宋_GB2312" w:eastAsia="仿宋_GB2312"/>
                      <w:sz w:val="22"/>
                      <w:color w:val="000000"/>
                    </w:rPr>
                    <w:t>额定</w:t>
                  </w:r>
                  <w:r>
                    <w:rPr>
                      <w:rFonts w:ascii="仿宋_GB2312" w:hAnsi="仿宋_GB2312" w:cs="仿宋_GB2312" w:eastAsia="仿宋_GB2312"/>
                      <w:sz w:val="22"/>
                      <w:color w:val="000000"/>
                    </w:rPr>
                    <w:t>电流</w:t>
                  </w:r>
                  <w:r>
                    <w:rPr>
                      <w:rFonts w:ascii="仿宋_GB2312" w:hAnsi="仿宋_GB2312" w:cs="仿宋_GB2312" w:eastAsia="仿宋_GB2312"/>
                      <w:sz w:val="22"/>
                      <w:color w:val="000000"/>
                    </w:rPr>
                    <w:t>≥1A</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教学电源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w:t>
                  </w:r>
                  <w:r>
                    <w:rPr>
                      <w:rFonts w:ascii="仿宋_GB2312" w:hAnsi="仿宋_GB2312" w:cs="仿宋_GB2312" w:eastAsia="仿宋_GB2312"/>
                      <w:sz w:val="22"/>
                      <w:color w:val="000000"/>
                    </w:rPr>
                    <w:t>:2V～12V,5A,</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2V；直流：1.5V～12V,2A, </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1.5V</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电池盒</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1＃电池用，有接线柱，负极可用弹簧或弹性磷铜片，有串联接插口，电池装反时不能接通，4个一组，可串联，可并联。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木制。</w:t>
                  </w:r>
                  <w:r>
                    <w:rPr>
                      <w:rFonts w:ascii="仿宋_GB2312" w:hAnsi="仿宋_GB2312" w:cs="仿宋_GB2312" w:eastAsia="仿宋_GB2312"/>
                      <w:sz w:val="22"/>
                      <w:color w:val="000000"/>
                    </w:rPr>
                    <w:t>2.全长有效刻度</w:t>
                  </w:r>
                  <w:r>
                    <w:rPr>
                      <w:rFonts w:ascii="仿宋_GB2312" w:hAnsi="仿宋_GB2312" w:cs="仿宋_GB2312" w:eastAsia="仿宋_GB2312"/>
                      <w:sz w:val="22"/>
                      <w:color w:val="000000"/>
                    </w:rPr>
                    <w:t>≥</w:t>
                  </w:r>
                  <w:r>
                    <w:rPr>
                      <w:rFonts w:ascii="仿宋_GB2312" w:hAnsi="仿宋_GB2312" w:cs="仿宋_GB2312" w:eastAsia="仿宋_GB2312"/>
                      <w:sz w:val="22"/>
                      <w:color w:val="000000"/>
                    </w:rPr>
                    <w:t>500mm，尺宽≥2</w:t>
                  </w:r>
                  <w:r>
                    <w:rPr>
                      <w:rFonts w:ascii="仿宋_GB2312" w:hAnsi="仿宋_GB2312" w:cs="仿宋_GB2312" w:eastAsia="仿宋_GB2312"/>
                      <w:sz w:val="22"/>
                      <w:color w:val="000000"/>
                    </w:rPr>
                    <w:t>5</w:t>
                  </w:r>
                  <w:r>
                    <w:rPr>
                      <w:rFonts w:ascii="仿宋_GB2312" w:hAnsi="仿宋_GB2312" w:cs="仿宋_GB2312" w:eastAsia="仿宋_GB2312"/>
                      <w:sz w:val="22"/>
                      <w:color w:val="000000"/>
                    </w:rPr>
                    <w:t>mm。尺面</w:t>
                  </w:r>
                  <w:r>
                    <w:rPr>
                      <w:rFonts w:ascii="仿宋_GB2312" w:hAnsi="仿宋_GB2312" w:cs="仿宋_GB2312" w:eastAsia="仿宋_GB2312"/>
                      <w:sz w:val="22"/>
                      <w:color w:val="000000"/>
                    </w:rPr>
                    <w:t>标有数字</w:t>
                  </w:r>
                  <w:r>
                    <w:rPr>
                      <w:rFonts w:ascii="仿宋_GB2312" w:hAnsi="仿宋_GB2312" w:cs="仿宋_GB2312" w:eastAsia="仿宋_GB2312"/>
                      <w:sz w:val="22"/>
                      <w:color w:val="000000"/>
                    </w:rPr>
                    <w:t>和</w:t>
                  </w:r>
                  <w:r>
                    <w:rPr>
                      <w:rFonts w:ascii="仿宋_GB2312" w:hAnsi="仿宋_GB2312" w:cs="仿宋_GB2312" w:eastAsia="仿宋_GB2312"/>
                      <w:sz w:val="22"/>
                      <w:color w:val="000000"/>
                    </w:rPr>
                    <w:t>刻度</w:t>
                  </w:r>
                  <w:r>
                    <w:rPr>
                      <w:rFonts w:ascii="仿宋_GB2312" w:hAnsi="仿宋_GB2312" w:cs="仿宋_GB2312" w:eastAsia="仿宋_GB2312"/>
                      <w:sz w:val="22"/>
                      <w:color w:val="000000"/>
                    </w:rPr>
                    <w:t>,</w:t>
                  </w:r>
                  <w:r>
                    <w:rPr>
                      <w:rFonts w:ascii="仿宋_GB2312" w:hAnsi="仿宋_GB2312" w:cs="仿宋_GB2312" w:eastAsia="仿宋_GB2312"/>
                      <w:sz w:val="22"/>
                      <w:color w:val="000000"/>
                    </w:rPr>
                    <w:t>均匀清晰。</w:t>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全长示值允差</w:t>
                  </w:r>
                  <w:r>
                    <w:rPr>
                      <w:rFonts w:ascii="仿宋_GB2312" w:hAnsi="仿宋_GB2312" w:cs="仿宋_GB2312" w:eastAsia="仿宋_GB2312"/>
                      <w:sz w:val="22"/>
                      <w:color w:val="000000"/>
                    </w:rPr>
                    <w:t>±1mm。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软塑。规格：</w:t>
                  </w:r>
                  <w:r>
                    <w:rPr>
                      <w:rFonts w:ascii="仿宋_GB2312" w:hAnsi="仿宋_GB2312" w:cs="仿宋_GB2312" w:eastAsia="仿宋_GB2312"/>
                      <w:sz w:val="22"/>
                      <w:color w:val="000000"/>
                    </w:rPr>
                    <w:t>1500mm。双面刻度，一面为毫米、另一面为市寸。软尺最小分度值为1mm，分度值之间有相应的数字，刻度线均匀、清晰，无形变。尺一端采用金属封头。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托盘天平</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非封闭等臂杠杆、双盘式托盘天平。</w:t>
                  </w:r>
                </w:p>
                <w:p>
                  <w:pPr>
                    <w:pStyle w:val="null3"/>
                    <w:jc w:val="left"/>
                  </w:pPr>
                  <w:r>
                    <w:rPr>
                      <w:rFonts w:ascii="仿宋_GB2312" w:hAnsi="仿宋_GB2312" w:cs="仿宋_GB2312" w:eastAsia="仿宋_GB2312"/>
                      <w:sz w:val="22"/>
                      <w:color w:val="000000"/>
                    </w:rPr>
                    <w:t>有标尺游码装置，最大称量：</w:t>
                  </w:r>
                  <w:r>
                    <w:rPr>
                      <w:rFonts w:ascii="仿宋_GB2312" w:hAnsi="仿宋_GB2312" w:cs="仿宋_GB2312" w:eastAsia="仿宋_GB2312"/>
                      <w:sz w:val="22"/>
                      <w:color w:val="000000"/>
                    </w:rPr>
                    <w:t>≥</w:t>
                  </w:r>
                  <w:r>
                    <w:rPr>
                      <w:rFonts w:ascii="仿宋_GB2312" w:hAnsi="仿宋_GB2312" w:cs="仿宋_GB2312" w:eastAsia="仿宋_GB2312"/>
                      <w:sz w:val="22"/>
                      <w:color w:val="000000"/>
                    </w:rPr>
                    <w:t>500g，分度值：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0.5g标尺称量范围：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0～10g，秤盘直径：≥120mm。</w:t>
                  </w:r>
                </w:p>
                <w:p>
                  <w:pPr>
                    <w:pStyle w:val="null3"/>
                    <w:jc w:val="left"/>
                  </w:pPr>
                  <w:r>
                    <w:rPr>
                      <w:rFonts w:ascii="仿宋_GB2312" w:hAnsi="仿宋_GB2312" w:cs="仿宋_GB2312" w:eastAsia="仿宋_GB2312"/>
                      <w:sz w:val="22"/>
                      <w:color w:val="000000"/>
                    </w:rPr>
                    <w:t>杠杆为钢材制成，刀子碳素钢制成，标尺应光洁平直，刻线清晰，分度牌刻线均匀。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金属钩码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1．50g±0.5g×10只，定位装入塑料盒内。</w:t>
                  </w:r>
                </w:p>
                <w:p>
                  <w:pPr>
                    <w:pStyle w:val="null3"/>
                    <w:jc w:val="left"/>
                  </w:pPr>
                  <w:r>
                    <w:rPr>
                      <w:rFonts w:ascii="仿宋_GB2312" w:hAnsi="仿宋_GB2312" w:cs="仿宋_GB2312" w:eastAsia="仿宋_GB2312"/>
                      <w:sz w:val="22"/>
                      <w:color w:val="000000"/>
                    </w:rPr>
                    <w:t>2．钩码尺寸≥Φ2</w:t>
                  </w:r>
                  <w:r>
                    <w:rPr>
                      <w:rFonts w:ascii="仿宋_GB2312" w:hAnsi="仿宋_GB2312" w:cs="仿宋_GB2312" w:eastAsia="仿宋_GB2312"/>
                      <w:sz w:val="22"/>
                      <w:color w:val="000000"/>
                    </w:rPr>
                    <w:t>5</w:t>
                  </w:r>
                  <w:r>
                    <w:rPr>
                      <w:rFonts w:ascii="仿宋_GB2312" w:hAnsi="仿宋_GB2312" w:cs="仿宋_GB2312" w:eastAsia="仿宋_GB2312"/>
                      <w:sz w:val="22"/>
                      <w:color w:val="000000"/>
                    </w:rPr>
                    <w:t>×15mm，上钩高</w:t>
                  </w:r>
                  <w:r>
                    <w:rPr>
                      <w:rFonts w:ascii="仿宋_GB2312" w:hAnsi="仿宋_GB2312" w:cs="仿宋_GB2312" w:eastAsia="仿宋_GB2312"/>
                      <w:sz w:val="22"/>
                      <w:color w:val="000000"/>
                    </w:rPr>
                    <w:t>≥</w:t>
                  </w:r>
                  <w:r>
                    <w:rPr>
                      <w:rFonts w:ascii="仿宋_GB2312" w:hAnsi="仿宋_GB2312" w:cs="仿宋_GB2312" w:eastAsia="仿宋_GB2312"/>
                      <w:sz w:val="22"/>
                      <w:color w:val="000000"/>
                    </w:rPr>
                    <w:t>9mm。</w:t>
                  </w:r>
                </w:p>
                <w:p>
                  <w:pPr>
                    <w:pStyle w:val="null3"/>
                    <w:jc w:val="left"/>
                  </w:pPr>
                  <w:r>
                    <w:rPr>
                      <w:rFonts w:ascii="仿宋_GB2312" w:hAnsi="仿宋_GB2312" w:cs="仿宋_GB2312" w:eastAsia="仿宋_GB2312"/>
                      <w:sz w:val="22"/>
                      <w:color w:val="000000"/>
                    </w:rPr>
                    <w:t>3．材料用钢材制成，外表镀铬。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体重计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体重秤、附测身高，最大秤量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120千克。最大长度计量范围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70-190cm。承重板面积约≥380mm×280mm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电子停表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1.液晶显示屏≥3</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p>
                <w:p>
                  <w:pPr>
                    <w:pStyle w:val="null3"/>
                    <w:jc w:val="left"/>
                  </w:pPr>
                  <w:r>
                    <w:rPr>
                      <w:rFonts w:ascii="仿宋_GB2312" w:hAnsi="仿宋_GB2312" w:cs="仿宋_GB2312" w:eastAsia="仿宋_GB2312"/>
                      <w:sz w:val="22"/>
                      <w:color w:val="000000"/>
                    </w:rPr>
                    <w:t>2. 液晶屏显示清晰、印字清楚正确</w:t>
                  </w:r>
                </w:p>
                <w:p>
                  <w:pPr>
                    <w:pStyle w:val="null3"/>
                    <w:jc w:val="left"/>
                  </w:pPr>
                  <w:r>
                    <w:rPr>
                      <w:rFonts w:ascii="仿宋_GB2312" w:hAnsi="仿宋_GB2312" w:cs="仿宋_GB2312" w:eastAsia="仿宋_GB2312"/>
                      <w:sz w:val="22"/>
                      <w:color w:val="000000"/>
                    </w:rPr>
                    <w:t>3.功能：秒表计时（可分段计时）、时间、日历、响闹显示。4.精度0.01s。</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温度计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1、红液；2、全长约：290mm，外径约：5.5±1mm，头：10mm；3、测量范围：0－100℃；最小分度值：</w:t>
                  </w:r>
                  <w:r>
                    <w:rPr>
                      <w:rFonts w:ascii="仿宋_GB2312" w:hAnsi="仿宋_GB2312" w:cs="仿宋_GB2312" w:eastAsia="仿宋_GB2312"/>
                      <w:sz w:val="22"/>
                      <w:color w:val="000000"/>
                    </w:rPr>
                    <w:t>≤</w:t>
                  </w:r>
                  <w:r>
                    <w:rPr>
                      <w:rFonts w:ascii="仿宋_GB2312" w:hAnsi="仿宋_GB2312" w:cs="仿宋_GB2312" w:eastAsia="仿宋_GB2312"/>
                      <w:sz w:val="22"/>
                      <w:color w:val="000000"/>
                    </w:rPr>
                    <w:t>1℃；允许误差±1℃；</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玻璃应光洁透明</w:t>
                  </w:r>
                  <w:r>
                    <w:rPr>
                      <w:rFonts w:ascii="仿宋_GB2312" w:hAnsi="仿宋_GB2312" w:cs="仿宋_GB2312" w:eastAsia="仿宋_GB2312"/>
                      <w:sz w:val="21"/>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温度计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1．感温物质：水银。全长约：290mm；外径约：5.5±1mm；2．测量范围：0－100℃；最小分度值：</w:t>
                  </w:r>
                  <w:r>
                    <w:rPr>
                      <w:rFonts w:ascii="仿宋_GB2312" w:hAnsi="仿宋_GB2312" w:cs="仿宋_GB2312" w:eastAsia="仿宋_GB2312"/>
                      <w:sz w:val="22"/>
                      <w:color w:val="000000"/>
                    </w:rPr>
                    <w:t>≤</w:t>
                  </w:r>
                  <w:r>
                    <w:rPr>
                      <w:rFonts w:ascii="仿宋_GB2312" w:hAnsi="仿宋_GB2312" w:cs="仿宋_GB2312" w:eastAsia="仿宋_GB2312"/>
                      <w:sz w:val="22"/>
                      <w:color w:val="000000"/>
                    </w:rPr>
                    <w:t>2℃；允许误差±2℃。3．玻璃应光洁透明</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体温计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1．棒式，测量范围35－42℃。2．最小分度值</w:t>
                  </w:r>
                  <w:r>
                    <w:rPr>
                      <w:rFonts w:ascii="仿宋_GB2312" w:hAnsi="仿宋_GB2312" w:cs="仿宋_GB2312" w:eastAsia="仿宋_GB2312"/>
                      <w:sz w:val="22"/>
                      <w:color w:val="000000"/>
                    </w:rPr>
                    <w:t>≤</w:t>
                  </w:r>
                  <w:r>
                    <w:rPr>
                      <w:rFonts w:ascii="仿宋_GB2312" w:hAnsi="仿宋_GB2312" w:cs="仿宋_GB2312" w:eastAsia="仿宋_GB2312"/>
                      <w:sz w:val="22"/>
                      <w:color w:val="000000"/>
                    </w:rPr>
                    <w:t>0.1℃，3．标度线、计量数字和标志颜色牢固。</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寒暑表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1．由塑料材料镶嵌玻璃棒芯组成。2.采用摄氏（℃）和华氏（℉）塑料双刻度，面板标有：摄氏 -50℃～40℃，华氏-30℉～120℉；玻璃棒芯感温液，正面放大玻璃液读数。3.最小分度值：</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4</w:t>
                  </w:r>
                  <w:r>
                    <w:rPr>
                      <w:rFonts w:ascii="仿宋_GB2312" w:hAnsi="仿宋_GB2312" w:cs="仿宋_GB2312" w:eastAsia="仿宋_GB2312"/>
                      <w:sz w:val="22"/>
                      <w:color w:val="000000"/>
                    </w:rPr>
                    <w:t>.外形尺寸≥215mm×55mm×10mm。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最高温度表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1.测量范围：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8</w:t>
                  </w:r>
                  <w:r>
                    <w:rPr>
                      <w:rFonts w:ascii="仿宋_GB2312" w:hAnsi="仿宋_GB2312" w:cs="仿宋_GB2312" w:eastAsia="仿宋_GB2312"/>
                      <w:sz w:val="22"/>
                      <w:color w:val="000000"/>
                    </w:rPr>
                    <w:t>℃～+8</w:t>
                  </w:r>
                  <w:r>
                    <w:rPr>
                      <w:rFonts w:ascii="仿宋_GB2312" w:hAnsi="仿宋_GB2312" w:cs="仿宋_GB2312" w:eastAsia="仿宋_GB2312"/>
                      <w:sz w:val="22"/>
                      <w:color w:val="000000"/>
                    </w:rPr>
                    <w:t>0</w:t>
                  </w:r>
                  <w:r>
                    <w:rPr>
                      <w:rFonts w:ascii="仿宋_GB2312" w:hAnsi="仿宋_GB2312" w:cs="仿宋_GB2312" w:eastAsia="仿宋_GB2312"/>
                      <w:sz w:val="22"/>
                      <w:color w:val="000000"/>
                    </w:rPr>
                    <w:t>℃；2.外部是玻璃制品，有清晰刻度，内部是液体汞柱。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最低温度表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1．测量范围：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0</w:t>
                  </w:r>
                  <w:r>
                    <w:rPr>
                      <w:rFonts w:ascii="仿宋_GB2312" w:hAnsi="仿宋_GB2312" w:cs="仿宋_GB2312" w:eastAsia="仿宋_GB2312"/>
                      <w:sz w:val="22"/>
                      <w:color w:val="000000"/>
                    </w:rPr>
                    <w:t>℃2. 外部是玻璃制品，有清晰刻度，内部是液体汞柱。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条形盒测力计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1、组装式，5N；</w:t>
                  </w:r>
                  <w:r>
                    <w:br/>
                  </w:r>
                  <w:r>
                    <w:rPr>
                      <w:rFonts w:ascii="仿宋_GB2312" w:hAnsi="仿宋_GB2312" w:cs="仿宋_GB2312" w:eastAsia="仿宋_GB2312"/>
                      <w:sz w:val="22"/>
                      <w:color w:val="000000"/>
                    </w:rPr>
                    <w:t>2、配件:壳体1个；弹簧1个；面板1块；带钩指针1个；提手1个；</w:t>
                  </w:r>
                  <w:r>
                    <w:br/>
                  </w:r>
                  <w:r>
                    <w:rPr>
                      <w:rFonts w:ascii="仿宋_GB2312" w:hAnsi="仿宋_GB2312" w:cs="仿宋_GB2312" w:eastAsia="仿宋_GB2312"/>
                      <w:sz w:val="22"/>
                      <w:color w:val="000000"/>
                    </w:rPr>
                    <w:t>3、壳体由塑料制作；</w:t>
                  </w:r>
                  <w:r>
                    <w:br/>
                  </w:r>
                  <w:r>
                    <w:rPr>
                      <w:rFonts w:ascii="仿宋_GB2312" w:hAnsi="仿宋_GB2312" w:cs="仿宋_GB2312" w:eastAsia="仿宋_GB2312"/>
                      <w:sz w:val="22"/>
                      <w:color w:val="000000"/>
                    </w:rPr>
                    <w:t>4、弹簧：由金属制成，表面防锈处理；</w:t>
                  </w:r>
                  <w:r>
                    <w:br/>
                  </w:r>
                  <w:r>
                    <w:rPr>
                      <w:rFonts w:ascii="仿宋_GB2312" w:hAnsi="仿宋_GB2312" w:cs="仿宋_GB2312" w:eastAsia="仿宋_GB2312"/>
                      <w:sz w:val="22"/>
                      <w:color w:val="000000"/>
                    </w:rPr>
                    <w:t>5、面板：由金属制成，</w:t>
                  </w:r>
                  <w:r>
                    <w:rPr>
                      <w:rFonts w:ascii="仿宋_GB2312" w:hAnsi="仿宋_GB2312" w:cs="仿宋_GB2312" w:eastAsia="仿宋_GB2312"/>
                      <w:sz w:val="22"/>
                      <w:color w:val="000000"/>
                    </w:rPr>
                    <w:t>表面</w:t>
                  </w:r>
                  <w:r>
                    <w:rPr>
                      <w:rFonts w:ascii="仿宋_GB2312" w:hAnsi="仿宋_GB2312" w:cs="仿宋_GB2312" w:eastAsia="仿宋_GB2312"/>
                      <w:sz w:val="22"/>
                      <w:color w:val="000000"/>
                    </w:rPr>
                    <w:t>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条形盒测力计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1、组装式，2.5N；</w:t>
                  </w:r>
                  <w:r>
                    <w:br/>
                  </w:r>
                  <w:r>
                    <w:rPr>
                      <w:rFonts w:ascii="仿宋_GB2312" w:hAnsi="仿宋_GB2312" w:cs="仿宋_GB2312" w:eastAsia="仿宋_GB2312"/>
                      <w:sz w:val="22"/>
                      <w:color w:val="000000"/>
                    </w:rPr>
                    <w:t>2、配件:壳体1个；弹簧1个；面板1块；带钩指针1个；提手1个；</w:t>
                  </w:r>
                  <w:r>
                    <w:br/>
                  </w:r>
                  <w:r>
                    <w:rPr>
                      <w:rFonts w:ascii="仿宋_GB2312" w:hAnsi="仿宋_GB2312" w:cs="仿宋_GB2312" w:eastAsia="仿宋_GB2312"/>
                      <w:sz w:val="22"/>
                      <w:color w:val="000000"/>
                    </w:rPr>
                    <w:t>3、壳体由塑料制作；</w:t>
                  </w:r>
                  <w:r>
                    <w:br/>
                  </w:r>
                  <w:r>
                    <w:rPr>
                      <w:rFonts w:ascii="仿宋_GB2312" w:hAnsi="仿宋_GB2312" w:cs="仿宋_GB2312" w:eastAsia="仿宋_GB2312"/>
                      <w:sz w:val="22"/>
                      <w:color w:val="000000"/>
                    </w:rPr>
                    <w:t>4、弹簧：由金属制成，表面防锈处理；</w:t>
                  </w:r>
                  <w:r>
                    <w:br/>
                  </w:r>
                  <w:r>
                    <w:rPr>
                      <w:rFonts w:ascii="仿宋_GB2312" w:hAnsi="仿宋_GB2312" w:cs="仿宋_GB2312" w:eastAsia="仿宋_GB2312"/>
                      <w:sz w:val="22"/>
                      <w:color w:val="000000"/>
                    </w:rPr>
                    <w:t>5、面板：由金属制成，</w:t>
                  </w:r>
                  <w:r>
                    <w:rPr>
                      <w:rFonts w:ascii="仿宋_GB2312" w:hAnsi="仿宋_GB2312" w:cs="仿宋_GB2312" w:eastAsia="仿宋_GB2312"/>
                      <w:sz w:val="22"/>
                      <w:color w:val="000000"/>
                    </w:rPr>
                    <w:t>表面</w:t>
                  </w:r>
                  <w:r>
                    <w:rPr>
                      <w:rFonts w:ascii="仿宋_GB2312" w:hAnsi="仿宋_GB2312" w:cs="仿宋_GB2312" w:eastAsia="仿宋_GB2312"/>
                      <w:sz w:val="22"/>
                      <w:color w:val="000000"/>
                    </w:rPr>
                    <w:t>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条形盒测力计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1、组装式，1N；</w:t>
                  </w:r>
                  <w:r>
                    <w:br/>
                  </w:r>
                  <w:r>
                    <w:rPr>
                      <w:rFonts w:ascii="仿宋_GB2312" w:hAnsi="仿宋_GB2312" w:cs="仿宋_GB2312" w:eastAsia="仿宋_GB2312"/>
                      <w:sz w:val="22"/>
                      <w:color w:val="000000"/>
                    </w:rPr>
                    <w:t>2、配件:壳体1个；弹簧1个；面板1块；带钩指针1个；提手1个；</w:t>
                  </w:r>
                  <w:r>
                    <w:br/>
                  </w:r>
                  <w:r>
                    <w:rPr>
                      <w:rFonts w:ascii="仿宋_GB2312" w:hAnsi="仿宋_GB2312" w:cs="仿宋_GB2312" w:eastAsia="仿宋_GB2312"/>
                      <w:sz w:val="22"/>
                      <w:color w:val="000000"/>
                    </w:rPr>
                    <w:t>3、壳体由塑料制作；</w:t>
                  </w:r>
                  <w:r>
                    <w:br/>
                  </w:r>
                  <w:r>
                    <w:rPr>
                      <w:rFonts w:ascii="仿宋_GB2312" w:hAnsi="仿宋_GB2312" w:cs="仿宋_GB2312" w:eastAsia="仿宋_GB2312"/>
                      <w:sz w:val="22"/>
                      <w:color w:val="000000"/>
                    </w:rPr>
                    <w:t>4、弹簧：由金属制成，表面防锈处理；</w:t>
                  </w:r>
                  <w:r>
                    <w:br/>
                  </w:r>
                  <w:r>
                    <w:rPr>
                      <w:rFonts w:ascii="仿宋_GB2312" w:hAnsi="仿宋_GB2312" w:cs="仿宋_GB2312" w:eastAsia="仿宋_GB2312"/>
                      <w:sz w:val="22"/>
                      <w:color w:val="000000"/>
                    </w:rPr>
                    <w:t>5、面板：由金属制成，</w:t>
                  </w:r>
                  <w:r>
                    <w:rPr>
                      <w:rFonts w:ascii="仿宋_GB2312" w:hAnsi="仿宋_GB2312" w:cs="仿宋_GB2312" w:eastAsia="仿宋_GB2312"/>
                      <w:sz w:val="22"/>
                      <w:color w:val="000000"/>
                    </w:rPr>
                    <w:t>表面</w:t>
                  </w:r>
                  <w:r>
                    <w:rPr>
                      <w:rFonts w:ascii="仿宋_GB2312" w:hAnsi="仿宋_GB2312" w:cs="仿宋_GB2312" w:eastAsia="仿宋_GB2312"/>
                      <w:sz w:val="22"/>
                      <w:color w:val="000000"/>
                    </w:rPr>
                    <w:t>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多用电表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2.5级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湿度计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双指针式、全塑料外壳，带座可悬挂。</w:t>
                  </w:r>
                </w:p>
                <w:p>
                  <w:pPr>
                    <w:pStyle w:val="null3"/>
                    <w:jc w:val="left"/>
                  </w:pPr>
                  <w:r>
                    <w:rPr>
                      <w:rFonts w:ascii="仿宋_GB2312" w:hAnsi="仿宋_GB2312" w:cs="仿宋_GB2312" w:eastAsia="仿宋_GB2312"/>
                      <w:sz w:val="22"/>
                      <w:color w:val="000000"/>
                    </w:rPr>
                    <w:t>1.可测温度及湿度。</w:t>
                  </w:r>
                </w:p>
                <w:p>
                  <w:pPr>
                    <w:pStyle w:val="null3"/>
                    <w:jc w:val="left"/>
                  </w:pPr>
                  <w:r>
                    <w:rPr>
                      <w:rFonts w:ascii="仿宋_GB2312" w:hAnsi="仿宋_GB2312" w:cs="仿宋_GB2312" w:eastAsia="仿宋_GB2312"/>
                      <w:sz w:val="22"/>
                      <w:color w:val="000000"/>
                    </w:rPr>
                    <w:t>2.直径≥128mm。</w:t>
                  </w:r>
                </w:p>
                <w:p>
                  <w:pPr>
                    <w:pStyle w:val="null3"/>
                    <w:jc w:val="left"/>
                  </w:pPr>
                  <w:r>
                    <w:rPr>
                      <w:rFonts w:ascii="仿宋_GB2312" w:hAnsi="仿宋_GB2312" w:cs="仿宋_GB2312" w:eastAsia="仿宋_GB2312"/>
                      <w:sz w:val="22"/>
                      <w:color w:val="000000"/>
                    </w:rPr>
                    <w:t xml:space="preserve">3.温度可测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-30°C~50°C，湿度可测 </w:t>
                  </w:r>
                  <w:r>
                    <w:rPr>
                      <w:rFonts w:ascii="仿宋_GB2312" w:hAnsi="仿宋_GB2312" w:cs="仿宋_GB2312" w:eastAsia="仿宋_GB2312"/>
                      <w:sz w:val="22"/>
                      <w:color w:val="000000"/>
                    </w:rPr>
                    <w:t>≥</w:t>
                  </w:r>
                  <w:r>
                    <w:rPr>
                      <w:rFonts w:ascii="仿宋_GB2312" w:hAnsi="仿宋_GB2312" w:cs="仿宋_GB2312" w:eastAsia="仿宋_GB2312"/>
                      <w:sz w:val="22"/>
                      <w:color w:val="000000"/>
                    </w:rPr>
                    <w:t>10%RH~90%RH。</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指南针</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1．外壳直径≥30mm。表面材质为透明塑料。2．衬板印有东、南、西、北等方向性标志。3．小磁针为菱形小磁针</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肺活量计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一次性吹嘴，容积</w:t>
                  </w:r>
                  <w:r>
                    <w:rPr>
                      <w:rFonts w:ascii="仿宋_GB2312" w:hAnsi="仿宋_GB2312" w:cs="仿宋_GB2312" w:eastAsia="仿宋_GB2312"/>
                      <w:sz w:val="22"/>
                      <w:color w:val="000000"/>
                    </w:rPr>
                    <w:t>≥5L。1、外筒为不锈钢制，直径约150mm，高约410mm。2、浮筒为塑料吹塑成型，外径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145mm，高370mm，印</w:t>
                  </w:r>
                  <w:r>
                    <w:rPr>
                      <w:rFonts w:ascii="仿宋_GB2312" w:hAnsi="仿宋_GB2312" w:cs="仿宋_GB2312" w:eastAsia="仿宋_GB2312"/>
                      <w:sz w:val="22"/>
                      <w:color w:val="000000"/>
                    </w:rPr>
                    <w:t>有</w:t>
                  </w:r>
                  <w:r>
                    <w:rPr>
                      <w:rFonts w:ascii="仿宋_GB2312" w:hAnsi="仿宋_GB2312" w:cs="仿宋_GB2312" w:eastAsia="仿宋_GB2312"/>
                      <w:sz w:val="22"/>
                      <w:color w:val="000000"/>
                    </w:rPr>
                    <w:t>毫升刻度标尺。</w:t>
                  </w:r>
                  <w:r>
                    <w:rPr>
                      <w:rFonts w:ascii="仿宋_GB2312" w:hAnsi="仿宋_GB2312" w:cs="仿宋_GB2312" w:eastAsia="仿宋_GB2312"/>
                      <w:sz w:val="22"/>
                      <w:color w:val="000000"/>
                    </w:rPr>
                    <w:t>3、附塑料吹嘴5个。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雨量计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1、由储水筒、测量杯、导水漏斗组成。</w:t>
                  </w:r>
                </w:p>
                <w:p>
                  <w:pPr>
                    <w:pStyle w:val="null3"/>
                    <w:jc w:val="left"/>
                  </w:pPr>
                  <w:r>
                    <w:rPr>
                      <w:rFonts w:ascii="仿宋_GB2312" w:hAnsi="仿宋_GB2312" w:cs="仿宋_GB2312" w:eastAsia="仿宋_GB2312"/>
                      <w:sz w:val="22"/>
                      <w:color w:val="000000"/>
                    </w:rPr>
                    <w:t>2、储水筒外形尺寸直径：大端</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110mm，高度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150mm，内底部有一固定测量杯的凸出部位。</w:t>
                  </w:r>
                </w:p>
                <w:p>
                  <w:pPr>
                    <w:pStyle w:val="null3"/>
                    <w:jc w:val="left"/>
                  </w:pPr>
                  <w:r>
                    <w:rPr>
                      <w:rFonts w:ascii="仿宋_GB2312" w:hAnsi="仿宋_GB2312" w:cs="仿宋_GB2312" w:eastAsia="仿宋_GB2312"/>
                      <w:sz w:val="22"/>
                      <w:color w:val="000000"/>
                    </w:rPr>
                    <w:t>3、测量杯外形尺寸：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70mm，高度：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150mm，内壁有10～50ml刻线。</w:t>
                  </w:r>
                </w:p>
                <w:p>
                  <w:pPr>
                    <w:pStyle w:val="null3"/>
                    <w:jc w:val="left"/>
                  </w:pPr>
                  <w:r>
                    <w:rPr>
                      <w:rFonts w:ascii="仿宋_GB2312" w:hAnsi="仿宋_GB2312" w:cs="仿宋_GB2312" w:eastAsia="仿宋_GB2312"/>
                      <w:sz w:val="22"/>
                      <w:color w:val="000000"/>
                    </w:rPr>
                    <w:t>4、导水漏斗锥形，外形尺寸直径：大端</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115mm，长度：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100mm，漏斗口直径：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12mm±1mm。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风杯式风速表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手持式，有直读装置风速传感器</w:t>
                  </w:r>
                  <w:r>
                    <w:rPr>
                      <w:rFonts w:ascii="仿宋_GB2312" w:hAnsi="仿宋_GB2312" w:cs="仿宋_GB2312" w:eastAsia="仿宋_GB2312"/>
                      <w:sz w:val="22"/>
                      <w:color w:val="000000"/>
                    </w:rPr>
                    <w:t>,</w:t>
                  </w:r>
                  <w:r>
                    <w:rPr>
                      <w:rFonts w:ascii="仿宋_GB2312" w:hAnsi="仿宋_GB2312" w:cs="仿宋_GB2312" w:eastAsia="仿宋_GB2312"/>
                      <w:sz w:val="22"/>
                      <w:color w:val="000000"/>
                    </w:rPr>
                    <w:t>，主机需带有显示屏及功能按钮，显示屏尺寸：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5</w:t>
                  </w:r>
                  <w:r>
                    <w:rPr>
                      <w:rFonts w:ascii="仿宋_GB2312" w:hAnsi="仿宋_GB2312" w:cs="仿宋_GB2312" w:eastAsia="仿宋_GB2312"/>
                      <w:sz w:val="22"/>
                      <w:color w:val="000000"/>
                    </w:rPr>
                    <w:t>mm×30mm，显示的数字字节尺寸≥1</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r>
                    <w:rPr>
                      <w:rFonts w:ascii="仿宋_GB2312" w:hAnsi="仿宋_GB2312" w:cs="仿宋_GB2312" w:eastAsia="仿宋_GB2312"/>
                      <w:sz w:val="22"/>
                      <w:color w:val="000000"/>
                    </w:rPr>
                    <w:t>5</w:t>
                  </w:r>
                  <w:r>
                    <w:rPr>
                      <w:rFonts w:ascii="仿宋_GB2312" w:hAnsi="仿宋_GB2312" w:cs="仿宋_GB2312" w:eastAsia="仿宋_GB2312"/>
                      <w:sz w:val="22"/>
                      <w:color w:val="000000"/>
                    </w:rPr>
                    <w:t>mm。能测量瞬时风速、平均风速、瞬时风级、平均风级、对应浪高及具有数据锁存功能。电源为电池。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斜面</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由斜面板、倾角调节支撑、挡条等组成。斜面板</w:t>
                  </w:r>
                  <w:r>
                    <w:rPr>
                      <w:rFonts w:ascii="仿宋_GB2312" w:hAnsi="仿宋_GB2312" w:cs="仿宋_GB2312" w:eastAsia="仿宋_GB2312"/>
                      <w:sz w:val="22"/>
                      <w:color w:val="000000"/>
                    </w:rPr>
                    <w:t>:</w:t>
                  </w:r>
                  <w:r>
                    <w:rPr>
                      <w:rFonts w:ascii="仿宋_GB2312" w:hAnsi="仿宋_GB2312" w:cs="仿宋_GB2312" w:eastAsia="仿宋_GB2312"/>
                      <w:sz w:val="22"/>
                      <w:color w:val="000000"/>
                    </w:rPr>
                    <w:t>木制，尺寸</w:t>
                  </w:r>
                  <w:r>
                    <w:rPr>
                      <w:rFonts w:ascii="仿宋_GB2312" w:hAnsi="仿宋_GB2312" w:cs="仿宋_GB2312" w:eastAsia="仿宋_GB2312"/>
                      <w:sz w:val="22"/>
                      <w:color w:val="000000"/>
                    </w:rPr>
                    <w:t>≥800×100×12mm；倾角调节支撑采用金属材料制作；斜面板尾端设有挡条，挡条高度≥10mm。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压簧</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工作极限负荷为</w:t>
                  </w:r>
                  <w:r>
                    <w:rPr>
                      <w:rFonts w:ascii="仿宋_GB2312" w:hAnsi="仿宋_GB2312" w:cs="仿宋_GB2312" w:eastAsia="仿宋_GB2312"/>
                      <w:sz w:val="22"/>
                      <w:color w:val="000000"/>
                    </w:rPr>
                    <w:t>5N。圈的外径约20mm，间距6mm，长度约80mm。采用钢材，防锈电镀处理。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拉簧</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工作极限</w:t>
                  </w:r>
                  <w:r>
                    <w:rPr>
                      <w:rFonts w:ascii="仿宋_GB2312" w:hAnsi="仿宋_GB2312" w:cs="仿宋_GB2312" w:eastAsia="仿宋_GB2312"/>
                      <w:sz w:val="22"/>
                      <w:color w:val="000000"/>
                    </w:rPr>
                    <w:t>5N。密绕，两端带钩环。圈外径约18mm，有效圈数</w:t>
                  </w:r>
                  <w:r>
                    <w:rPr>
                      <w:rFonts w:ascii="仿宋_GB2312" w:hAnsi="仿宋_GB2312" w:cs="仿宋_GB2312" w:eastAsia="仿宋_GB2312"/>
                      <w:sz w:val="22"/>
                      <w:color w:val="000000"/>
                    </w:rPr>
                    <w:t>≥</w:t>
                  </w:r>
                  <w:r>
                    <w:rPr>
                      <w:rFonts w:ascii="仿宋_GB2312" w:hAnsi="仿宋_GB2312" w:cs="仿宋_GB2312" w:eastAsia="仿宋_GB2312"/>
                      <w:sz w:val="22"/>
                      <w:color w:val="000000"/>
                    </w:rPr>
                    <w:t>40圈，产品总长约80mm。采用钢材，防锈电镀处理。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沉浮块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同体积不同质量，同质量不同形状，以改变质量等物体</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杠杆尺及支架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配置：含杠杆尺</w:t>
                  </w:r>
                  <w:r>
                    <w:rPr>
                      <w:rFonts w:ascii="仿宋_GB2312" w:hAnsi="仿宋_GB2312" w:cs="仿宋_GB2312" w:eastAsia="仿宋_GB2312"/>
                      <w:sz w:val="22"/>
                      <w:color w:val="000000"/>
                    </w:rPr>
                    <w:t>1支、支撑螺丝1只、调节螺帽2只、支架1套、底座1个、挂钩</w:t>
                  </w:r>
                  <w:r>
                    <w:rPr>
                      <w:rFonts w:ascii="仿宋_GB2312" w:hAnsi="仿宋_GB2312" w:cs="仿宋_GB2312" w:eastAsia="仿宋_GB2312"/>
                      <w:sz w:val="22"/>
                      <w:color w:val="000000"/>
                    </w:rPr>
                    <w:t>≥</w:t>
                  </w:r>
                  <w:r>
                    <w:rPr>
                      <w:rFonts w:ascii="仿宋_GB2312" w:hAnsi="仿宋_GB2312" w:cs="仿宋_GB2312" w:eastAsia="仿宋_GB2312"/>
                      <w:sz w:val="22"/>
                      <w:color w:val="000000"/>
                    </w:rPr>
                    <w:t>4只。</w:t>
                  </w:r>
                </w:p>
                <w:p>
                  <w:pPr>
                    <w:pStyle w:val="null3"/>
                    <w:jc w:val="left"/>
                  </w:pPr>
                  <w:r>
                    <w:rPr>
                      <w:rFonts w:ascii="仿宋_GB2312" w:hAnsi="仿宋_GB2312" w:cs="仿宋_GB2312" w:eastAsia="仿宋_GB2312"/>
                      <w:sz w:val="22"/>
                      <w:color w:val="000000"/>
                    </w:rPr>
                    <w:t>材质：杠杆尺为木质或不易变形塑料；金属件镀锌防锈。</w:t>
                  </w:r>
                </w:p>
                <w:p>
                  <w:pPr>
                    <w:pStyle w:val="null3"/>
                    <w:jc w:val="left"/>
                  </w:pPr>
                  <w:r>
                    <w:rPr>
                      <w:rFonts w:ascii="仿宋_GB2312" w:hAnsi="仿宋_GB2312" w:cs="仿宋_GB2312" w:eastAsia="仿宋_GB2312"/>
                      <w:sz w:val="22"/>
                      <w:color w:val="000000"/>
                    </w:rPr>
                    <w:t>杠杆尺：尺寸</w:t>
                  </w:r>
                  <w:r>
                    <w:rPr>
                      <w:rFonts w:ascii="仿宋_GB2312" w:hAnsi="仿宋_GB2312" w:cs="仿宋_GB2312" w:eastAsia="仿宋_GB2312"/>
                      <w:sz w:val="22"/>
                      <w:color w:val="000000"/>
                    </w:rPr>
                    <w:t>≥500×25×8mm，有效长度≥400mm；正面刻印厘米刻度线，每5cm标注数字；中心有轴套；两端带调平螺母。</w:t>
                  </w:r>
                </w:p>
                <w:p>
                  <w:pPr>
                    <w:pStyle w:val="null3"/>
                    <w:jc w:val="left"/>
                  </w:pPr>
                  <w:r>
                    <w:rPr>
                      <w:rFonts w:ascii="仿宋_GB2312" w:hAnsi="仿宋_GB2312" w:cs="仿宋_GB2312" w:eastAsia="仿宋_GB2312"/>
                      <w:sz w:val="22"/>
                      <w:color w:val="000000"/>
                    </w:rPr>
                    <w:t>底座：金属材质，尺寸</w:t>
                  </w:r>
                  <w:r>
                    <w:rPr>
                      <w:rFonts w:ascii="仿宋_GB2312" w:hAnsi="仿宋_GB2312" w:cs="仿宋_GB2312" w:eastAsia="仿宋_GB2312"/>
                      <w:sz w:val="22"/>
                      <w:color w:val="000000"/>
                    </w:rPr>
                    <w:t>≥280×95mm；立杆为金属杆，组装后垂直。</w:t>
                  </w:r>
                </w:p>
                <w:p>
                  <w:pPr>
                    <w:pStyle w:val="null3"/>
                    <w:jc w:val="left"/>
                  </w:pPr>
                  <w:r>
                    <w:rPr>
                      <w:rFonts w:ascii="仿宋_GB2312" w:hAnsi="仿宋_GB2312" w:cs="仿宋_GB2312" w:eastAsia="仿宋_GB2312"/>
                      <w:sz w:val="22"/>
                      <w:color w:val="000000"/>
                    </w:rPr>
                    <w:t>性能：调平后挂</w:t>
                  </w:r>
                  <w:r>
                    <w:rPr>
                      <w:rFonts w:ascii="仿宋_GB2312" w:hAnsi="仿宋_GB2312" w:cs="仿宋_GB2312" w:eastAsia="仿宋_GB2312"/>
                      <w:sz w:val="22"/>
                      <w:color w:val="000000"/>
                    </w:rPr>
                    <w:t>20g砝码应平衡；两端各挂500g钩码无明显变形。</w:t>
                  </w:r>
                </w:p>
                <w:p>
                  <w:pPr>
                    <w:pStyle w:val="null3"/>
                    <w:jc w:val="left"/>
                  </w:pPr>
                  <w:r>
                    <w:rPr>
                      <w:rFonts w:ascii="仿宋_GB2312" w:hAnsi="仿宋_GB2312" w:cs="仿宋_GB2312" w:eastAsia="仿宋_GB2312"/>
                      <w:sz w:val="22"/>
                      <w:color w:val="000000"/>
                    </w:rPr>
                    <w:t>标准：符合</w:t>
                  </w:r>
                  <w:r>
                    <w:rPr>
                      <w:rFonts w:ascii="仿宋_GB2312" w:hAnsi="仿宋_GB2312" w:cs="仿宋_GB2312" w:eastAsia="仿宋_GB2312"/>
                      <w:sz w:val="22"/>
                      <w:color w:val="000000"/>
                    </w:rPr>
                    <w:t>JY0001《教学仪器一般质量要求》有关规定</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滑轮组及支架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由底座、支架、横梁、单滑轮</w:t>
                  </w:r>
                  <w:r>
                    <w:rPr>
                      <w:rFonts w:ascii="仿宋_GB2312" w:hAnsi="仿宋_GB2312" w:cs="仿宋_GB2312" w:eastAsia="仿宋_GB2312"/>
                      <w:sz w:val="22"/>
                      <w:color w:val="000000"/>
                    </w:rPr>
                    <w:t>2个构成。</w:t>
                  </w:r>
                </w:p>
                <w:p>
                  <w:pPr>
                    <w:pStyle w:val="null3"/>
                    <w:jc w:val="left"/>
                  </w:pPr>
                  <w:r>
                    <w:rPr>
                      <w:rFonts w:ascii="仿宋_GB2312" w:hAnsi="仿宋_GB2312" w:cs="仿宋_GB2312" w:eastAsia="仿宋_GB2312"/>
                      <w:sz w:val="22"/>
                      <w:color w:val="000000"/>
                    </w:rPr>
                    <w:t>底座采用塑料注塑成型，外形尺寸：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170mm×80mm×1</w:t>
                  </w:r>
                  <w:r>
                    <w:rPr>
                      <w:rFonts w:ascii="仿宋_GB2312" w:hAnsi="仿宋_GB2312" w:cs="仿宋_GB2312" w:eastAsia="仿宋_GB2312"/>
                      <w:sz w:val="22"/>
                      <w:color w:val="000000"/>
                    </w:rPr>
                    <w:t>2</w:t>
                  </w:r>
                  <w:r>
                    <w:rPr>
                      <w:rFonts w:ascii="仿宋_GB2312" w:hAnsi="仿宋_GB2312" w:cs="仿宋_GB2312" w:eastAsia="仿宋_GB2312"/>
                      <w:sz w:val="22"/>
                      <w:color w:val="000000"/>
                    </w:rPr>
                    <w:t>mm，底座中间有一直径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4mm的通孔。支架杆采用塑料注塑成型，外形尺寸：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高</w:t>
                  </w:r>
                  <w:r>
                    <w:rPr>
                      <w:rFonts w:ascii="仿宋_GB2312" w:hAnsi="仿宋_GB2312" w:cs="仿宋_GB2312" w:eastAsia="仿宋_GB2312"/>
                      <w:sz w:val="22"/>
                      <w:color w:val="000000"/>
                    </w:rPr>
                    <w:t>210mm，上端为圆弧，宽</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15mm，下端宽</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24mm，整体厚度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8mm。横梁为塑料制品，长≥100mm，横梁上应有悬挂滑轮的圆孔2个。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轮轴及支架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轮轴、支杆、底座、挂线等组成。底座采用塑料注塑成型，外形尺寸：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170mm×80mm×1</w:t>
                  </w:r>
                  <w:r>
                    <w:rPr>
                      <w:rFonts w:ascii="仿宋_GB2312" w:hAnsi="仿宋_GB2312" w:cs="仿宋_GB2312" w:eastAsia="仿宋_GB2312"/>
                      <w:sz w:val="22"/>
                      <w:color w:val="000000"/>
                    </w:rPr>
                    <w:t>2</w:t>
                  </w:r>
                  <w:r>
                    <w:rPr>
                      <w:rFonts w:ascii="仿宋_GB2312" w:hAnsi="仿宋_GB2312" w:cs="仿宋_GB2312" w:eastAsia="仿宋_GB2312"/>
                      <w:sz w:val="22"/>
                      <w:color w:val="000000"/>
                    </w:rPr>
                    <w:t>mm，底座中间有一直径4mm孔。轮轴为大小两轮，大轮直径90mm，小轮直径50mm。支杆采用塑料注塑成型，外形尺寸：高210mm，上端为圆弧，宽15mm，下端宽24mm，整体厚度为8mm。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齿轮组及支架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底座、立杆、大中小齿轮（各</w:t>
                  </w:r>
                  <w:r>
                    <w:rPr>
                      <w:rFonts w:ascii="仿宋_GB2312" w:hAnsi="仿宋_GB2312" w:cs="仿宋_GB2312" w:eastAsia="仿宋_GB2312"/>
                      <w:sz w:val="22"/>
                      <w:color w:val="000000"/>
                    </w:rPr>
                    <w:t>1）、手摇柄组成，全套为塑料制品。大齿轮齿数</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28 ，中齿轮齿数</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，小齿轮齿数</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 。底座采用塑料注塑成型，外形尺寸：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170mm×80mm</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，底座中间有一孔，用于固定支杆用。支杆采用塑料注塑成型，外形尺寸：高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210mm，上端为圆弧，宽</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15mm，下端宽</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24mm，整体厚度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8mm。支杆上有安装齿轮的定位孔。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弹簧片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不锈钢片</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N</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小车</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塑料制品，外形尺寸</w:t>
                  </w:r>
                  <w:r>
                    <w:rPr>
                      <w:rFonts w:ascii="仿宋_GB2312" w:hAnsi="仿宋_GB2312" w:cs="仿宋_GB2312" w:eastAsia="仿宋_GB2312"/>
                      <w:sz w:val="22"/>
                      <w:color w:val="000000"/>
                    </w:rPr>
                    <w:t>≥110mm×72mm×40mm,车体上部带有可放置重物的凹槽，凹槽尺寸≥5</w:t>
                  </w:r>
                  <w:r>
                    <w:rPr>
                      <w:rFonts w:ascii="仿宋_GB2312" w:hAnsi="仿宋_GB2312" w:cs="仿宋_GB2312" w:eastAsia="仿宋_GB2312"/>
                      <w:sz w:val="22"/>
                      <w:color w:val="000000"/>
                    </w:rPr>
                    <w:t>0</w:t>
                  </w:r>
                  <w:r>
                    <w:rPr>
                      <w:rFonts w:ascii="仿宋_GB2312" w:hAnsi="仿宋_GB2312" w:cs="仿宋_GB2312" w:eastAsia="仿宋_GB2312"/>
                      <w:sz w:val="22"/>
                      <w:color w:val="000000"/>
                    </w:rPr>
                    <w:t>mm×58mm×20mm，车轮为塑料制成，直径约20mm，每个车轮上。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三球仪</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手动式。由地球、月球、月相板、季节盘、大小齿轮、固定螺帽、底座、太阳模型及传动机构等组成。太阳模型直径</w:t>
                  </w:r>
                  <w:r>
                    <w:rPr>
                      <w:rFonts w:ascii="仿宋_GB2312" w:hAnsi="仿宋_GB2312" w:cs="仿宋_GB2312" w:eastAsia="仿宋_GB2312"/>
                      <w:sz w:val="22"/>
                      <w:color w:val="000000"/>
                    </w:rPr>
                    <w:t>≥90mm，地球模型直径约≥55mm，地球倾角约66.5°，月球模型直径≥15mm,季节盘直径约195mm，底座直径约200mm。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太阳高度测量器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由塑料制量角器、测量架、重锤、底座等组成，能测量太阳在天体坐标中高度。</w:t>
                  </w:r>
                </w:p>
                <w:p>
                  <w:pPr>
                    <w:pStyle w:val="null3"/>
                    <w:jc w:val="left"/>
                  </w:pPr>
                  <w:r>
                    <w:rPr>
                      <w:rFonts w:ascii="仿宋_GB2312" w:hAnsi="仿宋_GB2312" w:cs="仿宋_GB2312" w:eastAsia="仿宋_GB2312"/>
                      <w:sz w:val="22"/>
                      <w:color w:val="000000"/>
                    </w:rPr>
                    <w:t>1、仪器底座Φ85mm±1mm，为塑料制并装置调平螺丝，并使重锤能对准基尖。</w:t>
                  </w:r>
                </w:p>
                <w:p>
                  <w:pPr>
                    <w:pStyle w:val="null3"/>
                    <w:jc w:val="left"/>
                  </w:pPr>
                  <w:r>
                    <w:rPr>
                      <w:rFonts w:ascii="仿宋_GB2312" w:hAnsi="仿宋_GB2312" w:cs="仿宋_GB2312" w:eastAsia="仿宋_GB2312"/>
                      <w:sz w:val="22"/>
                      <w:color w:val="000000"/>
                    </w:rPr>
                    <w:t>2、旋转测量架上的孔与投影屏的孔应同轴，长约100mm。3、量角器直径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100mm，刻线清晰。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风的形成实验材料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底座、风管、风叶组件、蜡烛等组成。底座外形尺寸为</w:t>
                  </w:r>
                  <w:r>
                    <w:rPr>
                      <w:rFonts w:ascii="仿宋_GB2312" w:hAnsi="仿宋_GB2312" w:cs="仿宋_GB2312" w:eastAsia="仿宋_GB2312"/>
                      <w:sz w:val="22"/>
                      <w:color w:val="000000"/>
                    </w:rPr>
                    <w:t>φ≥63×25mm；风管采用透明塑料制作，尺寸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φ5</w:t>
                  </w:r>
                  <w:r>
                    <w:rPr>
                      <w:rFonts w:ascii="仿宋_GB2312" w:hAnsi="仿宋_GB2312" w:cs="仿宋_GB2312" w:eastAsia="仿宋_GB2312"/>
                      <w:sz w:val="22"/>
                      <w:color w:val="000000"/>
                    </w:rPr>
                    <w:t>0</w:t>
                  </w:r>
                  <w:r>
                    <w:rPr>
                      <w:rFonts w:ascii="仿宋_GB2312" w:hAnsi="仿宋_GB2312" w:cs="仿宋_GB2312" w:eastAsia="仿宋_GB2312"/>
                      <w:sz w:val="22"/>
                      <w:color w:val="000000"/>
                    </w:rPr>
                    <w:t>×100mm，壁</w:t>
                  </w:r>
                  <w:r>
                    <w:rPr>
                      <w:rFonts w:ascii="仿宋_GB2312" w:hAnsi="仿宋_GB2312" w:cs="仿宋_GB2312" w:eastAsia="仿宋_GB2312"/>
                      <w:sz w:val="22"/>
                      <w:color w:val="000000"/>
                    </w:rPr>
                    <w:t>≥</w:t>
                  </w:r>
                  <w:r>
                    <w:rPr>
                      <w:rFonts w:ascii="仿宋_GB2312" w:hAnsi="仿宋_GB2312" w:cs="仿宋_GB2312" w:eastAsia="仿宋_GB2312"/>
                      <w:sz w:val="22"/>
                      <w:color w:val="000000"/>
                    </w:rPr>
                    <w:t>3mm；风叶采用铝材制作，风叶直径约40mm，每片长</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20mm，共六片组成。蜡烛Φ35mm，高度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10mm，蜡烛用隔火锡箔片盛装。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组装风车材料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1.由支杆、叶片基座、叶片（6片）、轴芯等组成；2.叶片、基座、支架用塑料注塑成型；3.叶片角度可调。4.支杆直径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5mm、长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r>
                    <w:rPr>
                      <w:rFonts w:ascii="仿宋_GB2312" w:hAnsi="仿宋_GB2312" w:cs="仿宋_GB2312" w:eastAsia="仿宋_GB2312"/>
                      <w:sz w:val="22"/>
                      <w:color w:val="000000"/>
                    </w:rPr>
                    <w:t>5</w:t>
                  </w:r>
                  <w:r>
                    <w:rPr>
                      <w:rFonts w:ascii="仿宋_GB2312" w:hAnsi="仿宋_GB2312" w:cs="仿宋_GB2312" w:eastAsia="仿宋_GB2312"/>
                      <w:sz w:val="22"/>
                      <w:color w:val="000000"/>
                    </w:rPr>
                    <w:t>.叶片基座直径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20mm、厚</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mm，中心孔径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6</w:t>
                  </w:r>
                  <w:r>
                    <w:rPr>
                      <w:rFonts w:ascii="仿宋_GB2312" w:hAnsi="仿宋_GB2312" w:cs="仿宋_GB2312" w:eastAsia="仿宋_GB2312"/>
                      <w:sz w:val="22"/>
                      <w:color w:val="000000"/>
                    </w:rPr>
                    <w:t>.叶片外形尺寸≥3</w:t>
                  </w:r>
                  <w:r>
                    <w:rPr>
                      <w:rFonts w:ascii="仿宋_GB2312" w:hAnsi="仿宋_GB2312" w:cs="仿宋_GB2312" w:eastAsia="仿宋_GB2312"/>
                      <w:sz w:val="22"/>
                      <w:color w:val="000000"/>
                    </w:rPr>
                    <w:t>5</w:t>
                  </w:r>
                  <w:r>
                    <w:rPr>
                      <w:rFonts w:ascii="仿宋_GB2312" w:hAnsi="仿宋_GB2312" w:cs="仿宋_GB2312" w:eastAsia="仿宋_GB2312"/>
                      <w:sz w:val="22"/>
                      <w:color w:val="000000"/>
                    </w:rPr>
                    <w:t>mm×25mm×1mm。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组装水轮材料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组装式，全塑料制。由底座、支架、轴骰、轴、叶片六片、小皮带轮构成。</w:t>
                  </w:r>
                  <w:r>
                    <w:rPr>
                      <w:rFonts w:ascii="仿宋_GB2312" w:hAnsi="仿宋_GB2312" w:cs="仿宋_GB2312" w:eastAsia="仿宋_GB2312"/>
                      <w:sz w:val="22"/>
                      <w:color w:val="000000"/>
                    </w:rPr>
                    <w:t>1.底座尺寸≥70mm×50mm×8mm，座上应有安装支架的插孔。2.支架高度为55mm。3.轴骰直径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20mm，应有可插叶片的槽。4.叶片尺寸：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35mm×25mm×0.8mm，并有插脚。5.小皮带轮直径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太阳能的应用材料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由太阳能电池板、发光二极管、小电机、风叶及蜂鸣器（小喇叭）组成。</w:t>
                  </w:r>
                  <w:r>
                    <w:rPr>
                      <w:rFonts w:ascii="仿宋_GB2312" w:hAnsi="仿宋_GB2312" w:cs="仿宋_GB2312" w:eastAsia="仿宋_GB2312"/>
                      <w:sz w:val="22"/>
                      <w:color w:val="000000"/>
                    </w:rPr>
                    <w:t>1.太阳能电池板的外形尺寸≥50mm×38mm，并接有正负极导线，导线长≥200mm，线端接红黑夹。</w:t>
                  </w:r>
                </w:p>
                <w:p>
                  <w:pPr>
                    <w:pStyle w:val="null3"/>
                    <w:jc w:val="left"/>
                  </w:pPr>
                  <w:r>
                    <w:rPr>
                      <w:rFonts w:ascii="仿宋_GB2312" w:hAnsi="仿宋_GB2312" w:cs="仿宋_GB2312" w:eastAsia="仿宋_GB2312"/>
                      <w:sz w:val="22"/>
                      <w:color w:val="000000"/>
                    </w:rPr>
                    <w:t>2.发光二极管直径为5mm，红色。</w:t>
                  </w:r>
                </w:p>
                <w:p>
                  <w:pPr>
                    <w:pStyle w:val="null3"/>
                    <w:jc w:val="left"/>
                  </w:pPr>
                  <w:r>
                    <w:rPr>
                      <w:rFonts w:ascii="仿宋_GB2312" w:hAnsi="仿宋_GB2312" w:cs="仿宋_GB2312" w:eastAsia="仿宋_GB2312"/>
                      <w:sz w:val="22"/>
                      <w:color w:val="000000"/>
                    </w:rPr>
                    <w:t>3.电机为直流电机，电压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3V。</w:t>
                  </w:r>
                </w:p>
                <w:p>
                  <w:pPr>
                    <w:pStyle w:val="null3"/>
                    <w:jc w:val="left"/>
                  </w:pPr>
                  <w:r>
                    <w:rPr>
                      <w:rFonts w:ascii="仿宋_GB2312" w:hAnsi="仿宋_GB2312" w:cs="仿宋_GB2312" w:eastAsia="仿宋_GB2312"/>
                      <w:sz w:val="22"/>
                      <w:color w:val="000000"/>
                    </w:rPr>
                    <w:t>4.风叶为塑料制品，叶片外径约</w:t>
                  </w:r>
                  <w:r>
                    <w:rPr>
                      <w:rFonts w:ascii="仿宋_GB2312" w:hAnsi="仿宋_GB2312" w:cs="仿宋_GB2312" w:eastAsia="仿宋_GB2312"/>
                      <w:sz w:val="22"/>
                      <w:color w:val="000000"/>
                    </w:rPr>
                    <w:t>6</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p>
                <w:p>
                  <w:pPr>
                    <w:pStyle w:val="null3"/>
                    <w:jc w:val="left"/>
                  </w:pPr>
                  <w:r>
                    <w:rPr>
                      <w:rFonts w:ascii="仿宋_GB2312" w:hAnsi="仿宋_GB2312" w:cs="仿宋_GB2312" w:eastAsia="仿宋_GB2312"/>
                      <w:sz w:val="22"/>
                      <w:color w:val="000000"/>
                    </w:rPr>
                    <w:t>5.蜂鸣器（小喇叭）直径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p>
                <w:p>
                  <w:pPr>
                    <w:pStyle w:val="null3"/>
                    <w:jc w:val="left"/>
                  </w:pPr>
                  <w:r>
                    <w:rPr>
                      <w:rFonts w:ascii="仿宋_GB2312" w:hAnsi="仿宋_GB2312" w:cs="仿宋_GB2312" w:eastAsia="仿宋_GB2312"/>
                      <w:sz w:val="22"/>
                      <w:color w:val="000000"/>
                    </w:rPr>
                    <w:t>6.材料采用塑料盒包装。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音叉</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应采用碳钢制成，表面镀铬，音叉长度</w:t>
                  </w:r>
                  <w:r>
                    <w:rPr>
                      <w:rFonts w:ascii="仿宋_GB2312" w:hAnsi="仿宋_GB2312" w:cs="仿宋_GB2312" w:eastAsia="仿宋_GB2312"/>
                      <w:sz w:val="22"/>
                      <w:color w:val="000000"/>
                    </w:rPr>
                    <w:t>≥190mm，频率256Hz，叉枝宽≥8mm，叉枝厚≥5mm，两支股内间距≥8mm，需配音叉槌头，共鸣箱。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小鼓</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组装土电话材料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话筒</w:t>
                  </w:r>
                  <w:r>
                    <w:rPr>
                      <w:rFonts w:ascii="仿宋_GB2312" w:hAnsi="仿宋_GB2312" w:cs="仿宋_GB2312" w:eastAsia="仿宋_GB2312"/>
                      <w:sz w:val="22"/>
                      <w:color w:val="000000"/>
                    </w:rPr>
                    <w:t>2只，薄膜、线卡2个，细线一根组成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热传导实验材料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试验棒包括木棒、玻璃棒、金属棒、塑料棒、陶瓷棒、棉线棒、石棉棒，试验棒直径</w:t>
                  </w:r>
                  <w:r>
                    <w:rPr>
                      <w:rFonts w:ascii="仿宋_GB2312" w:hAnsi="仿宋_GB2312" w:cs="仿宋_GB2312" w:eastAsia="仿宋_GB2312"/>
                      <w:sz w:val="22"/>
                      <w:color w:val="000000"/>
                    </w:rPr>
                    <w:t>φ5mm，长度≥100mm。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物体热胀冷缩实验材料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带手柄的铜链球、塑料链球及带手柄的实验环组成。手柄采用塑料制作，长度</w:t>
                  </w:r>
                  <w:r>
                    <w:rPr>
                      <w:rFonts w:ascii="仿宋_GB2312" w:hAnsi="仿宋_GB2312" w:cs="仿宋_GB2312" w:eastAsia="仿宋_GB2312"/>
                      <w:sz w:val="22"/>
                      <w:color w:val="000000"/>
                    </w:rPr>
                    <w:t>≥105mm；吊链材质为金属，链长≥85mm；塑料球、铜球直径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φ</w:t>
                  </w:r>
                  <w:r>
                    <w:rPr>
                      <w:rFonts w:ascii="仿宋_GB2312" w:hAnsi="仿宋_GB2312" w:cs="仿宋_GB2312" w:eastAsia="仿宋_GB2312"/>
                      <w:sz w:val="22"/>
                      <w:color w:val="000000"/>
                    </w:rPr>
                    <w:t>15</w:t>
                  </w:r>
                  <w:r>
                    <w:rPr>
                      <w:rFonts w:ascii="仿宋_GB2312" w:hAnsi="仿宋_GB2312" w:cs="仿宋_GB2312" w:eastAsia="仿宋_GB2312"/>
                      <w:sz w:val="22"/>
                      <w:color w:val="000000"/>
                    </w:rPr>
                    <w:t>mm，实验环内径与实验球内径间隙配合。</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灯座及灯泡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由底座、电珠座，正（红）、负</w:t>
                  </w:r>
                  <w:r>
                    <w:rPr>
                      <w:rFonts w:ascii="仿宋_GB2312" w:hAnsi="仿宋_GB2312" w:cs="仿宋_GB2312" w:eastAsia="仿宋_GB2312"/>
                      <w:sz w:val="22"/>
                      <w:color w:val="000000"/>
                    </w:rPr>
                    <w:t>(黑）接线柱帽等组成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单刀开关</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.开关的最高工作电压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V，额定工作电流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6A；</w:t>
                  </w:r>
                  <w:r>
                    <w:rPr>
                      <w:rFonts w:ascii="仿宋_GB2312" w:hAnsi="仿宋_GB2312" w:cs="仿宋_GB2312" w:eastAsia="仿宋_GB2312"/>
                      <w:sz w:val="22"/>
                      <w:color w:val="000000"/>
                    </w:rPr>
                    <w:t>2</w:t>
                  </w:r>
                  <w:r>
                    <w:rPr>
                      <w:rFonts w:ascii="仿宋_GB2312" w:hAnsi="仿宋_GB2312" w:cs="仿宋_GB2312" w:eastAsia="仿宋_GB2312"/>
                      <w:sz w:val="22"/>
                      <w:color w:val="000000"/>
                    </w:rPr>
                    <w:t>.开关闸刀与接线柱及垫片为铜质，接线柱直线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4mm，有效行程≥4mm；4.开关应具有足够的强度。尺寸≥7</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rPr>
                      <w:rFonts w:ascii="仿宋_GB2312" w:hAnsi="仿宋_GB2312" w:cs="仿宋_GB2312" w:eastAsia="仿宋_GB2312"/>
                      <w:sz w:val="22"/>
                      <w:color w:val="000000"/>
                    </w:rPr>
                    <w:t>×</w:t>
                  </w:r>
                  <w:r>
                    <w:rPr>
                      <w:rFonts w:ascii="仿宋_GB2312" w:hAnsi="仿宋_GB2312" w:cs="仿宋_GB2312" w:eastAsia="仿宋_GB2312"/>
                      <w:sz w:val="22"/>
                      <w:color w:val="000000"/>
                    </w:rPr>
                    <w:t>34mm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物体导电性实验材料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由塑料盒、插座、发光二极管、电池盒、测试片等组成；塑料盒尺寸</w:t>
                  </w:r>
                  <w:r>
                    <w:rPr>
                      <w:rFonts w:ascii="仿宋_GB2312" w:hAnsi="仿宋_GB2312" w:cs="仿宋_GB2312" w:eastAsia="仿宋_GB2312"/>
                      <w:sz w:val="22"/>
                      <w:color w:val="000000"/>
                    </w:rPr>
                    <w:t>≥11</w:t>
                  </w:r>
                  <w:r>
                    <w:rPr>
                      <w:rFonts w:ascii="仿宋_GB2312" w:hAnsi="仿宋_GB2312" w:cs="仿宋_GB2312" w:eastAsia="仿宋_GB2312"/>
                      <w:sz w:val="22"/>
                      <w:color w:val="000000"/>
                    </w:rPr>
                    <w:t>5</w:t>
                  </w:r>
                  <w:r>
                    <w:rPr>
                      <w:rFonts w:ascii="仿宋_GB2312" w:hAnsi="仿宋_GB2312" w:cs="仿宋_GB2312" w:eastAsia="仿宋_GB2312"/>
                      <w:sz w:val="22"/>
                      <w:color w:val="000000"/>
                    </w:rPr>
                    <w:t>mm×60mm×25mm，盒盖上有插座一对、发光二极管1个，电池盒置于盒底中，电池盒可装五号电池2节。测试片：铜、铁、铝、塑料、木片各一片。插座由磷铜片制成。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条形磁铁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铁氧体制作</w:t>
                  </w:r>
                  <w:r>
                    <w:rPr>
                      <w:rFonts w:ascii="仿宋_GB2312" w:hAnsi="仿宋_GB2312" w:cs="仿宋_GB2312" w:eastAsia="仿宋_GB2312"/>
                      <w:sz w:val="22"/>
                      <w:color w:val="000000"/>
                    </w:rPr>
                    <w:t>,尺寸≥175×20×10mm，南北两极，教师演示用。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条形磁铁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铁氧体制作，尺寸</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×8mm</w:t>
                  </w:r>
                  <w:r>
                    <w:rPr>
                      <w:rFonts w:ascii="仿宋_GB2312" w:hAnsi="仿宋_GB2312" w:cs="仿宋_GB2312" w:eastAsia="仿宋_GB2312"/>
                      <w:sz w:val="22"/>
                      <w:color w:val="000000"/>
                    </w:rPr>
                    <w:t>×</w:t>
                  </w:r>
                  <w:r>
                    <w:rPr>
                      <w:rFonts w:ascii="仿宋_GB2312" w:hAnsi="仿宋_GB2312" w:cs="仿宋_GB2312" w:eastAsia="仿宋_GB2312"/>
                      <w:sz w:val="22"/>
                      <w:color w:val="000000"/>
                    </w:rPr>
                    <w:t>7mm，学生分组实验用。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蹄形磁铁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铁氧体制作，形状为马蹄形</w:t>
                  </w:r>
                  <w:r>
                    <w:rPr>
                      <w:rFonts w:ascii="仿宋_GB2312" w:hAnsi="仿宋_GB2312" w:cs="仿宋_GB2312" w:eastAsia="仿宋_GB2312"/>
                      <w:sz w:val="22"/>
                      <w:color w:val="000000"/>
                    </w:rPr>
                    <w:t>,外形尺寸≥58mm</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×6</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蹄形磁铁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铁氧体制作，形状为马蹄形，南北两极。尺寸</w:t>
                  </w:r>
                  <w:r>
                    <w:rPr>
                      <w:rFonts w:ascii="仿宋_GB2312" w:hAnsi="仿宋_GB2312" w:cs="仿宋_GB2312" w:eastAsia="仿宋_GB2312"/>
                      <w:sz w:val="22"/>
                      <w:color w:val="000000"/>
                    </w:rPr>
                    <w:t>≥3</w:t>
                  </w:r>
                  <w:r>
                    <w:rPr>
                      <w:rFonts w:ascii="仿宋_GB2312" w:hAnsi="仿宋_GB2312" w:cs="仿宋_GB2312" w:eastAsia="仿宋_GB2312"/>
                      <w:sz w:val="22"/>
                      <w:color w:val="000000"/>
                    </w:rPr>
                    <w:t>8</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×8mm。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磁针</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1.磁针体长度≥14</w:t>
                  </w:r>
                  <w:r>
                    <w:rPr>
                      <w:rFonts w:ascii="仿宋_GB2312" w:hAnsi="仿宋_GB2312" w:cs="仿宋_GB2312" w:eastAsia="仿宋_GB2312"/>
                      <w:sz w:val="22"/>
                      <w:color w:val="000000"/>
                    </w:rPr>
                    <w:t>0</w:t>
                  </w:r>
                  <w:r>
                    <w:rPr>
                      <w:rFonts w:ascii="仿宋_GB2312" w:hAnsi="仿宋_GB2312" w:cs="仿宋_GB2312" w:eastAsia="仿宋_GB2312"/>
                      <w:sz w:val="22"/>
                      <w:color w:val="000000"/>
                    </w:rPr>
                    <w:t>mm，磁针两极，每一极端点磁感应强度≥9MT；2.有垂直翼形针体和支座两部分；3.磁针体：4.磁针体的中间铆接铜轴承套。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环形磁铁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铁氧体环形磁铁一对，外径</w:t>
                  </w:r>
                  <w:r>
                    <w:rPr>
                      <w:rFonts w:ascii="仿宋_GB2312" w:hAnsi="仿宋_GB2312" w:cs="仿宋_GB2312" w:eastAsia="仿宋_GB2312"/>
                      <w:sz w:val="22"/>
                      <w:color w:val="000000"/>
                    </w:rPr>
                    <w:t>≥3</w:t>
                  </w:r>
                  <w:r>
                    <w:rPr>
                      <w:rFonts w:ascii="仿宋_GB2312" w:hAnsi="仿宋_GB2312" w:cs="仿宋_GB2312" w:eastAsia="仿宋_GB2312"/>
                      <w:sz w:val="22"/>
                      <w:color w:val="000000"/>
                    </w:rPr>
                    <w:t>0</w:t>
                  </w:r>
                  <w:r>
                    <w:rPr>
                      <w:rFonts w:ascii="仿宋_GB2312" w:hAnsi="仿宋_GB2312" w:cs="仿宋_GB2312" w:eastAsia="仿宋_GB2312"/>
                      <w:sz w:val="22"/>
                      <w:color w:val="000000"/>
                    </w:rPr>
                    <w:t>mm，内径≥18mm，厚度≥</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电磁铁组装材料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U型铁芯一件、骨架两只、衔铁一件、绕组导线2根、锥形弹簧6个，大头针若干组成,产品为彩盒包装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电磁铁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演示用，蹄形圆铁、柱形圆铁、大头针、联接线、桥板、骨架、小磁针（</w:t>
                  </w:r>
                  <w:r>
                    <w:rPr>
                      <w:rFonts w:ascii="仿宋_GB2312" w:hAnsi="仿宋_GB2312" w:cs="仿宋_GB2312" w:eastAsia="仿宋_GB2312"/>
                      <w:sz w:val="22"/>
                      <w:color w:val="000000"/>
                    </w:rPr>
                    <w:t>1对）、线圈。蹄形圆铁直径≥8mm，需配有挂钩。骨架一对，长度≥30mm。柱形圆铁表面均应做防锈处理，直径≥8mm，长度≥40mm。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手摇发电机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手摇式，透明外壳。小型发电机由齿轮、正负极接头、灯炮、手柄等组成。空载输出电压</w:t>
                  </w:r>
                  <w:r>
                    <w:rPr>
                      <w:rFonts w:ascii="仿宋_GB2312" w:hAnsi="仿宋_GB2312" w:cs="仿宋_GB2312" w:eastAsia="仿宋_GB2312"/>
                      <w:sz w:val="22"/>
                      <w:color w:val="000000"/>
                    </w:rPr>
                    <w:t>≥</w:t>
                  </w:r>
                  <w:r>
                    <w:rPr>
                      <w:rFonts w:ascii="仿宋_GB2312" w:hAnsi="仿宋_GB2312" w:cs="仿宋_GB2312" w:eastAsia="仿宋_GB2312"/>
                      <w:sz w:val="22"/>
                      <w:color w:val="000000"/>
                    </w:rPr>
                    <w:t>6.0V，输出电流:</w:t>
                  </w:r>
                  <w:r>
                    <w:rPr>
                      <w:rFonts w:ascii="仿宋_GB2312" w:hAnsi="仿宋_GB2312" w:cs="仿宋_GB2312" w:eastAsia="仿宋_GB2312"/>
                      <w:sz w:val="22"/>
                      <w:color w:val="000000"/>
                    </w:rPr>
                    <w:t>≥</w:t>
                  </w:r>
                  <w:r>
                    <w:rPr>
                      <w:rFonts w:ascii="仿宋_GB2312" w:hAnsi="仿宋_GB2312" w:cs="仿宋_GB2312" w:eastAsia="仿宋_GB2312"/>
                      <w:sz w:val="22"/>
                      <w:color w:val="000000"/>
                    </w:rPr>
                    <w:t>0.2A。</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激光笔</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带红色光源，射程</w:t>
                  </w:r>
                  <w:r>
                    <w:rPr>
                      <w:rFonts w:ascii="仿宋_GB2312" w:hAnsi="仿宋_GB2312" w:cs="仿宋_GB2312" w:eastAsia="仿宋_GB2312"/>
                      <w:sz w:val="22"/>
                      <w:color w:val="000000"/>
                    </w:rPr>
                    <w:t>≥5米。射径内无变形。配三个帽头及三个扭扣电池。笔身外径10mm，长70mm。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小孔成像装置</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组装式，底座、支杆、支架、小孔板、白屏、烛台、蜡烛等，小孔板及白屏尺寸应</w:t>
                  </w:r>
                  <w:r>
                    <w:rPr>
                      <w:rFonts w:ascii="仿宋_GB2312" w:hAnsi="仿宋_GB2312" w:cs="仿宋_GB2312" w:eastAsia="仿宋_GB2312"/>
                      <w:sz w:val="22"/>
                      <w:color w:val="000000"/>
                    </w:rPr>
                    <w:t>≥95mm×60mm×1mm，支座尺寸：直径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65mm×20mm。支杆直径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55mm。支架</w:t>
                  </w:r>
                  <w:r>
                    <w:rPr>
                      <w:rFonts w:ascii="仿宋_GB2312" w:hAnsi="仿宋_GB2312" w:cs="仿宋_GB2312" w:eastAsia="仿宋_GB2312"/>
                      <w:sz w:val="22"/>
                      <w:color w:val="000000"/>
                    </w:rPr>
                    <w:t>塑料</w:t>
                  </w:r>
                  <w:r>
                    <w:rPr>
                      <w:rFonts w:ascii="仿宋_GB2312" w:hAnsi="仿宋_GB2312" w:cs="仿宋_GB2312" w:eastAsia="仿宋_GB2312"/>
                      <w:sz w:val="22"/>
                      <w:color w:val="000000"/>
                    </w:rPr>
                    <w:t>U形。烛台由支架及台面组成，支架长</w:t>
                  </w:r>
                  <w:r>
                    <w:rPr>
                      <w:rFonts w:ascii="仿宋_GB2312" w:hAnsi="仿宋_GB2312" w:cs="仿宋_GB2312" w:eastAsia="仿宋_GB2312"/>
                      <w:sz w:val="22"/>
                      <w:color w:val="000000"/>
                    </w:rPr>
                    <w:t>≥</w:t>
                  </w:r>
                  <w:r>
                    <w:rPr>
                      <w:rFonts w:ascii="仿宋_GB2312" w:hAnsi="仿宋_GB2312" w:cs="仿宋_GB2312" w:eastAsia="仿宋_GB2312"/>
                      <w:sz w:val="22"/>
                      <w:color w:val="000000"/>
                    </w:rPr>
                    <w:t>40mm，台面直径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38mm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平面镜及支架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组装式。</w:t>
                  </w:r>
                  <w:r>
                    <w:rPr>
                      <w:rFonts w:ascii="仿宋_GB2312" w:hAnsi="仿宋_GB2312" w:cs="仿宋_GB2312" w:eastAsia="仿宋_GB2312"/>
                      <w:sz w:val="22"/>
                      <w:color w:val="000000"/>
                    </w:rPr>
                    <w:t>由</w:t>
                  </w:r>
                  <w:r>
                    <w:rPr>
                      <w:rFonts w:ascii="仿宋_GB2312" w:hAnsi="仿宋_GB2312" w:cs="仿宋_GB2312" w:eastAsia="仿宋_GB2312"/>
                      <w:sz w:val="22"/>
                      <w:color w:val="000000"/>
                    </w:rPr>
                    <w:t>底座、支杆、支架、平面镜各</w:t>
                  </w:r>
                  <w:r>
                    <w:rPr>
                      <w:rFonts w:ascii="仿宋_GB2312" w:hAnsi="仿宋_GB2312" w:cs="仿宋_GB2312" w:eastAsia="仿宋_GB2312"/>
                      <w:sz w:val="22"/>
                      <w:color w:val="000000"/>
                    </w:rPr>
                    <w:t>2件组成。底座直径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55mm。支架</w:t>
                  </w:r>
                  <w:r>
                    <w:rPr>
                      <w:rFonts w:ascii="仿宋_GB2312" w:hAnsi="仿宋_GB2312" w:cs="仿宋_GB2312" w:eastAsia="仿宋_GB2312"/>
                      <w:sz w:val="22"/>
                      <w:color w:val="000000"/>
                    </w:rPr>
                    <w:t>塑料</w:t>
                  </w:r>
                  <w:r>
                    <w:rPr>
                      <w:rFonts w:ascii="仿宋_GB2312" w:hAnsi="仿宋_GB2312" w:cs="仿宋_GB2312" w:eastAsia="仿宋_GB2312"/>
                      <w:sz w:val="22"/>
                      <w:color w:val="000000"/>
                    </w:rPr>
                    <w:t>U形。平面镜尺寸≥95mm×60mm。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曲面镜及支架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曲面镜由底座、支杆、支架及曲面镜面组成。底座为塑料制，直径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 支杆为塑料制，直径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55mm。支架塑料U形；曲面镜外形尺寸：≥95mm×60mm×10mm。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透镜、棱镜及支架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组装式。</w:t>
                  </w:r>
                  <w:r>
                    <w:rPr>
                      <w:rFonts w:ascii="仿宋_GB2312" w:hAnsi="仿宋_GB2312" w:cs="仿宋_GB2312" w:eastAsia="仿宋_GB2312"/>
                      <w:sz w:val="22"/>
                      <w:color w:val="000000"/>
                    </w:rPr>
                    <w:t>由</w:t>
                  </w:r>
                  <w:r>
                    <w:rPr>
                      <w:rFonts w:ascii="仿宋_GB2312" w:hAnsi="仿宋_GB2312" w:cs="仿宋_GB2312" w:eastAsia="仿宋_GB2312"/>
                      <w:sz w:val="22"/>
                      <w:color w:val="000000"/>
                    </w:rPr>
                    <w:t>双凸透镜、双凹透镜、等边三棱镜、镜框、立杆、底座组成。双凹凸镜直径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50mm，等边三棱镜尺寸≥25mm。底座直径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20mm。支杆直径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55mm。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成像屏及支架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组装式。</w:t>
                  </w:r>
                  <w:r>
                    <w:rPr>
                      <w:rFonts w:ascii="仿宋_GB2312" w:hAnsi="仿宋_GB2312" w:cs="仿宋_GB2312" w:eastAsia="仿宋_GB2312"/>
                      <w:sz w:val="22"/>
                      <w:color w:val="000000"/>
                    </w:rPr>
                    <w:t>由</w:t>
                  </w:r>
                  <w:r>
                    <w:rPr>
                      <w:rFonts w:ascii="仿宋_GB2312" w:hAnsi="仿宋_GB2312" w:cs="仿宋_GB2312" w:eastAsia="仿宋_GB2312"/>
                      <w:sz w:val="22"/>
                      <w:color w:val="000000"/>
                    </w:rPr>
                    <w:t>底座、支杆、支架、毛屏、白屏等，毛屏及白屏尺寸</w:t>
                  </w:r>
                  <w:r>
                    <w:rPr>
                      <w:rFonts w:ascii="仿宋_GB2312" w:hAnsi="仿宋_GB2312" w:cs="仿宋_GB2312" w:eastAsia="仿宋_GB2312"/>
                      <w:sz w:val="22"/>
                      <w:color w:val="000000"/>
                    </w:rPr>
                    <w:t>≥95mm×60mm×1mm，支座尺寸：直径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65mm×20mm。支杆直径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10mm，长</w:t>
                  </w:r>
                  <w:r>
                    <w:rPr>
                      <w:rFonts w:ascii="仿宋_GB2312" w:hAnsi="仿宋_GB2312" w:cs="仿宋_GB2312" w:eastAsia="仿宋_GB2312"/>
                      <w:sz w:val="22"/>
                      <w:color w:val="000000"/>
                    </w:rPr>
                    <w:t>≥</w:t>
                  </w:r>
                  <w:r>
                    <w:rPr>
                      <w:rFonts w:ascii="仿宋_GB2312" w:hAnsi="仿宋_GB2312" w:cs="仿宋_GB2312" w:eastAsia="仿宋_GB2312"/>
                      <w:sz w:val="22"/>
                      <w:color w:val="000000"/>
                    </w:rPr>
                    <w:t>55mm。支架U形。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昆虫观察盒</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主要技术参数：</w:t>
                  </w:r>
                  <w:r>
                    <w:rPr>
                      <w:rFonts w:ascii="仿宋_GB2312" w:hAnsi="仿宋_GB2312" w:cs="仿宋_GB2312" w:eastAsia="仿宋_GB2312"/>
                      <w:sz w:val="22"/>
                      <w:color w:val="000000"/>
                    </w:rPr>
                    <w:t>1.盒体带圆锥形，上小下大，基本尺寸：底部直径≥7</w:t>
                  </w:r>
                  <w:r>
                    <w:rPr>
                      <w:rFonts w:ascii="仿宋_GB2312" w:hAnsi="仿宋_GB2312" w:cs="仿宋_GB2312" w:eastAsia="仿宋_GB2312"/>
                      <w:sz w:val="22"/>
                      <w:color w:val="000000"/>
                    </w:rPr>
                    <w:t>5</w:t>
                  </w:r>
                  <w:r>
                    <w:rPr>
                      <w:rFonts w:ascii="仿宋_GB2312" w:hAnsi="仿宋_GB2312" w:cs="仿宋_GB2312" w:eastAsia="仿宋_GB2312"/>
                      <w:sz w:val="22"/>
                      <w:color w:val="000000"/>
                    </w:rPr>
                    <w:t>mm、上部直径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5</w:t>
                  </w:r>
                  <w:r>
                    <w:rPr>
                      <w:rFonts w:ascii="仿宋_GB2312" w:hAnsi="仿宋_GB2312" w:cs="仿宋_GB2312" w:eastAsia="仿宋_GB2312"/>
                      <w:sz w:val="22"/>
                      <w:color w:val="000000"/>
                    </w:rPr>
                    <w:t>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75mm，底部有毫米的刻度标尺并可取下；2.带有</w:t>
                  </w:r>
                  <w:r>
                    <w:rPr>
                      <w:rFonts w:ascii="仿宋_GB2312" w:hAnsi="仿宋_GB2312" w:cs="仿宋_GB2312" w:eastAsia="仿宋_GB2312"/>
                      <w:sz w:val="22"/>
                      <w:color w:val="000000"/>
                    </w:rPr>
                    <w:t>≥</w:t>
                  </w:r>
                  <w:r>
                    <w:rPr>
                      <w:rFonts w:ascii="仿宋_GB2312" w:hAnsi="仿宋_GB2312" w:cs="仿宋_GB2312" w:eastAsia="仿宋_GB2312"/>
                      <w:sz w:val="22"/>
                      <w:color w:val="000000"/>
                    </w:rPr>
                    <w:t>3倍的放大镜；3.盒体放大镜直径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Φ3</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动物饲养笼</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金属材质，底盘塑料材质，内配食盒和饮水器</w:t>
                  </w:r>
                </w:p>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50</w:t>
                  </w:r>
                  <w:r>
                    <w:rPr>
                      <w:rFonts w:ascii="仿宋_GB2312" w:hAnsi="仿宋_GB2312" w:cs="仿宋_GB2312" w:eastAsia="仿宋_GB2312"/>
                      <w:sz w:val="22"/>
                      <w:color w:val="000000"/>
                    </w:rPr>
                    <w:t>×31</w:t>
                  </w:r>
                  <w:r>
                    <w:rPr>
                      <w:rFonts w:ascii="仿宋_GB2312" w:hAnsi="仿宋_GB2312" w:cs="仿宋_GB2312" w:eastAsia="仿宋_GB2312"/>
                      <w:sz w:val="22"/>
                      <w:color w:val="000000"/>
                    </w:rPr>
                    <w:t>0</w:t>
                  </w:r>
                  <w:r>
                    <w:rPr>
                      <w:rFonts w:ascii="仿宋_GB2312" w:hAnsi="仿宋_GB2312" w:cs="仿宋_GB2312" w:eastAsia="仿宋_GB2312"/>
                      <w:sz w:val="22"/>
                      <w:color w:val="000000"/>
                    </w:rPr>
                    <w:t>×200mm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塑料注射器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30ml，塑料制，符合医用器具卫生标准。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单摆</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摆球、摆线组成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照相机模型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凸透镜成像，像距可调</w:t>
                  </w:r>
                </w:p>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00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w:t>
                  </w:r>
                  <w:r>
                    <w:rPr>
                      <w:rFonts w:ascii="仿宋_GB2312" w:hAnsi="仿宋_GB2312" w:cs="仿宋_GB2312" w:eastAsia="仿宋_GB2312"/>
                      <w:sz w:val="22"/>
                      <w:color w:val="000000"/>
                    </w:rPr>
                    <w:t>0</w:t>
                  </w:r>
                  <w:r>
                    <w:rPr>
                      <w:rFonts w:ascii="仿宋_GB2312" w:hAnsi="仿宋_GB2312" w:cs="仿宋_GB2312" w:eastAsia="仿宋_GB2312"/>
                      <w:sz w:val="22"/>
                      <w:color w:val="000000"/>
                    </w:rPr>
                    <w:t>m</w:t>
                  </w:r>
                  <w:r>
                    <w:rPr>
                      <w:rFonts w:ascii="仿宋_GB2312" w:hAnsi="仿宋_GB2312" w:cs="仿宋_GB2312" w:eastAsia="仿宋_GB2312"/>
                      <w:sz w:val="22"/>
                      <w:color w:val="000000"/>
                    </w:rPr>
                    <w:t>m</w:t>
                  </w:r>
                </w:p>
                <w:p>
                  <w:pPr>
                    <w:pStyle w:val="null3"/>
                    <w:jc w:val="left"/>
                  </w:pPr>
                  <w:r>
                    <w:rPr>
                      <w:rFonts w:ascii="仿宋_GB2312" w:hAnsi="仿宋_GB2312" w:cs="仿宋_GB2312" w:eastAsia="仿宋_GB2312"/>
                      <w:sz w:val="22"/>
                      <w:color w:val="000000"/>
                    </w:rPr>
                    <w:t>镜头</w:t>
                  </w:r>
                  <w:r>
                    <w:rPr>
                      <w:rFonts w:ascii="仿宋_GB2312" w:hAnsi="仿宋_GB2312" w:cs="仿宋_GB2312" w:eastAsia="仿宋_GB2312"/>
                      <w:sz w:val="22"/>
                      <w:color w:val="000000"/>
                    </w:rPr>
                    <w:t>：</w:t>
                  </w:r>
                  <w:r>
                    <w:rPr>
                      <w:rFonts w:ascii="仿宋_GB2312" w:hAnsi="仿宋_GB2312" w:cs="仿宋_GB2312" w:eastAsia="仿宋_GB2312"/>
                      <w:sz w:val="22"/>
                      <w:color w:val="000000"/>
                    </w:rPr>
                    <w:t>光学树脂镜片</w:t>
                  </w:r>
                </w:p>
                <w:p>
                  <w:pPr>
                    <w:pStyle w:val="null3"/>
                    <w:jc w:val="left"/>
                  </w:pPr>
                  <w:r>
                    <w:rPr>
                      <w:rFonts w:ascii="仿宋_GB2312" w:hAnsi="仿宋_GB2312" w:cs="仿宋_GB2312" w:eastAsia="仿宋_GB2312"/>
                      <w:sz w:val="22"/>
                      <w:color w:val="000000"/>
                    </w:rPr>
                    <w:t>成像屏</w:t>
                  </w:r>
                  <w:r>
                    <w:rPr>
                      <w:rFonts w:ascii="仿宋_GB2312" w:hAnsi="仿宋_GB2312" w:cs="仿宋_GB2312" w:eastAsia="仿宋_GB2312"/>
                      <w:sz w:val="22"/>
                      <w:color w:val="000000"/>
                    </w:rPr>
                    <w:t>：</w:t>
                  </w:r>
                  <w:r>
                    <w:rPr>
                      <w:rFonts w:ascii="仿宋_GB2312" w:hAnsi="仿宋_GB2312" w:cs="仿宋_GB2312" w:eastAsia="仿宋_GB2312"/>
                      <w:sz w:val="22"/>
                      <w:color w:val="000000"/>
                    </w:rPr>
                    <w:t>塑料或磨砂材质</w:t>
                  </w:r>
                </w:p>
                <w:p>
                  <w:pPr>
                    <w:pStyle w:val="null3"/>
                    <w:jc w:val="left"/>
                  </w:pPr>
                  <w:r>
                    <w:rPr>
                      <w:rFonts w:ascii="仿宋_GB2312" w:hAnsi="仿宋_GB2312" w:cs="仿宋_GB2312" w:eastAsia="仿宋_GB2312"/>
                      <w:sz w:val="22"/>
                      <w:color w:val="000000"/>
                    </w:rPr>
                    <w:t>机身</w:t>
                  </w:r>
                  <w:r>
                    <w:rPr>
                      <w:rFonts w:ascii="仿宋_GB2312" w:hAnsi="仿宋_GB2312" w:cs="仿宋_GB2312" w:eastAsia="仿宋_GB2312"/>
                      <w:sz w:val="22"/>
                      <w:color w:val="000000"/>
                    </w:rPr>
                    <w:t>：</w:t>
                  </w:r>
                  <w:r>
                    <w:rPr>
                      <w:rFonts w:ascii="仿宋_GB2312" w:hAnsi="仿宋_GB2312" w:cs="仿宋_GB2312" w:eastAsia="仿宋_GB2312"/>
                      <w:sz w:val="22"/>
                      <w:color w:val="000000"/>
                    </w:rPr>
                    <w:t>塑料</w:t>
                  </w:r>
                  <w:r>
                    <w:rPr>
                      <w:rFonts w:ascii="仿宋_GB2312" w:hAnsi="仿宋_GB2312" w:cs="仿宋_GB2312" w:eastAsia="仿宋_GB2312"/>
                      <w:sz w:val="22"/>
                      <w:color w:val="000000"/>
                    </w:rPr>
                    <w:t>或</w:t>
                  </w:r>
                  <w:r>
                    <w:rPr>
                      <w:rFonts w:ascii="仿宋_GB2312" w:hAnsi="仿宋_GB2312" w:cs="仿宋_GB2312" w:eastAsia="仿宋_GB2312"/>
                      <w:sz w:val="22"/>
                      <w:color w:val="000000"/>
                    </w:rPr>
                    <w:t>木质</w:t>
                  </w:r>
                </w:p>
                <w:p>
                  <w:pPr>
                    <w:pStyle w:val="null3"/>
                    <w:jc w:val="left"/>
                  </w:pPr>
                  <w:r>
                    <w:rPr>
                      <w:rFonts w:ascii="仿宋_GB2312" w:hAnsi="仿宋_GB2312" w:cs="仿宋_GB2312" w:eastAsia="仿宋_GB2312"/>
                      <w:sz w:val="22"/>
                      <w:color w:val="000000"/>
                    </w:rPr>
                    <w:t>必须能清晰演示凸透镜成像规律。</w:t>
                  </w:r>
                </w:p>
                <w:p>
                  <w:pPr>
                    <w:pStyle w:val="null3"/>
                    <w:jc w:val="left"/>
                  </w:pPr>
                  <w:r>
                    <w:rPr>
                      <w:rFonts w:ascii="仿宋_GB2312" w:hAnsi="仿宋_GB2312" w:cs="仿宋_GB2312" w:eastAsia="仿宋_GB2312"/>
                      <w:sz w:val="22"/>
                      <w:color w:val="000000"/>
                    </w:rPr>
                    <w:t>像距可调。</w:t>
                  </w:r>
                </w:p>
                <w:p>
                  <w:pPr>
                    <w:pStyle w:val="null3"/>
                    <w:jc w:val="left"/>
                  </w:pPr>
                  <w:r>
                    <w:rPr>
                      <w:rFonts w:ascii="仿宋_GB2312" w:hAnsi="仿宋_GB2312" w:cs="仿宋_GB2312" w:eastAsia="仿宋_GB2312"/>
                      <w:sz w:val="22"/>
                      <w:color w:val="000000"/>
                    </w:rPr>
                    <w:t>结构对应：模型的结构应能对应真实相机，镜头</w:t>
                  </w:r>
                  <w:r>
                    <w:rPr>
                      <w:rFonts w:ascii="仿宋_GB2312" w:hAnsi="仿宋_GB2312" w:cs="仿宋_GB2312" w:eastAsia="仿宋_GB2312"/>
                      <w:sz w:val="22"/>
                      <w:color w:val="000000"/>
                    </w:rPr>
                    <w:t>为</w:t>
                  </w:r>
                  <w:r>
                    <w:rPr>
                      <w:rFonts w:ascii="仿宋_GB2312" w:hAnsi="仿宋_GB2312" w:cs="仿宋_GB2312" w:eastAsia="仿宋_GB2312"/>
                      <w:sz w:val="22"/>
                      <w:color w:val="000000"/>
                    </w:rPr>
                    <w:t>凸透镜，光屏</w:t>
                  </w:r>
                  <w:r>
                    <w:rPr>
                      <w:rFonts w:ascii="仿宋_GB2312" w:hAnsi="仿宋_GB2312" w:cs="仿宋_GB2312" w:eastAsia="仿宋_GB2312"/>
                      <w:sz w:val="22"/>
                      <w:color w:val="000000"/>
                    </w:rPr>
                    <w:t>/半透明膜对应胶片或感光元件。</w:t>
                  </w:r>
                </w:p>
                <w:p>
                  <w:pPr>
                    <w:pStyle w:val="null3"/>
                    <w:jc w:val="left"/>
                  </w:pPr>
                  <w:r>
                    <w:rPr>
                      <w:rFonts w:ascii="仿宋_GB2312" w:hAnsi="仿宋_GB2312" w:cs="仿宋_GB2312" w:eastAsia="仿宋_GB2312"/>
                      <w:sz w:val="22"/>
                      <w:color w:val="000000"/>
                    </w:rPr>
                    <w:t>基本构成：模型通常由凸透镜（镜头）、可调像距的暗箱（机身）和半透明薄膜（光屏</w:t>
                  </w:r>
                  <w:r>
                    <w:rPr>
                      <w:rFonts w:ascii="仿宋_GB2312" w:hAnsi="仿宋_GB2312" w:cs="仿宋_GB2312" w:eastAsia="仿宋_GB2312"/>
                      <w:sz w:val="22"/>
                      <w:color w:val="000000"/>
                    </w:rPr>
                    <w:t>/胶片） 组成。</w:t>
                  </w:r>
                </w:p>
                <w:p>
                  <w:pPr>
                    <w:pStyle w:val="null3"/>
                    <w:jc w:val="left"/>
                  </w:pPr>
                  <w:r>
                    <w:rPr>
                      <w:rFonts w:ascii="仿宋_GB2312" w:hAnsi="仿宋_GB2312" w:cs="仿宋_GB2312" w:eastAsia="仿宋_GB2312"/>
                      <w:sz w:val="22"/>
                      <w:color w:val="000000"/>
                    </w:rPr>
                    <w:t>应符合</w:t>
                  </w:r>
                  <w:r>
                    <w:rPr>
                      <w:rFonts w:ascii="仿宋_GB2312" w:hAnsi="仿宋_GB2312" w:cs="仿宋_GB2312" w:eastAsia="仿宋_GB2312"/>
                      <w:sz w:val="22"/>
                      <w:color w:val="000000"/>
                    </w:rPr>
                    <w:t>JY0001-2003《教学仪器设备产品一般质量要求》。</w:t>
                  </w:r>
                </w:p>
                <w:p>
                  <w:pPr>
                    <w:pStyle w:val="null3"/>
                    <w:jc w:val="left"/>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儿童骨骼模型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产品采用硬质塑料制成，为男性少年体型骨骼模型，串制成正常直立姿势立于支架上，模型高</w:t>
                  </w:r>
                  <w:r>
                    <w:rPr>
                      <w:rFonts w:ascii="仿宋_GB2312" w:hAnsi="仿宋_GB2312" w:cs="仿宋_GB2312" w:eastAsia="仿宋_GB2312"/>
                      <w:sz w:val="22"/>
                      <w:color w:val="000000"/>
                    </w:rPr>
                    <w:t>≥</w:t>
                  </w:r>
                  <w:r>
                    <w:rPr>
                      <w:rFonts w:ascii="仿宋_GB2312" w:hAnsi="仿宋_GB2312" w:cs="仿宋_GB2312" w:eastAsia="仿宋_GB2312"/>
                      <w:sz w:val="22"/>
                      <w:color w:val="000000"/>
                    </w:rPr>
                    <w:t>45cm。2. 直立的骨骼模型从生理弯曲和骨的颜色上突出少年型的特征。3. 骨的形态特征明显清晰，软骨和骨在质感和颜色上有明显区分。4. 在同一模型上，</w:t>
                  </w:r>
                  <w:r>
                    <w:rPr>
                      <w:rFonts w:ascii="仿宋_GB2312" w:hAnsi="仿宋_GB2312" w:cs="仿宋_GB2312" w:eastAsia="仿宋_GB2312"/>
                      <w:sz w:val="22"/>
                      <w:color w:val="000000"/>
                    </w:rPr>
                    <w:t>同</w:t>
                  </w:r>
                  <w:r>
                    <w:rPr>
                      <w:rFonts w:ascii="仿宋_GB2312" w:hAnsi="仿宋_GB2312" w:cs="仿宋_GB2312" w:eastAsia="仿宋_GB2312"/>
                      <w:sz w:val="22"/>
                      <w:color w:val="000000"/>
                    </w:rPr>
                    <w:t>色</w:t>
                  </w:r>
                  <w:r>
                    <w:rPr>
                      <w:rFonts w:ascii="仿宋_GB2312" w:hAnsi="仿宋_GB2312" w:cs="仿宋_GB2312" w:eastAsia="仿宋_GB2312"/>
                      <w:sz w:val="22"/>
                      <w:color w:val="000000"/>
                    </w:rPr>
                    <w:t>件</w:t>
                  </w:r>
                  <w:r>
                    <w:rPr>
                      <w:rFonts w:ascii="仿宋_GB2312" w:hAnsi="仿宋_GB2312" w:cs="仿宋_GB2312" w:eastAsia="仿宋_GB2312"/>
                      <w:sz w:val="22"/>
                      <w:color w:val="000000"/>
                    </w:rPr>
                    <w:t>件无目视色差。</w:t>
                  </w:r>
                  <w:r>
                    <w:rPr>
                      <w:rFonts w:ascii="仿宋_GB2312" w:hAnsi="仿宋_GB2312" w:cs="仿宋_GB2312" w:eastAsia="仿宋_GB2312"/>
                      <w:sz w:val="22"/>
                      <w:color w:val="000000"/>
                    </w:rPr>
                    <w:t>5. 骨的比例正确，胸腔各径准确，骨盆各角度近似实际。6. 支架底座足以稳定模型的质量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儿童牙列模型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模型取正常儿童男性牙齿的上颌和下颌部分，用蛇形管连接，可自由张开、闭合，并附牙刷。上颌和下颌由玻璃纤维增强硬塑料制成，规格：上颌部分：</w:t>
                  </w:r>
                  <w:r>
                    <w:rPr>
                      <w:rFonts w:ascii="仿宋_GB2312" w:hAnsi="仿宋_GB2312" w:cs="仿宋_GB2312" w:eastAsia="仿宋_GB2312"/>
                      <w:sz w:val="22"/>
                      <w:color w:val="000000"/>
                    </w:rPr>
                    <w:t>≥160mm×130mm×60mm 下颌部分：≥160mm×130mm×55mm蛇形管由金属材料制成，外表面镀铬处理，可使上下颌闭合、张开。模型上下颌的牙齿形状、大小、排列顺序应符合儿童的生理特点。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少年人体半身模型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模型</w:t>
                  </w:r>
                  <w:r>
                    <w:rPr>
                      <w:rFonts w:ascii="仿宋_GB2312" w:hAnsi="仿宋_GB2312" w:cs="仿宋_GB2312" w:eastAsia="仿宋_GB2312"/>
                      <w:sz w:val="22"/>
                      <w:color w:val="000000"/>
                    </w:rPr>
                    <w:t>：</w:t>
                  </w:r>
                  <w:r>
                    <w:rPr>
                      <w:rFonts w:ascii="仿宋_GB2312" w:hAnsi="仿宋_GB2312" w:cs="仿宋_GB2312" w:eastAsia="仿宋_GB2312"/>
                      <w:sz w:val="22"/>
                      <w:color w:val="000000"/>
                    </w:rPr>
                    <w:t>pvc。模型高</w:t>
                  </w:r>
                  <w:r>
                    <w:rPr>
                      <w:rFonts w:ascii="仿宋_GB2312" w:hAnsi="仿宋_GB2312" w:cs="仿宋_GB2312" w:eastAsia="仿宋_GB2312"/>
                      <w:sz w:val="22"/>
                      <w:color w:val="000000"/>
                    </w:rPr>
                    <w:t>≥</w:t>
                  </w:r>
                  <w:r>
                    <w:rPr>
                      <w:rFonts w:ascii="仿宋_GB2312" w:hAnsi="仿宋_GB2312" w:cs="仿宋_GB2312" w:eastAsia="仿宋_GB2312"/>
                      <w:sz w:val="22"/>
                      <w:color w:val="000000"/>
                    </w:rPr>
                    <w:t>650mm的男性少年人头、颈、躯干解剖模型。2. 显示人体内脏器官的正常位置，形态结构及相互关系，重点显示呼吸、消化和泌尿三个系统。3. 内脏各器官形态正确，比例适当，纹理清晰，连接正确，切面平整，突出少年生理发育特征。4. 各部结构着色准确、鲜明。5. 头颈部作正中矢状切面，颈部作水平切面。6. 胸腹部两侧近腋前线切下胸腹壁，在其断面上示肋骨和胸腹壁肌。7. 心脏、两肺、气管和支气管、食管与胸主动脉、膈、肝、胃、肠和脾均可拆下，归位方便。8. 金属另件和嵌件均作表面处理。9.产品为少年体型，置于底座上；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眼构造模型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PVC材质，六倍大成人眼球模型，支架和底座组成，眼球前后极正中水平切面，展示内部结构、器官、血管、神经等。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啄木鸟仿真模型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型应为自然大小、附于一段树干上，用喙捉虫的仿真模型，整体固定在底盘上。模型应用羽毛全部覆盖成型的体架，各种羽毛的分布与着色应呈自然状，特征鲜明、逼真、形象。应显示喙直坚硬，末端尖锐的特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猫头鹰仿真模型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型应为自然大小、棲于一段树枝上的仿真模型，整体固定在底盘上。模型应用羽毛全部覆盖成型的体架，各种羽毛的分布与着色应呈自然状，特征鲜明、逼真、形象。应突出眼睛的瞳孔大，喙坚硬，末端尖锐，向下钩曲，趾端有长而锐利的钩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平面政区地球仪</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球体和金属支架组成，球体直径</w:t>
                  </w:r>
                  <w:r>
                    <w:rPr>
                      <w:rFonts w:ascii="仿宋_GB2312" w:hAnsi="仿宋_GB2312" w:cs="仿宋_GB2312" w:eastAsia="仿宋_GB2312"/>
                      <w:sz w:val="22"/>
                      <w:color w:val="000000"/>
                    </w:rPr>
                    <w:t>≥320mm,平面比例尺1: 40000000，地轴的倾角为66.5°,并垂直于赤道面，反映世界行政区域的划分及其首都、首府、大城市的地理位置。</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平面地形地球仪</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球体和金属支架组成，球体直径</w:t>
                  </w:r>
                  <w:r>
                    <w:rPr>
                      <w:rFonts w:ascii="仿宋_GB2312" w:hAnsi="仿宋_GB2312" w:cs="仿宋_GB2312" w:eastAsia="仿宋_GB2312"/>
                      <w:sz w:val="22"/>
                      <w:color w:val="000000"/>
                    </w:rPr>
                    <w:t>≥320mm,平面比例尺1:40000000地轴的倾角为66.5°,并垂直于赤道面。主要个是反映世界地理、地形、河流、山脉、海洋、高原、丘陵、盆地、沙漠、 湖泊以及海洋分布的情况。</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地动仪模型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1、主要由下表中的器件构成：（1）、筒体 塑料 喷漆 1（2）、龙 塑料 喷漆 8（3）、蛙 塑料 喷漆 8（4）、龙珠 塑料 喷漆 8（5）、杆子 塑料 喷漆 1（6）、底盘 木 喷漆 1。</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420mm×420mm×450mm。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地球构造模型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1、球体直径≥320mm，</w:t>
                  </w:r>
                  <w:r>
                    <w:rPr>
                      <w:rFonts w:ascii="仿宋_GB2312" w:hAnsi="仿宋_GB2312" w:cs="仿宋_GB2312" w:eastAsia="仿宋_GB2312"/>
                      <w:sz w:val="22"/>
                      <w:color w:val="000000"/>
                    </w:rPr>
                    <w:t>由</w:t>
                  </w:r>
                  <w:r>
                    <w:rPr>
                      <w:rFonts w:ascii="仿宋_GB2312" w:hAnsi="仿宋_GB2312" w:cs="仿宋_GB2312" w:eastAsia="仿宋_GB2312"/>
                      <w:sz w:val="22"/>
                      <w:color w:val="000000"/>
                    </w:rPr>
                    <w:t>底座、支架及球体组成、球体表面雕塑有立体地貌，可作世界立体地球仪使用。</w:t>
                  </w:r>
                  <w:r>
                    <w:rPr>
                      <w:rFonts w:ascii="仿宋_GB2312" w:hAnsi="仿宋_GB2312" w:cs="仿宋_GB2312" w:eastAsia="仿宋_GB2312"/>
                      <w:sz w:val="22"/>
                      <w:color w:val="000000"/>
                    </w:rPr>
                    <w:t>2、 沿纵横剖面切掉四分之一球体，用不同颜色显示地球内部圈层的结构；展示地球内部构造：地壳、地幔、地核及名称；展示地球内部构造各层厚度及层序；展示各层不同深度的温度；展示地壳海洋与陆地不同的厚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司南模型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w:t>
                  </w:r>
                  <w:r>
                    <w:rPr>
                      <w:rFonts w:ascii="仿宋_GB2312" w:hAnsi="仿宋_GB2312" w:cs="仿宋_GB2312" w:eastAsia="仿宋_GB2312"/>
                      <w:sz w:val="22"/>
                      <w:color w:val="000000"/>
                    </w:rPr>
                    <w:t>地盘和磁勺组成，地盘边长尺寸</w:t>
                  </w:r>
                  <w:r>
                    <w:rPr>
                      <w:rFonts w:ascii="仿宋_GB2312" w:hAnsi="仿宋_GB2312" w:cs="仿宋_GB2312" w:eastAsia="仿宋_GB2312"/>
                      <w:sz w:val="22"/>
                      <w:color w:val="000000"/>
                    </w:rPr>
                    <w:t>≥160mm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160mm，底板为木质，盘面为镀铜仿古塑料板制作，盘面挟有发布八卦、天干、地支和二十八宿，共计二十四个方位图。磁勺为金属勺，勺的尾部为强磁。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月相变化演示器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采用胶合板制成，图面采用喷绘写真，规格</w:t>
                  </w:r>
                  <w:r>
                    <w:rPr>
                      <w:rFonts w:ascii="仿宋_GB2312" w:hAnsi="仿宋_GB2312" w:cs="仿宋_GB2312" w:eastAsia="仿宋_GB2312"/>
                      <w:sz w:val="22"/>
                      <w:color w:val="000000"/>
                    </w:rPr>
                    <w:t>≥690mm×540mm×35mm演示器上端带有提手。箱面的中心天体是地球，地球上装有演示杆，箱内配有转动装置。演示杆与箱内演示装置均为塑料制成。演示球面需能够完全遮掩箱面的演示框。箱面绘有新月、峨眉月、上弦月、凸月、下弦月、峨眉月、新月，转动演示杆就能演示七种月相周期性的形状。带铝包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蟾蜍浸制标本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选用大型青蛙或蟾蜍制作。体长</w:t>
                  </w:r>
                  <w:r>
                    <w:rPr>
                      <w:rFonts w:ascii="仿宋_GB2312" w:hAnsi="仿宋_GB2312" w:cs="仿宋_GB2312" w:eastAsia="仿宋_GB2312"/>
                      <w:sz w:val="22"/>
                      <w:color w:val="000000"/>
                    </w:rPr>
                    <w:t>≥80mm。标本的外部各器官齐全、完整。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河蚌浸制标本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选用前后端</w:t>
                  </w:r>
                  <w:r>
                    <w:rPr>
                      <w:rFonts w:ascii="仿宋_GB2312" w:hAnsi="仿宋_GB2312" w:cs="仿宋_GB2312" w:eastAsia="仿宋_GB2312"/>
                      <w:sz w:val="22"/>
                      <w:color w:val="000000"/>
                    </w:rPr>
                    <w:t>≥80mm长的河蚌制作。贝壳的外部及边缘应基本完整。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爬行类动物浸制标本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选用壁虎制作。体长</w:t>
                  </w:r>
                  <w:r>
                    <w:rPr>
                      <w:rFonts w:ascii="仿宋_GB2312" w:hAnsi="仿宋_GB2312" w:cs="仿宋_GB2312" w:eastAsia="仿宋_GB2312"/>
                      <w:sz w:val="22"/>
                      <w:color w:val="000000"/>
                    </w:rPr>
                    <w:t>≥100mm。标本的外部各器官齐全、完整。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蛙发育顺序标本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液体用透明度高、无毒、无味、无害的新型液体，长期使用不变色，不腐烂。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昆虫标本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由常见益虫瓢虫、蜜蜂、虎头蜂、家蚕蛾、地鳖、约马蜂和害虫长蝽、臭椿、金龟子、蟑螂、硕蝽、暗黑鳃金龟各（</w:t>
                  </w:r>
                  <w:r>
                    <w:rPr>
                      <w:rFonts w:ascii="仿宋_GB2312" w:hAnsi="仿宋_GB2312" w:cs="仿宋_GB2312" w:eastAsia="仿宋_GB2312"/>
                      <w:sz w:val="22"/>
                      <w:color w:val="000000"/>
                    </w:rPr>
                    <w:t>6～7）种组成，共12只昆虫，每只昆虫需有对应的中英文名称。标本应形体完整、姿态自然、色泽正常。各种标本均应整姿或展翅处理。标本盒上盖采用透明浮法玻璃制作，下盖由环保厚卡纸加工制作而成，标本盒尺寸≥21</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17</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0</w:t>
                  </w:r>
                  <w:r>
                    <w:rPr>
                      <w:rFonts w:ascii="仿宋_GB2312" w:hAnsi="仿宋_GB2312" w:cs="仿宋_GB2312" w:eastAsia="仿宋_GB2312"/>
                      <w:sz w:val="22"/>
                      <w:color w:val="000000"/>
                    </w:rPr>
                    <w:t>mm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桑蚕生活史标本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标本由卵、幼虫</w:t>
                  </w:r>
                  <w:r>
                    <w:rPr>
                      <w:rFonts w:ascii="仿宋_GB2312" w:hAnsi="仿宋_GB2312" w:cs="仿宋_GB2312" w:eastAsia="仿宋_GB2312"/>
                      <w:sz w:val="22"/>
                      <w:color w:val="000000"/>
                    </w:rPr>
                    <w:t>(四龄)、蛹、雌雄成虫及茧组成，附蚕丝、丝织品和桑叶。按生活史顺序排列。每只内置物产品需有对应的中英文名称。标本盒上盖采用透明浮法玻璃制作，下盖由环保厚卡纸加工制作而成，标本盒尺寸≥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兔外形标本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产品为整体剥制标本。标本应选用发育正常、体形较大的家兔制作。标本外部各器官完整，毛色正常，形态自然。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植物种子传播方式标本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动物传播、弹力传播、风力传播、水力传播选用常见的植物种子制作，应能说明动物传播、弹力传播、风力传播、水力传播等传播方式。每种传播方式的植物种子应</w:t>
                  </w:r>
                  <w:r>
                    <w:rPr>
                      <w:rFonts w:ascii="仿宋_GB2312" w:hAnsi="仿宋_GB2312" w:cs="仿宋_GB2312" w:eastAsia="仿宋_GB2312"/>
                      <w:sz w:val="22"/>
                      <w:color w:val="000000"/>
                    </w:rPr>
                    <w:t>≥</w:t>
                  </w:r>
                  <w:r>
                    <w:rPr>
                      <w:rFonts w:ascii="仿宋_GB2312" w:hAnsi="仿宋_GB2312" w:cs="仿宋_GB2312" w:eastAsia="仿宋_GB2312"/>
                      <w:sz w:val="22"/>
                      <w:color w:val="000000"/>
                    </w:rPr>
                    <w:t>两种。标本盒上盖采用透明浮法玻璃制作，下盖由环保厚卡纸加工制作而成，标本盒尺寸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天然材料标本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由木材、岩石、沙土、棉花、橡胶、矿物、煤、石油构成。显示出各种天然材料的中英文名称。结构及外观符合</w:t>
                  </w:r>
                  <w:r>
                    <w:rPr>
                      <w:rFonts w:ascii="仿宋_GB2312" w:hAnsi="仿宋_GB2312" w:cs="仿宋_GB2312" w:eastAsia="仿宋_GB2312"/>
                      <w:sz w:val="22"/>
                      <w:color w:val="000000"/>
                    </w:rPr>
                    <w:t>JY 0001的相关要求。 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人造材料标本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结构及外观的符合</w:t>
                  </w:r>
                  <w:r>
                    <w:rPr>
                      <w:rFonts w:ascii="仿宋_GB2312" w:hAnsi="仿宋_GB2312" w:cs="仿宋_GB2312" w:eastAsia="仿宋_GB2312"/>
                      <w:sz w:val="22"/>
                      <w:color w:val="000000"/>
                    </w:rPr>
                    <w:t>JY 0001的相关要求。显示出人造材料的中英文名称。 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纺织品标本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结构及外观符合</w:t>
                  </w:r>
                  <w:r>
                    <w:rPr>
                      <w:rFonts w:ascii="仿宋_GB2312" w:hAnsi="仿宋_GB2312" w:cs="仿宋_GB2312" w:eastAsia="仿宋_GB2312"/>
                      <w:sz w:val="22"/>
                      <w:color w:val="000000"/>
                    </w:rPr>
                    <w:t>JY 0001的相关要求。显示出纺织品材料的中英文名称。  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各种纸样标本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结构及外观符合</w:t>
                  </w:r>
                  <w:r>
                    <w:rPr>
                      <w:rFonts w:ascii="仿宋_GB2312" w:hAnsi="仿宋_GB2312" w:cs="仿宋_GB2312" w:eastAsia="仿宋_GB2312"/>
                      <w:sz w:val="22"/>
                      <w:color w:val="000000"/>
                    </w:rPr>
                    <w:t>JY 0001的相关要求。 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矿物标本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5种矿物标本，符合JY 0005-1990《矿物岩石标本》要求的晶体标本。标本盒上盖采用透明浮法玻璃制作，下盖由环保厚卡纸加工制作而成，标本盒尺寸≥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岩石标本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花岗岩、砂岩、页岩、石灰岩、大理岩、砾岩。符合</w:t>
                  </w:r>
                  <w:r>
                    <w:rPr>
                      <w:rFonts w:ascii="仿宋_GB2312" w:hAnsi="仿宋_GB2312" w:cs="仿宋_GB2312" w:eastAsia="仿宋_GB2312"/>
                      <w:sz w:val="22"/>
                      <w:color w:val="000000"/>
                    </w:rPr>
                    <w:t>JY 0005-1991《矿物岩石标本》要求的晶体标本。标本盒上盖采用透明浮法玻璃制作，下盖由环保厚卡纸加工制作而成，标本盒尺寸≥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金属矿物标本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铜、铁、铝、钨、锡等。显示出</w:t>
                  </w:r>
                  <w:r>
                    <w:rPr>
                      <w:rFonts w:ascii="仿宋_GB2312" w:hAnsi="仿宋_GB2312" w:cs="仿宋_GB2312" w:eastAsia="仿宋_GB2312"/>
                      <w:sz w:val="22"/>
                      <w:color w:val="000000"/>
                    </w:rPr>
                    <w:t>5种金属矿物的中英文名称。符合JY 0005-1992《矿物岩石标本》要求的晶体标本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土壤标本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由红壤、砖红壤、黑钙土、紫色土、水稻土等</w:t>
                  </w:r>
                  <w:r>
                    <w:rPr>
                      <w:rFonts w:ascii="仿宋_GB2312" w:hAnsi="仿宋_GB2312" w:cs="仿宋_GB2312" w:eastAsia="仿宋_GB2312"/>
                      <w:sz w:val="22"/>
                      <w:color w:val="000000"/>
                    </w:rPr>
                    <w:t>5种土壤组成。显示出</w:t>
                  </w:r>
                  <w:r>
                    <w:rPr>
                      <w:rFonts w:ascii="仿宋_GB2312" w:hAnsi="仿宋_GB2312" w:cs="仿宋_GB2312" w:eastAsia="仿宋_GB2312"/>
                      <w:sz w:val="22"/>
                      <w:color w:val="000000"/>
                    </w:rPr>
                    <w:t>≥</w:t>
                  </w:r>
                  <w:r>
                    <w:rPr>
                      <w:rFonts w:ascii="仿宋_GB2312" w:hAnsi="仿宋_GB2312" w:cs="仿宋_GB2312" w:eastAsia="仿宋_GB2312"/>
                      <w:sz w:val="22"/>
                      <w:color w:val="000000"/>
                    </w:rPr>
                    <w:t>5种土壤的中英文名称及具体分布地。结构及外观符合JY 0001的相关要求。 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矿物提炼物标本</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矿物提练物标本有：医药、塑料、橡胶、铜、铁、铝等标本组成。石油标本应使用瓶子封装，符合</w:t>
                  </w:r>
                  <w:r>
                    <w:rPr>
                      <w:rFonts w:ascii="仿宋_GB2312" w:hAnsi="仿宋_GB2312" w:cs="仿宋_GB2312" w:eastAsia="仿宋_GB2312"/>
                      <w:sz w:val="22"/>
                      <w:color w:val="000000"/>
                    </w:rPr>
                    <w:t>JY 0005-1994《矿物岩石标本》要求的晶体标本。标本盒上盖采用透明浮法玻璃制作，下盖由环保厚卡纸加工制作而成，标本盒尺寸≥</w:t>
                  </w:r>
                  <w:r>
                    <w:rPr>
                      <w:rFonts w:ascii="仿宋_GB2312" w:hAnsi="仿宋_GB2312" w:cs="仿宋_GB2312" w:eastAsia="仿宋_GB2312"/>
                      <w:sz w:val="22"/>
                      <w:color w:val="000000"/>
                    </w:rPr>
                    <w:t>210</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r>
                    <w:rPr>
                      <w:rFonts w:ascii="仿宋_GB2312" w:hAnsi="仿宋_GB2312" w:cs="仿宋_GB2312" w:eastAsia="仿宋_GB2312"/>
                      <w:sz w:val="22"/>
                      <w:color w:val="000000"/>
                    </w:rPr>
                    <w:t>×</w:t>
                  </w:r>
                  <w:r>
                    <w:rPr>
                      <w:rFonts w:ascii="仿宋_GB2312" w:hAnsi="仿宋_GB2312" w:cs="仿宋_GB2312" w:eastAsia="仿宋_GB2312"/>
                      <w:sz w:val="22"/>
                      <w:color w:val="000000"/>
                    </w:rPr>
                    <w:t>30m</w:t>
                  </w:r>
                  <w:r>
                    <w:rPr>
                      <w:rFonts w:ascii="仿宋_GB2312" w:hAnsi="仿宋_GB2312" w:cs="仿宋_GB2312" w:eastAsia="仿宋_GB2312"/>
                      <w:sz w:val="22"/>
                      <w:color w:val="000000"/>
                    </w:rPr>
                    <w:t>，上下盖可以打开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植物根尖纵切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本应取于人工培养的玉米根或蚕豆，取材部位为根冠至根毛区。2.切片厚度在8μm以内，每张玻片垂直放置材料1～2片。3.细胞核着色明显、胞质着色均匀，可见核仁、胞质。4.标本应在80×和200×学生显微镜下清楚观察到根尖结构，看清根冠、分生区、伸长区、根毛区和原形成层等。切片装于塑料一次性注塑而成的乳白色切片盒中。本产品为玻璃材质，尺寸≥</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木本双子叶植物茎横切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取材为三年生椴木的枝条，秋末取材。2.切片厚度在15μm以内。各组织无破裂，表皮脱落应不超过1/4。3.显示横断面上木质部的年轮、皮层、木栓层、厚角组织、皮层韧皮部、形成层、木质部、髓部、髓射线等，显示基的支持和运输功能。4.标本应在80×和200×学生显微镜下清楚观察木本双子叶植物茎横断面的结构。切片装于塑料一次性注塑而成的乳白色切片盒中。本产品为玻璃材质，尺寸≥</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草本植物茎横切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结构及外观符合</w:t>
                  </w:r>
                  <w:r>
                    <w:rPr>
                      <w:rFonts w:ascii="仿宋_GB2312" w:hAnsi="仿宋_GB2312" w:cs="仿宋_GB2312" w:eastAsia="仿宋_GB2312"/>
                      <w:sz w:val="22"/>
                      <w:color w:val="000000"/>
                    </w:rPr>
                    <w:t>JY 0001的相关要求。 产品性能满足初中生物实验教学的要求。切片装于塑料一次性注塑而成的乳白色切片盒中。本产品为玻璃材质，尺寸≥</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洋葱表皮装片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取材为新鲜的洋葱鳞片叶的表皮，每片取材</w:t>
                  </w:r>
                  <w:r>
                    <w:rPr>
                      <w:rFonts w:ascii="仿宋_GB2312" w:hAnsi="仿宋_GB2312" w:cs="仿宋_GB2312" w:eastAsia="仿宋_GB2312"/>
                      <w:sz w:val="22"/>
                      <w:color w:val="000000"/>
                    </w:rPr>
                    <w:t>≥2×2㎜，四周剪切整齐。取材平铺装片，不带表皮下的组织，可轻度染色。在80×和200×显微镜下可清楚观察到排列整齐的许多小长方体（小格），同时可观察到细胞壁、细胞膜、细胞质及数个液泡。应符合JY67-82《生物玻片标本通用技术条件（试行）》的规定。  切片装于塑料一次性注塑而成的乳白色切片盒中。本产品为玻璃材质，尺寸≥</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叶片横切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叶片气孔装片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动物表皮细胞装片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蛙卵细胞切片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骨细胞切片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口腔粘膜细胞装片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人血细胞装片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所要显示的组织机构应选自标准、典型的生物材料和正确的取材部位。玻片应边角完整，无斑点、纹络、磨伤、霉斑等缺陷。切片装于塑料一次性注塑而成的乳白色切片盒中。本产品为玻璃材质，尺寸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75</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中国政区地图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1000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中国地形地图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1000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小学科学安全操作挂图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25幅/套，铜版纸，印刷：彩色胶印。图形：逼真，色彩鲜明，线条清晰。印刷质量：符合GB7705－87《平面装潢印刷品标准》。适用教材：人教版或通用版。</w:t>
                  </w:r>
                </w:p>
                <w:p>
                  <w:pPr>
                    <w:pStyle w:val="null3"/>
                    <w:jc w:val="left"/>
                  </w:pP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75</w:t>
                  </w:r>
                  <w:r>
                    <w:rPr>
                      <w:rFonts w:ascii="仿宋_GB2312" w:hAnsi="仿宋_GB2312" w:cs="仿宋_GB2312" w:eastAsia="仿宋_GB2312"/>
                      <w:sz w:val="22"/>
                      <w:color w:val="000000"/>
                      <w:u w:val="single"/>
                    </w:rPr>
                    <w:t>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53</w:t>
                  </w:r>
                  <w:r>
                    <w:rPr>
                      <w:rFonts w:ascii="仿宋_GB2312" w:hAnsi="仿宋_GB2312" w:cs="仿宋_GB2312" w:eastAsia="仿宋_GB2312"/>
                      <w:sz w:val="22"/>
                      <w:color w:val="000000"/>
                      <w:u w:val="single"/>
                    </w:rPr>
                    <w:t>0</w:t>
                  </w:r>
                  <w:r>
                    <w:rPr>
                      <w:rFonts w:ascii="仿宋_GB2312" w:hAnsi="仿宋_GB2312" w:cs="仿宋_GB2312" w:eastAsia="仿宋_GB2312"/>
                      <w:sz w:val="22"/>
                      <w:color w:val="000000"/>
                      <w:u w:val="single"/>
                    </w:rPr>
                    <w:t>m</w:t>
                  </w:r>
                  <w:r>
                    <w:rPr>
                      <w:rFonts w:ascii="仿宋_GB2312" w:hAnsi="仿宋_GB2312" w:cs="仿宋_GB2312" w:eastAsia="仿宋_GB2312"/>
                      <w:sz w:val="22"/>
                      <w:color w:val="000000"/>
                      <w:u w:val="single"/>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小学科学生命世界教学挂图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29幅/套，铜版纸，印刷：彩色胶印。图形：逼真，色彩鲜明，线条清晰。印刷质量：符合GB7705－87《平面装潢印刷品标准》。适用教材：人教版或通用版。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750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530mm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小学科学物质世界教学挂图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750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530mm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小学科学地球与宇宙教学挂图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750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530mm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科学史挂图</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20幅/套，铜版纸，印刷：彩色胶印。图形：逼真，色彩鲜明，线条清晰。印刷质量：符合GB7705－87《平面装潢印刷品标准》。适用教材：人教版或通用版。</w:t>
                  </w: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750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530mm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植物分类图谱</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16开，全彩色，共30页，分为藻类植物、菌类植物、地衣植物、苔藓植物、蕨类植物、裸子植物、被子植物等，可提供教育部相关检测报告，符合JY 0001-2003的有关要求</w:t>
                  </w:r>
                </w:p>
                <w:p>
                  <w:pPr>
                    <w:pStyle w:val="null3"/>
                    <w:jc w:val="left"/>
                  </w:pP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26</w:t>
                  </w:r>
                  <w:r>
                    <w:rPr>
                      <w:rFonts w:ascii="仿宋_GB2312" w:hAnsi="仿宋_GB2312" w:cs="仿宋_GB2312" w:eastAsia="仿宋_GB2312"/>
                      <w:sz w:val="22"/>
                      <w:color w:val="000000"/>
                      <w:u w:val="single"/>
                    </w:rPr>
                    <w:t>0</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18</w:t>
                  </w:r>
                  <w:r>
                    <w:rPr>
                      <w:rFonts w:ascii="仿宋_GB2312" w:hAnsi="仿宋_GB2312" w:cs="仿宋_GB2312" w:eastAsia="仿宋_GB2312"/>
                      <w:sz w:val="22"/>
                      <w:color w:val="000000"/>
                      <w:u w:val="single"/>
                    </w:rPr>
                    <w:t>0</w:t>
                  </w:r>
                  <w:r>
                    <w:rPr>
                      <w:rFonts w:ascii="仿宋_GB2312" w:hAnsi="仿宋_GB2312" w:cs="仿宋_GB2312" w:eastAsia="仿宋_GB2312"/>
                      <w:sz w:val="22"/>
                      <w:color w:val="000000"/>
                      <w:u w:val="single"/>
                    </w:rPr>
                    <w:t>m</w:t>
                  </w:r>
                  <w:r>
                    <w:rPr>
                      <w:rFonts w:ascii="仿宋_GB2312" w:hAnsi="仿宋_GB2312" w:cs="仿宋_GB2312" w:eastAsia="仿宋_GB2312"/>
                      <w:sz w:val="22"/>
                      <w:color w:val="000000"/>
                      <w:u w:val="single"/>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动物分类图谱</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16开，全彩色，共23页，分为原生动物门，海绵动物门，腔肠动物门，扁形动物门，环节动物门，软体动物门，节肢动物门，棘皮动物门，头索动物亚门，脊椎动物亚门等，可提供教育部相关检测报告，符合JY 0001-2004的有关要求</w:t>
                  </w:r>
                </w:p>
                <w:p>
                  <w:pPr>
                    <w:pStyle w:val="null3"/>
                    <w:jc w:val="left"/>
                  </w:pPr>
                  <w:r>
                    <w:rPr>
                      <w:rFonts w:ascii="仿宋_GB2312" w:hAnsi="仿宋_GB2312" w:cs="仿宋_GB2312" w:eastAsia="仿宋_GB2312"/>
                      <w:sz w:val="22"/>
                      <w:color w:val="000000"/>
                      <w:u w:val="single"/>
                    </w:rPr>
                    <w:t>规格：</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26cm</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u w:val="single"/>
                    </w:rPr>
                    <w:t>18.5cm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小学科学教学素材库</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3碟/套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小学科学实验教学指导书</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小学科学实验仪器手册</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量筒</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r>
                    <w:rPr>
                      <w:rFonts w:ascii="仿宋_GB2312" w:hAnsi="仿宋_GB2312" w:cs="仿宋_GB2312" w:eastAsia="仿宋_GB2312"/>
                      <w:sz w:val="22"/>
                      <w:color w:val="000000"/>
                    </w:rPr>
                    <w:t>，</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量杯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甘油注射器</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30ml</w:t>
                  </w:r>
                  <w:r>
                    <w:rPr>
                      <w:rFonts w:ascii="仿宋_GB2312" w:hAnsi="仿宋_GB2312" w:cs="仿宋_GB2312" w:eastAsia="仿宋_GB2312"/>
                      <w:sz w:val="22"/>
                      <w:color w:val="000000"/>
                    </w:rPr>
                    <w:t>，</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试管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Φ15mm×150mm，</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试管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Φ20mm×200mm，</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平、长，</w:t>
                  </w:r>
                  <w:r>
                    <w:rPr>
                      <w:rFonts w:ascii="仿宋_GB2312" w:hAnsi="仿宋_GB2312" w:cs="仿宋_GB2312" w:eastAsia="仿宋_GB2312"/>
                      <w:sz w:val="22"/>
                      <w:color w:val="000000"/>
                    </w:rPr>
                    <w:t>250ml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锥形瓶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100ml，</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酒精灯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150ml，透明钠钙玻璃制，无明显黄绿色。灯口应平整。玻璃灯罩应磨口。瓷灯头应为白色，完全覆盖灯口，表面无缺陷。配置与灯口孔径 相适应的整齐完整的棉线灯芯。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Φ60mm，</w:t>
                  </w:r>
                  <w:r>
                    <w:rPr>
                      <w:rFonts w:ascii="仿宋_GB2312" w:hAnsi="仿宋_GB2312" w:cs="仿宋_GB2312" w:eastAsia="仿宋_GB2312"/>
                      <w:sz w:val="22"/>
                      <w:color w:val="000000"/>
                    </w:rPr>
                    <w:t>透明钠钙玻璃制，分度线、数字和标志应完整</w:t>
                  </w:r>
                  <w:r>
                    <w:rPr>
                      <w:rFonts w:ascii="仿宋_GB2312" w:hAnsi="仿宋_GB2312" w:cs="仿宋_GB2312" w:eastAsia="仿宋_GB2312"/>
                      <w:sz w:val="22"/>
                      <w:color w:val="000000"/>
                    </w:rPr>
                    <w:t>，锥度适中</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Y形管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5-6mm</w:t>
                  </w:r>
                  <w:r>
                    <w:rPr>
                      <w:rFonts w:ascii="仿宋_GB2312" w:hAnsi="仿宋_GB2312" w:cs="仿宋_GB2312" w:eastAsia="仿宋_GB2312"/>
                      <w:sz w:val="22"/>
                      <w:color w:val="000000"/>
                    </w:rPr>
                    <w:t>，</w:t>
                  </w:r>
                  <w:r>
                    <w:rPr>
                      <w:rFonts w:ascii="仿宋_GB2312" w:hAnsi="仿宋_GB2312" w:cs="仿宋_GB2312" w:eastAsia="仿宋_GB2312"/>
                      <w:sz w:val="22"/>
                      <w:color w:val="000000"/>
                    </w:rPr>
                    <w:t>透明钠钙玻璃制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滴管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120mm直形，滴管尖嘴口径1mm，上端有防滑脱翻口，翻口处直径比滴管直径略多1mm～2mm，附橡胶帽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集气瓶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125ml，附毛玻璃片。透明钠钙玻璃制，磨砂面应均匀地 覆盖瓶口端面与盖板，磨砂面不应有光斑 ；盖板四角应倒角，四边应磨光盖板与瓶口密合性应符合：盖板与瓶口充分湿润盖合后，倒提瓶体盖板在瓶口上保持30s不脱落。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镊子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不锈钢制，平头，长度</w:t>
                  </w:r>
                  <w:r>
                    <w:rPr>
                      <w:rFonts w:ascii="仿宋_GB2312" w:hAnsi="仿宋_GB2312" w:cs="仿宋_GB2312" w:eastAsia="仿宋_GB2312"/>
                      <w:sz w:val="22"/>
                      <w:color w:val="000000"/>
                    </w:rPr>
                    <w:t>≥125mm，钢板厚≥1.2mm，前部应有防滑脱锯齿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试管夹</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木制或者竹制，长度</w:t>
                  </w:r>
                  <w:r>
                    <w:rPr>
                      <w:rFonts w:ascii="仿宋_GB2312" w:hAnsi="仿宋_GB2312" w:cs="仿宋_GB2312" w:eastAsia="仿宋_GB2312"/>
                      <w:sz w:val="22"/>
                      <w:color w:val="000000"/>
                    </w:rPr>
                    <w:t>≥200mm，宽度约20mm，厚度约20mm。试管夹闭口缝≤1mm，开口距离≥25mm。试管夹持部位圆弧内径≤15mm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石棉网</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金属网尺寸</w:t>
                  </w:r>
                  <w:r>
                    <w:rPr>
                      <w:rFonts w:ascii="仿宋_GB2312" w:hAnsi="仿宋_GB2312" w:cs="仿宋_GB2312" w:eastAsia="仿宋_GB2312"/>
                      <w:sz w:val="22"/>
                      <w:color w:val="000000"/>
                    </w:rPr>
                    <w:t>≥120mm×120mm，0.8mm钢丝制成，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燃烧匙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由</w:t>
                  </w:r>
                  <w:r>
                    <w:rPr>
                      <w:rFonts w:ascii="仿宋_GB2312" w:hAnsi="仿宋_GB2312" w:cs="仿宋_GB2312" w:eastAsia="仿宋_GB2312"/>
                      <w:sz w:val="22"/>
                      <w:color w:val="000000"/>
                    </w:rPr>
                    <w:t>半圆面和金属丝结合制成。</w:t>
                  </w:r>
                  <w:r>
                    <w:rPr>
                      <w:rFonts w:ascii="仿宋_GB2312" w:hAnsi="仿宋_GB2312" w:cs="仿宋_GB2312" w:eastAsia="仿宋_GB2312"/>
                      <w:sz w:val="22"/>
                      <w:color w:val="000000"/>
                    </w:rPr>
                    <w:t>2．半圆面为铜材制造，直径Φ≥20mm左右。3．金属丝约用Φ2mm的钢丝或铁丝制造，长度≥245mm。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药匙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三个一组，长度分别</w:t>
                  </w:r>
                  <w:r>
                    <w:rPr>
                      <w:rFonts w:ascii="仿宋_GB2312" w:hAnsi="仿宋_GB2312" w:cs="仿宋_GB2312" w:eastAsia="仿宋_GB2312"/>
                      <w:sz w:val="22"/>
                      <w:color w:val="000000"/>
                    </w:rPr>
                    <w:t>≥15cm、≥13.5cm、≥12.5cm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Φ5mm～6mm，中性料，管口应打磨或烧结</w:t>
                  </w:r>
                  <w:r>
                    <w:rPr>
                      <w:rFonts w:ascii="仿宋_GB2312" w:hAnsi="仿宋_GB2312" w:cs="仿宋_GB2312" w:eastAsia="仿宋_GB2312"/>
                      <w:sz w:val="22"/>
                      <w:color w:val="000000"/>
                    </w:rPr>
                    <w:t>,</w:t>
                  </w:r>
                  <w:r>
                    <w:rPr>
                      <w:rFonts w:ascii="仿宋_GB2312" w:hAnsi="仿宋_GB2312" w:cs="仿宋_GB2312" w:eastAsia="仿宋_GB2312"/>
                      <w:sz w:val="22"/>
                      <w:color w:val="000000"/>
                    </w:rPr>
                    <w:t>透明钠钙玻璃制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玻璃棒</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Φ5mm～6mm，粗细均匀，两端烧结使其光滑</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橡胶管</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外径</w:t>
                  </w:r>
                  <w:r>
                    <w:rPr>
                      <w:rFonts w:ascii="仿宋_GB2312" w:hAnsi="仿宋_GB2312" w:cs="仿宋_GB2312" w:eastAsia="仿宋_GB2312"/>
                      <w:sz w:val="22"/>
                      <w:color w:val="000000"/>
                    </w:rPr>
                    <w:t>9mm，内径6mm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橡胶塞</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0-10号混装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试管刷</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小号、中号各半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烧瓶刷</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小号、中号各半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培养皿</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100mm，</w:t>
                  </w:r>
                  <w:r>
                    <w:rPr>
                      <w:rFonts w:ascii="仿宋_GB2312" w:hAnsi="仿宋_GB2312" w:cs="仿宋_GB2312" w:eastAsia="仿宋_GB2312"/>
                      <w:sz w:val="22"/>
                      <w:color w:val="000000"/>
                    </w:rPr>
                    <w:t>透明钠钙玻璃制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蒸发皿</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瓷，</w:t>
                  </w:r>
                  <w:r>
                    <w:rPr>
                      <w:rFonts w:ascii="仿宋_GB2312" w:hAnsi="仿宋_GB2312" w:cs="仿宋_GB2312" w:eastAsia="仿宋_GB2312"/>
                      <w:sz w:val="22"/>
                      <w:color w:val="000000"/>
                    </w:rPr>
                    <w:t>60mm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塑料量杯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r>
                    <w:rPr>
                      <w:rFonts w:ascii="仿宋_GB2312" w:hAnsi="仿宋_GB2312" w:cs="仿宋_GB2312" w:eastAsia="仿宋_GB2312"/>
                      <w:sz w:val="22"/>
                      <w:color w:val="000000"/>
                    </w:rPr>
                    <w:t>，</w:t>
                  </w:r>
                  <w:r>
                    <w:rPr>
                      <w:rFonts w:ascii="仿宋_GB2312" w:hAnsi="仿宋_GB2312" w:cs="仿宋_GB2312" w:eastAsia="仿宋_GB2312"/>
                      <w:sz w:val="22"/>
                      <w:color w:val="000000"/>
                    </w:rPr>
                    <w:t>透明钠钙玻璃制，分度线、数字和标志应完整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pH广泛试纸</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小学科学一般实验材料</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材料由锡箔纸、塑料手套、塑料管、毛细管、种子、橡皮泥、种植土、过滤纸、导线（二色各</w:t>
                  </w:r>
                  <w:r>
                    <w:rPr>
                      <w:rFonts w:ascii="仿宋_GB2312" w:hAnsi="仿宋_GB2312" w:cs="仿宋_GB2312" w:eastAsia="仿宋_GB2312"/>
                      <w:sz w:val="22"/>
                      <w:color w:val="000000"/>
                    </w:rPr>
                    <w:t>1米）、碘酒、蜡烛、塑料薄膜、透明塑料袋、不透明塑料袋、棉布、吸管、食用油、食盐、食糖、气球、方格纸、松香构成。所有材料均采用吸塑定位包装，外套纸盒。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载玻片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无色透明，平整，</w:t>
                  </w:r>
                  <w:r>
                    <w:rPr>
                      <w:rFonts w:ascii="仿宋_GB2312" w:hAnsi="仿宋_GB2312" w:cs="仿宋_GB2312" w:eastAsia="仿宋_GB2312"/>
                      <w:sz w:val="22"/>
                      <w:color w:val="000000"/>
                    </w:rPr>
                    <w:t>50片一盒、尺寸≥76</w:t>
                  </w:r>
                  <w:r>
                    <w:rPr>
                      <w:rFonts w:ascii="仿宋_GB2312" w:hAnsi="仿宋_GB2312" w:cs="仿宋_GB2312" w:eastAsia="仿宋_GB2312"/>
                      <w:sz w:val="22"/>
                      <w:color w:val="000000"/>
                    </w:rPr>
                    <w:t>×</w:t>
                  </w:r>
                  <w:r>
                    <w:rPr>
                      <w:rFonts w:ascii="仿宋_GB2312" w:hAnsi="仿宋_GB2312" w:cs="仿宋_GB2312" w:eastAsia="仿宋_GB2312"/>
                      <w:sz w:val="22"/>
                      <w:color w:val="000000"/>
                    </w:rPr>
                    <w:t>25mm。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盖玻片</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无色透明，平整，</w:t>
                  </w:r>
                  <w:r>
                    <w:rPr>
                      <w:rFonts w:ascii="仿宋_GB2312" w:hAnsi="仿宋_GB2312" w:cs="仿宋_GB2312" w:eastAsia="仿宋_GB2312"/>
                      <w:sz w:val="22"/>
                      <w:color w:val="000000"/>
                    </w:rPr>
                    <w:t>100片一盒、尺寸≥18</w:t>
                  </w:r>
                  <w:r>
                    <w:rPr>
                      <w:rFonts w:ascii="仿宋_GB2312" w:hAnsi="仿宋_GB2312" w:cs="仿宋_GB2312" w:eastAsia="仿宋_GB2312"/>
                      <w:sz w:val="22"/>
                      <w:color w:val="000000"/>
                    </w:rPr>
                    <w:t>×</w:t>
                  </w:r>
                  <w:r>
                    <w:rPr>
                      <w:rFonts w:ascii="仿宋_GB2312" w:hAnsi="仿宋_GB2312" w:cs="仿宋_GB2312" w:eastAsia="仿宋_GB2312"/>
                      <w:sz w:val="22"/>
                      <w:color w:val="000000"/>
                    </w:rPr>
                    <w:t>18mm。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测电笔</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笔式，氖泡式，测电极长</w:t>
                  </w:r>
                  <w:r>
                    <w:rPr>
                      <w:rFonts w:ascii="仿宋_GB2312" w:hAnsi="仿宋_GB2312" w:cs="仿宋_GB2312" w:eastAsia="仿宋_GB2312"/>
                      <w:sz w:val="22"/>
                      <w:color w:val="000000"/>
                    </w:rPr>
                    <w:t>≤10mm，测量范围100V～500V，辉光应稳定不闪烁。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一字螺丝刀</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Φ≥3mm，长≥70mm；工作部带磁性，硬度</w:t>
                  </w:r>
                  <w:r>
                    <w:rPr>
                      <w:rFonts w:ascii="仿宋_GB2312" w:hAnsi="仿宋_GB2312" w:cs="仿宋_GB2312" w:eastAsia="仿宋_GB2312"/>
                      <w:sz w:val="22"/>
                      <w:color w:val="000000"/>
                    </w:rPr>
                    <w:t>≥</w:t>
                  </w:r>
                  <w:r>
                    <w:rPr>
                      <w:rFonts w:ascii="仿宋_GB2312" w:hAnsi="仿宋_GB2312" w:cs="仿宋_GB2312" w:eastAsia="仿宋_GB2312"/>
                      <w:sz w:val="22"/>
                      <w:color w:val="000000"/>
                    </w:rPr>
                    <w:t>HRC48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十字螺丝刀</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Φ≥3mm，长≥70mm；工作部带磁性，硬度</w:t>
                  </w:r>
                  <w:r>
                    <w:rPr>
                      <w:rFonts w:ascii="仿宋_GB2312" w:hAnsi="仿宋_GB2312" w:cs="仿宋_GB2312" w:eastAsia="仿宋_GB2312"/>
                      <w:sz w:val="22"/>
                      <w:color w:val="000000"/>
                    </w:rPr>
                    <w:t>≥</w:t>
                  </w:r>
                  <w:r>
                    <w:rPr>
                      <w:rFonts w:ascii="仿宋_GB2312" w:hAnsi="仿宋_GB2312" w:cs="仿宋_GB2312" w:eastAsia="仿宋_GB2312"/>
                      <w:sz w:val="22"/>
                      <w:color w:val="000000"/>
                    </w:rPr>
                    <w:t>HRC48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尖嘴钳</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长度</w:t>
                  </w:r>
                  <w:r>
                    <w:rPr>
                      <w:rFonts w:ascii="仿宋_GB2312" w:hAnsi="仿宋_GB2312" w:cs="仿宋_GB2312" w:eastAsia="仿宋_GB2312"/>
                      <w:sz w:val="22"/>
                      <w:color w:val="000000"/>
                    </w:rPr>
                    <w:t>≥150mm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木工锯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框架式，锯条长度</w:t>
                  </w:r>
                  <w:r>
                    <w:rPr>
                      <w:rFonts w:ascii="仿宋_GB2312" w:hAnsi="仿宋_GB2312" w:cs="仿宋_GB2312" w:eastAsia="仿宋_GB2312"/>
                      <w:sz w:val="22"/>
                      <w:color w:val="000000"/>
                    </w:rPr>
                    <w:t>≥350mm。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钢手锯</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（单面）</w:t>
                  </w:r>
                  <w:r>
                    <w:rPr>
                      <w:rFonts w:ascii="仿宋_GB2312" w:hAnsi="仿宋_GB2312" w:cs="仿宋_GB2312" w:eastAsia="仿宋_GB2312"/>
                      <w:sz w:val="22"/>
                      <w:color w:val="000000"/>
                    </w:rPr>
                    <w:t>300mm，18齿/25mm；安装锯条后，锯条中心平面与锯架中心平面的平行度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钢丝钳</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长度</w:t>
                  </w:r>
                  <w:r>
                    <w:rPr>
                      <w:rFonts w:ascii="仿宋_GB2312" w:hAnsi="仿宋_GB2312" w:cs="仿宋_GB2312" w:eastAsia="仿宋_GB2312"/>
                      <w:sz w:val="22"/>
                      <w:color w:val="000000"/>
                    </w:rPr>
                    <w:t>≥200mm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手锤</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活扳手</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6寸</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电烙铁</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60W</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手电钻</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Φ4mm、5mm、6mm、7mm、8mm；充电电池，便携式。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剪刀</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钢制，表面防锈处理。手握部分采用塑料套，总长</w:t>
                  </w:r>
                  <w:r>
                    <w:rPr>
                      <w:rFonts w:ascii="仿宋_GB2312" w:hAnsi="仿宋_GB2312" w:cs="仿宋_GB2312" w:eastAsia="仿宋_GB2312"/>
                      <w:sz w:val="22"/>
                      <w:color w:val="000000"/>
                    </w:rPr>
                    <w:t>≥210mm。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花盆</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塑料，上口径</w:t>
                  </w:r>
                  <w:r>
                    <w:rPr>
                      <w:rFonts w:ascii="仿宋_GB2312" w:hAnsi="仿宋_GB2312" w:cs="仿宋_GB2312" w:eastAsia="仿宋_GB2312"/>
                      <w:sz w:val="22"/>
                      <w:color w:val="000000"/>
                    </w:rPr>
                    <w:t>≥20cm，高度≥17cm，下口径≥13cm，带托盘。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小刀</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金属制品，长度</w:t>
                  </w:r>
                  <w:r>
                    <w:rPr>
                      <w:rFonts w:ascii="仿宋_GB2312" w:hAnsi="仿宋_GB2312" w:cs="仿宋_GB2312" w:eastAsia="仿宋_GB2312"/>
                      <w:sz w:val="22"/>
                      <w:color w:val="000000"/>
                    </w:rPr>
                    <w:t>≥14.5cm，宽≥2cm。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1．用环保材料制；无毒无味。2．圆型，带盖，开口直径≥150mm，高度≥200mm，带提手。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手摇铃</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铃身、击锤为金属制，手柄为塑料，铃直径</w:t>
                  </w:r>
                  <w:r>
                    <w:rPr>
                      <w:rFonts w:ascii="仿宋_GB2312" w:hAnsi="仿宋_GB2312" w:cs="仿宋_GB2312" w:eastAsia="仿宋_GB2312"/>
                      <w:sz w:val="22"/>
                      <w:color w:val="000000"/>
                    </w:rPr>
                    <w:t>≥40mm。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手持筛子</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塑料制。由一个塑料外框和二片塑料筛网构成。</w:t>
                  </w:r>
                  <w:r>
                    <w:rPr>
                      <w:rFonts w:ascii="仿宋_GB2312" w:hAnsi="仿宋_GB2312" w:cs="仿宋_GB2312" w:eastAsia="仿宋_GB2312"/>
                      <w:sz w:val="22"/>
                      <w:color w:val="000000"/>
                    </w:rPr>
                    <w:t>1、塑料外框尺寸：直径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150mm，高</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35mm。2、筛网孔为平行四边形，边长分别为：</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2.2mm、</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1.2mm。3、筛网可互换。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喷水壶</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全塑料制。手压式。容积</w:t>
                  </w:r>
                  <w:r>
                    <w:rPr>
                      <w:rFonts w:ascii="仿宋_GB2312" w:hAnsi="仿宋_GB2312" w:cs="仿宋_GB2312" w:eastAsia="仿宋_GB2312"/>
                      <w:sz w:val="22"/>
                      <w:color w:val="000000"/>
                    </w:rPr>
                    <w:t>500ml；喷壶头可调整水量的大小。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吹风机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1.使用电源：220V  50Hz。2.塑料外壳，分二档调节风速。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采集捕捞工具</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由标本夹、捕虫网、水网、小铁铲、枝剪等组成。2．标本夹：①用塑料注塑制成，尺寸应≥长300mm×宽230mm两块为一套，五横三竖；3．捕虫网：网兜用人造纤维材料，网圈直径Φ≥190mm，网深≥250mm，底成尖形，网柄为ABS工程塑料制成，网圈用直径Φ2～2．5mm的镀锌铁丝。4．水网：用密织纱布，网圈直径Φ≥190mm，网柄为ABS工程塑料制成，网圈用直径Φ2～2.5mm的镀锌铁丝。5．小铁铲用来挖掘植物地下根茎，采用钢板制成，木手柄安装牢固。6．枝剪用于剪取树枝及修整标本，钢质。剪刀刃锋利，无崩裂，剪口前端应对齐。7.圆型，带盖，开口直径≥150mm，高度≥200mm，带提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榨汁机</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1.手动，全塑料注塑成型。2.</w:t>
                  </w:r>
                  <w:r>
                    <w:rPr>
                      <w:rFonts w:ascii="仿宋_GB2312" w:hAnsi="仿宋_GB2312" w:cs="仿宋_GB2312" w:eastAsia="仿宋_GB2312"/>
                      <w:sz w:val="22"/>
                      <w:color w:val="000000"/>
                    </w:rPr>
                    <w:t>由</w:t>
                  </w:r>
                  <w:r>
                    <w:rPr>
                      <w:rFonts w:ascii="仿宋_GB2312" w:hAnsi="仿宋_GB2312" w:cs="仿宋_GB2312" w:eastAsia="仿宋_GB2312"/>
                      <w:sz w:val="22"/>
                      <w:color w:val="000000"/>
                    </w:rPr>
                    <w:t>盛液盒带手柄、压杆、压盘、压杯组成。</w:t>
                  </w:r>
                  <w:r>
                    <w:rPr>
                      <w:rFonts w:ascii="仿宋_GB2312" w:hAnsi="仿宋_GB2312" w:cs="仿宋_GB2312" w:eastAsia="仿宋_GB2312"/>
                      <w:sz w:val="22"/>
                      <w:color w:val="000000"/>
                    </w:rPr>
                    <w:t>3、盛液盒直径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80mm、深</w:t>
                  </w:r>
                  <w:r>
                    <w:rPr>
                      <w:rFonts w:ascii="仿宋_GB2312" w:hAnsi="仿宋_GB2312" w:cs="仿宋_GB2312" w:eastAsia="仿宋_GB2312"/>
                      <w:sz w:val="22"/>
                      <w:color w:val="000000"/>
                    </w:rPr>
                    <w:t>约</w:t>
                  </w:r>
                  <w:r>
                    <w:rPr>
                      <w:rFonts w:ascii="仿宋_GB2312" w:hAnsi="仿宋_GB2312" w:cs="仿宋_GB2312" w:eastAsia="仿宋_GB2312"/>
                      <w:sz w:val="22"/>
                      <w:color w:val="000000"/>
                    </w:rPr>
                    <w:t>70mm，有溢液口。4、压杯直径</w:t>
                  </w:r>
                  <w:r>
                    <w:rPr>
                      <w:rFonts w:ascii="仿宋_GB2312" w:hAnsi="仿宋_GB2312" w:cs="仿宋_GB2312" w:eastAsia="仿宋_GB2312"/>
                      <w:sz w:val="22"/>
                      <w:color w:val="000000"/>
                    </w:rPr>
                    <w:t>约</w:t>
                  </w:r>
                  <w:r>
                    <w:rPr>
                      <w:rFonts w:ascii="仿宋_GB2312" w:hAnsi="仿宋_GB2312" w:cs="仿宋_GB2312" w:eastAsia="仿宋_GB2312"/>
                      <w:sz w:val="22"/>
                      <w:color w:val="000000"/>
                    </w:rPr>
                    <w:t>75mm、深</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33mm，底部齿条和溢液孔。</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00</w:t>
                  </w:r>
                  <w:r>
                    <w:rPr>
                      <w:rFonts w:ascii="仿宋_GB2312" w:hAnsi="仿宋_GB2312" w:cs="仿宋_GB2312" w:eastAsia="仿宋_GB2312"/>
                      <w:sz w:val="22"/>
                      <w:color w:val="000000"/>
                    </w:rPr>
                    <w:t>W</w:t>
                  </w:r>
                  <w:r>
                    <w:rPr>
                      <w:rFonts w:ascii="仿宋_GB2312" w:hAnsi="仿宋_GB2312" w:cs="仿宋_GB2312" w:eastAsia="仿宋_GB2312"/>
                      <w:sz w:val="22"/>
                      <w:color w:val="00000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小学科学互动课堂</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1.本系统覆盖小学科学新课标一至六年级全部教学大纲，内容涉及物质科学、生命科学、地球与宇宙科学、技术与工程四大核心领域，包含各学科概念、学习内容及考核标准。</w:t>
                  </w:r>
                  <w:r>
                    <w:br/>
                  </w:r>
                  <w:r>
                    <w:rPr>
                      <w:rFonts w:ascii="仿宋_GB2312" w:hAnsi="仿宋_GB2312" w:cs="仿宋_GB2312" w:eastAsia="仿宋_GB2312"/>
                      <w:sz w:val="22"/>
                      <w:color w:val="000000"/>
                    </w:rPr>
                    <w:t>2.采用场景式教学目录，严格依据新课标苏教版教材目录结构设计开发，支持快速切换年级，可一键跳转至任一章节单元。</w:t>
                  </w:r>
                  <w:r>
                    <w:br/>
                  </w:r>
                  <w:r>
                    <w:rPr>
                      <w:rFonts w:ascii="仿宋_GB2312" w:hAnsi="仿宋_GB2312" w:cs="仿宋_GB2312" w:eastAsia="仿宋_GB2312"/>
                      <w:sz w:val="22"/>
                      <w:color w:val="000000"/>
                    </w:rPr>
                    <w:t>3.内置帮助中心。</w:t>
                  </w:r>
                  <w:r>
                    <w:br/>
                  </w:r>
                  <w:r>
                    <w:rPr>
                      <w:rFonts w:ascii="仿宋_GB2312" w:hAnsi="仿宋_GB2312" w:cs="仿宋_GB2312" w:eastAsia="仿宋_GB2312"/>
                      <w:sz w:val="22"/>
                      <w:color w:val="000000"/>
                    </w:rPr>
                    <w:t>4.配备双侧边导航栏，默认处于隐藏状态。</w:t>
                  </w:r>
                  <w:r>
                    <w:br/>
                  </w:r>
                  <w:r>
                    <w:rPr>
                      <w:rFonts w:ascii="仿宋_GB2312" w:hAnsi="仿宋_GB2312" w:cs="仿宋_GB2312" w:eastAsia="仿宋_GB2312"/>
                      <w:sz w:val="22"/>
                      <w:color w:val="000000"/>
                    </w:rPr>
                    <w:t>5.内置教学场景数量达</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1000个，教学资源划分为七大类别：观察、动手、记录、思考、交流、阅读、扩展。</w:t>
                  </w:r>
                  <w:r>
                    <w:br/>
                  </w:r>
                  <w:r>
                    <w:rPr>
                      <w:rFonts w:ascii="仿宋_GB2312" w:hAnsi="仿宋_GB2312" w:cs="仿宋_GB2312" w:eastAsia="仿宋_GB2312"/>
                      <w:sz w:val="22"/>
                      <w:color w:val="000000"/>
                    </w:rPr>
                    <w:t>7.配备授课进度条功能，实时显示当前课程进度，支持在本课时范围内自由切换教学内容。</w:t>
                  </w:r>
                  <w:r>
                    <w:br/>
                  </w:r>
                  <w:r>
                    <w:rPr>
                      <w:rFonts w:ascii="仿宋_GB2312" w:hAnsi="仿宋_GB2312" w:cs="仿宋_GB2312" w:eastAsia="仿宋_GB2312"/>
                      <w:sz w:val="22"/>
                      <w:color w:val="000000"/>
                    </w:rPr>
                    <w:t>8.提供仿真实验操作功能。</w:t>
                  </w:r>
                  <w:r>
                    <w:br/>
                  </w:r>
                  <w:r>
                    <w:rPr>
                      <w:rFonts w:ascii="仿宋_GB2312" w:hAnsi="仿宋_GB2312" w:cs="仿宋_GB2312" w:eastAsia="仿宋_GB2312"/>
                      <w:sz w:val="22"/>
                      <w:color w:val="000000"/>
                    </w:rPr>
                    <w:t>9.针对动手操作类教学资源，提供分步操作提示，支持在各步骤之间自由切换查看。</w:t>
                  </w:r>
                  <w:r>
                    <w:br/>
                  </w:r>
                  <w:r>
                    <w:rPr>
                      <w:rFonts w:ascii="仿宋_GB2312" w:hAnsi="仿宋_GB2312" w:cs="仿宋_GB2312" w:eastAsia="仿宋_GB2312"/>
                      <w:sz w:val="22"/>
                      <w:color w:val="000000"/>
                    </w:rPr>
                    <w:t>10.提供数据记录表格，支持标准答案的显示与隐藏切换，表格可自由缩放。</w:t>
                  </w:r>
                  <w:r>
                    <w:br/>
                  </w:r>
                  <w:r>
                    <w:rPr>
                      <w:rFonts w:ascii="仿宋_GB2312" w:hAnsi="仿宋_GB2312" w:cs="仿宋_GB2312" w:eastAsia="仿宋_GB2312"/>
                      <w:sz w:val="22"/>
                      <w:color w:val="000000"/>
                    </w:rPr>
                    <w:t>11.配备一键还原按钮。</w:t>
                  </w:r>
                  <w:r>
                    <w:br/>
                  </w:r>
                  <w:r>
                    <w:rPr>
                      <w:rFonts w:ascii="仿宋_GB2312" w:hAnsi="仿宋_GB2312" w:cs="仿宋_GB2312" w:eastAsia="仿宋_GB2312"/>
                      <w:sz w:val="22"/>
                      <w:color w:val="000000"/>
                    </w:rPr>
                    <w:t>12.提供实验结论自动展示功能，根据实验完成情况生成对应的实验结论。</w:t>
                  </w:r>
                  <w:r>
                    <w:br/>
                  </w:r>
                  <w:r>
                    <w:rPr>
                      <w:rFonts w:ascii="仿宋_GB2312" w:hAnsi="仿宋_GB2312" w:cs="仿宋_GB2312" w:eastAsia="仿宋_GB2312"/>
                      <w:sz w:val="22"/>
                      <w:color w:val="000000"/>
                    </w:rPr>
                    <w:t>13.随堂测验模块嵌入到每个章节，测验题目依据本章教学内容设计，提供答题进度显示与正向答案指引。</w:t>
                  </w:r>
                  <w:r>
                    <w:br/>
                  </w:r>
                  <w:r>
                    <w:rPr>
                      <w:rFonts w:ascii="仿宋_GB2312" w:hAnsi="仿宋_GB2312" w:cs="仿宋_GB2312" w:eastAsia="仿宋_GB2312"/>
                      <w:sz w:val="22"/>
                      <w:color w:val="000000"/>
                    </w:rPr>
                    <w:t>14.通过3D建模构建教学场景，开展情境教学，可在3D场景中自由漫游、观察。</w:t>
                  </w:r>
                  <w:r>
                    <w:br/>
                  </w:r>
                  <w:r>
                    <w:rPr>
                      <w:rFonts w:ascii="仿宋_GB2312" w:hAnsi="仿宋_GB2312" w:cs="仿宋_GB2312" w:eastAsia="仿宋_GB2312"/>
                      <w:sz w:val="22"/>
                      <w:color w:val="000000"/>
                    </w:rPr>
                    <w:t>15.提供动画演示功能</w:t>
                  </w:r>
                  <w:r>
                    <w:br/>
                  </w:r>
                  <w:r>
                    <w:rPr>
                      <w:rFonts w:ascii="仿宋_GB2312" w:hAnsi="仿宋_GB2312" w:cs="仿宋_GB2312" w:eastAsia="仿宋_GB2312"/>
                      <w:sz w:val="22"/>
                      <w:color w:val="000000"/>
                    </w:rPr>
                    <w:t>16.支持短视频播放演示</w:t>
                  </w:r>
                  <w:r>
                    <w:br/>
                  </w:r>
                  <w:r>
                    <w:rPr>
                      <w:rFonts w:ascii="仿宋_GB2312" w:hAnsi="仿宋_GB2312" w:cs="仿宋_GB2312" w:eastAsia="仿宋_GB2312"/>
                      <w:sz w:val="22"/>
                      <w:color w:val="000000"/>
                    </w:rPr>
                    <w:t>17.系统支持包含但不限于连一连、画一画、翻一翻、做一做、猜一猜、想一想等授课形式的课堂互动教学场景。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年</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西安市长安区韦曲街道中心学校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 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13.其他说明.docx 投标函 中小企业声明函 残疾人福利性单位声明函 12.投标人资格证明文件.docx 9.投标方案说明书.docx 标的清单 投标文件封面 11.商务条款偏离表.docx 监狱企业的证明文件 10.技术参数响应.docx 8.分项报价表.docx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13.其他说明.docx 投标函 中小企业声明函 残疾人福利性单位声明函 12.投标人资格证明文件.docx 9.投标方案说明书.docx 标的清单 投标文件封面 11.商务条款偏离表.docx 监狱企业的证明文件 10.技术参数响应.docx 8.分项报价表.docx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 （2）拟提供服务响应程度；应满足招标文件提出的要求。不允许负偏离； （3）交货期：应满足招标文件中要求； （4）地点：应满足招标文件中要求； （5）投标有效期：应满足招标文件中的规定。</w:t>
            </w:r>
          </w:p>
        </w:tc>
        <w:tc>
          <w:tcPr>
            <w:tcW w:type="dxa" w:w="1661"/>
          </w:tcPr>
          <w:p>
            <w:pPr>
              <w:pStyle w:val="null3"/>
            </w:pPr>
            <w:r>
              <w:rPr>
                <w:rFonts w:ascii="仿宋_GB2312" w:hAnsi="仿宋_GB2312" w:cs="仿宋_GB2312" w:eastAsia="仿宋_GB2312"/>
              </w:rPr>
              <w:t>13.其他说明.docx 投标函 中小企业声明函 残疾人福利性单位声明函 12.投标人资格证明文件.docx 9.投标方案说明书.docx 标的清单 投标文件封面 11.商务条款偏离表.docx 监狱企业的证明文件 10.技术参数响应.docx 8.分项报价表.docx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30分，带“▲”条款每负偏离一项扣0.5分，“▲”项技术参数须提供佐证资料，包括但不限于检测报告或官网截图或功能截图等。未提供或提供的证明材料低于招标文件规定的响应技术指标、参数时视为负偏离，其他技术参数每项负偏离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10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投标单位所投核心产品进货渠道正常，无产权纠纷，提供来源渠道合法的证明文件（包括但不限于销售协议或代理协议或原厂授权等），得1分。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11.商务条款偏离表.docx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投标人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9分，每缺一项内容扣3分，若上述内容存在瑕疵，每存在1处瑕疵扣1.5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4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投标单位具有2023年1月1日至今（以合同签订时间为准）的类似项目业绩。每提供一项得1分，满分3分。注：投标文件中提供合同复印件加盖投标单位公章。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11.商务条款偏离表.docx</w:t>
            </w:r>
          </w:p>
          <w:p>
            <w:pPr>
              <w:pStyle w:val="null3"/>
            </w:pPr>
            <w:r>
              <w:rPr>
                <w:rFonts w:ascii="仿宋_GB2312" w:hAnsi="仿宋_GB2312" w:cs="仿宋_GB2312" w:eastAsia="仿宋_GB2312"/>
              </w:rPr>
              <w:t>12.投标人资格证明文件.docx</w:t>
            </w:r>
          </w:p>
          <w:p>
            <w:pPr>
              <w:pStyle w:val="null3"/>
            </w:pPr>
            <w:r>
              <w:rPr>
                <w:rFonts w:ascii="仿宋_GB2312" w:hAnsi="仿宋_GB2312" w:cs="仿宋_GB2312" w:eastAsia="仿宋_GB2312"/>
              </w:rPr>
              <w:t>13.其他说明.docx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详见附件：12.投标人资格证明文件.docx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