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99BE0">
      <w:r>
        <w:rPr>
          <w:rFonts w:hint="eastAsia" w:ascii="仿宋" w:hAnsi="仿宋" w:eastAsia="仿宋" w:cs="仿宋"/>
          <w:sz w:val="24"/>
          <w:szCs w:val="24"/>
        </w:rPr>
        <w:t>成本控制方案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D77D76"/>
    <w:rsid w:val="62D97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Lines="0" w:afterLines="0" w:line="480" w:lineRule="exact"/>
      <w:outlineLvl w:val="1"/>
    </w:pPr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2026-05-19T06:01:00Z</dcterms:created>
  <dc:creator>Administrator</dc:creator>
  <cp:lastModifiedBy>宋</cp:lastModifiedBy>
  <dcterms:modified xsi:type="dcterms:W3CDTF">2026-07-10T08:04:40Z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46A6B145BDC04D00925888083BFA7B13_12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