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21AAB">
      <w:pPr>
        <w:spacing w:before="88" w:line="223" w:lineRule="auto"/>
        <w:ind w:left="2527"/>
        <w:outlineLvl w:val="0"/>
        <w:rPr>
          <w:rFonts w:ascii="宋体" w:hAnsi="宋体" w:eastAsia="宋体" w:cs="宋体"/>
          <w:sz w:val="43"/>
          <w:szCs w:val="43"/>
        </w:rPr>
      </w:pPr>
      <w:r>
        <w:rPr>
          <w:rFonts w:ascii="宋体" w:hAnsi="宋体" w:eastAsia="宋体" w:cs="宋体"/>
          <w:b/>
          <w:bCs/>
          <w:spacing w:val="4"/>
          <w:sz w:val="43"/>
          <w:szCs w:val="43"/>
        </w:rPr>
        <w:t>第一章</w:t>
      </w:r>
      <w:r>
        <w:rPr>
          <w:rFonts w:ascii="宋体" w:hAnsi="宋体" w:eastAsia="宋体" w:cs="宋体"/>
          <w:spacing w:val="4"/>
          <w:sz w:val="43"/>
          <w:szCs w:val="43"/>
        </w:rPr>
        <w:t xml:space="preserve"> </w:t>
      </w:r>
      <w:r>
        <w:rPr>
          <w:rFonts w:ascii="宋体" w:hAnsi="宋体" w:eastAsia="宋体" w:cs="宋体"/>
          <w:b/>
          <w:bCs/>
          <w:spacing w:val="4"/>
          <w:sz w:val="43"/>
          <w:szCs w:val="43"/>
        </w:rPr>
        <w:t>投标邀请</w:t>
      </w:r>
    </w:p>
    <w:p w14:paraId="53809C3D">
      <w:pPr>
        <w:keepNext w:val="0"/>
        <w:keepLines w:val="0"/>
        <w:pageBreakBefore w:val="0"/>
        <w:widowControl/>
        <w:kinsoku w:val="0"/>
        <w:wordWrap/>
        <w:overflowPunct/>
        <w:topLinePunct w:val="0"/>
        <w:autoSpaceDE w:val="0"/>
        <w:autoSpaceDN w:val="0"/>
        <w:bidi w:val="0"/>
        <w:adjustRightInd w:val="0"/>
        <w:snapToGrid w:val="0"/>
        <w:spacing w:line="360" w:lineRule="auto"/>
        <w:ind w:left="23" w:right="16" w:firstLine="480"/>
        <w:jc w:val="both"/>
        <w:textAlignment w:val="baseline"/>
        <w:rPr>
          <w:rFonts w:ascii="宋体" w:hAnsi="宋体" w:eastAsia="宋体" w:cs="宋体"/>
          <w:sz w:val="24"/>
          <w:szCs w:val="24"/>
        </w:rPr>
      </w:pPr>
      <w:r>
        <w:rPr>
          <w:rFonts w:hint="eastAsia" w:ascii="宋体" w:hAnsi="宋体" w:eastAsia="宋体" w:cs="宋体"/>
          <w:spacing w:val="-9"/>
          <w:sz w:val="24"/>
          <w:szCs w:val="24"/>
          <w:lang w:eastAsia="zh-CN"/>
        </w:rPr>
        <w:t>陕西万泽招标有限公司</w:t>
      </w:r>
      <w:r>
        <w:rPr>
          <w:rFonts w:ascii="宋体" w:hAnsi="宋体" w:eastAsia="宋体" w:cs="宋体"/>
          <w:spacing w:val="-9"/>
          <w:sz w:val="24"/>
          <w:szCs w:val="24"/>
        </w:rPr>
        <w:t>（以下简称“代理机构</w:t>
      </w:r>
      <w:r>
        <w:rPr>
          <w:rFonts w:ascii="宋体" w:hAnsi="宋体" w:eastAsia="宋体" w:cs="宋体"/>
          <w:spacing w:val="-88"/>
          <w:sz w:val="24"/>
          <w:szCs w:val="24"/>
        </w:rPr>
        <w:t xml:space="preserve"> </w:t>
      </w:r>
      <w:r>
        <w:rPr>
          <w:rFonts w:ascii="宋体" w:hAnsi="宋体" w:eastAsia="宋体" w:cs="宋体"/>
          <w:spacing w:val="-9"/>
          <w:sz w:val="24"/>
          <w:szCs w:val="24"/>
        </w:rPr>
        <w:t>”）受</w:t>
      </w:r>
      <w:r>
        <w:rPr>
          <w:rFonts w:hint="eastAsia" w:ascii="宋体" w:hAnsi="宋体" w:eastAsia="宋体" w:cs="宋体"/>
          <w:spacing w:val="-9"/>
          <w:sz w:val="24"/>
          <w:szCs w:val="24"/>
          <w:lang w:eastAsia="zh-CN"/>
        </w:rPr>
        <w:t>西安工程大学</w:t>
      </w:r>
      <w:r>
        <w:rPr>
          <w:rFonts w:ascii="宋体" w:hAnsi="宋体" w:eastAsia="宋体" w:cs="宋体"/>
          <w:spacing w:val="-10"/>
          <w:sz w:val="24"/>
          <w:szCs w:val="24"/>
        </w:rPr>
        <w:t>委托，</w:t>
      </w:r>
      <w:r>
        <w:rPr>
          <w:rFonts w:ascii="宋体" w:hAnsi="宋体" w:eastAsia="宋体" w:cs="宋体"/>
          <w:spacing w:val="-3"/>
          <w:sz w:val="24"/>
          <w:szCs w:val="24"/>
        </w:rPr>
        <w:t>拟对</w:t>
      </w:r>
      <w:r>
        <w:rPr>
          <w:rFonts w:hint="eastAsia" w:ascii="宋体" w:hAnsi="宋体" w:eastAsia="宋体" w:cs="宋体"/>
          <w:spacing w:val="-3"/>
          <w:sz w:val="24"/>
          <w:szCs w:val="24"/>
        </w:rPr>
        <w:t>临潼校区4、5、6、7、8号学生公寓卫生间改造工程</w:t>
      </w:r>
      <w:r>
        <w:rPr>
          <w:rFonts w:ascii="宋体" w:hAnsi="宋体" w:eastAsia="宋体" w:cs="宋体"/>
          <w:spacing w:val="-3"/>
          <w:sz w:val="24"/>
          <w:szCs w:val="24"/>
        </w:rPr>
        <w:t>进行国内公开</w:t>
      </w:r>
      <w:r>
        <w:rPr>
          <w:rFonts w:ascii="宋体" w:hAnsi="宋体" w:eastAsia="宋体" w:cs="宋体"/>
          <w:spacing w:val="-1"/>
          <w:sz w:val="24"/>
          <w:szCs w:val="24"/>
        </w:rPr>
        <w:t>招标，兹邀请符合本次招标要求的投标人参加投标。</w:t>
      </w:r>
    </w:p>
    <w:p w14:paraId="30FD6566">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ascii="宋体" w:hAnsi="宋体" w:eastAsia="宋体" w:cs="宋体"/>
          <w:sz w:val="24"/>
          <w:szCs w:val="24"/>
          <w:lang w:eastAsia="zh-CN"/>
        </w:rPr>
      </w:pPr>
      <w:r>
        <w:rPr>
          <w:rFonts w:ascii="宋体" w:hAnsi="宋体" w:eastAsia="宋体" w:cs="宋体"/>
          <w:b/>
          <w:bCs/>
          <w:spacing w:val="-1"/>
          <w:sz w:val="24"/>
          <w:szCs w:val="24"/>
        </w:rPr>
        <w:t>一、采购项目编号：</w:t>
      </w:r>
      <w:r>
        <w:rPr>
          <w:rFonts w:hint="eastAsia" w:ascii="宋体" w:hAnsi="宋体" w:eastAsia="宋体" w:cs="宋体"/>
          <w:spacing w:val="-1"/>
          <w:sz w:val="24"/>
          <w:szCs w:val="24"/>
          <w:lang w:eastAsia="zh-CN"/>
        </w:rPr>
        <w:t>SXWZ2026ZB-GCDX-130</w:t>
      </w:r>
    </w:p>
    <w:p w14:paraId="3FEA5ED4">
      <w:pPr>
        <w:keepNext w:val="0"/>
        <w:keepLines w:val="0"/>
        <w:pageBreakBefore w:val="0"/>
        <w:widowControl/>
        <w:kinsoku w:val="0"/>
        <w:wordWrap/>
        <w:overflowPunct/>
        <w:topLinePunct w:val="0"/>
        <w:autoSpaceDE w:val="0"/>
        <w:autoSpaceDN w:val="0"/>
        <w:bidi w:val="0"/>
        <w:adjustRightInd w:val="0"/>
        <w:snapToGrid w:val="0"/>
        <w:spacing w:line="360" w:lineRule="auto"/>
        <w:ind w:left="503"/>
        <w:textAlignment w:val="baseline"/>
        <w:rPr>
          <w:rFonts w:hint="eastAsia" w:ascii="宋体" w:hAnsi="宋体" w:eastAsia="宋体" w:cs="宋体"/>
          <w:spacing w:val="-4"/>
          <w:sz w:val="24"/>
          <w:szCs w:val="24"/>
          <w:lang w:eastAsia="zh-CN"/>
        </w:rPr>
      </w:pPr>
      <w:r>
        <w:rPr>
          <w:rFonts w:ascii="宋体" w:hAnsi="宋体" w:eastAsia="宋体" w:cs="宋体"/>
          <w:b/>
          <w:bCs/>
          <w:spacing w:val="-4"/>
          <w:sz w:val="24"/>
          <w:szCs w:val="24"/>
        </w:rPr>
        <w:t>二、采购项目名称：</w:t>
      </w:r>
      <w:r>
        <w:rPr>
          <w:rFonts w:hint="eastAsia" w:ascii="宋体" w:hAnsi="宋体" w:eastAsia="宋体" w:cs="宋体"/>
          <w:spacing w:val="-4"/>
          <w:sz w:val="24"/>
          <w:szCs w:val="24"/>
          <w:lang w:eastAsia="zh-CN"/>
        </w:rPr>
        <w:t>临潼校区4、5、6、7、8号学生公寓卫生间改造工程</w:t>
      </w:r>
    </w:p>
    <w:p w14:paraId="6BF661C9">
      <w:pPr>
        <w:keepNext w:val="0"/>
        <w:keepLines w:val="0"/>
        <w:pageBreakBefore w:val="0"/>
        <w:widowControl/>
        <w:kinsoku w:val="0"/>
        <w:wordWrap/>
        <w:overflowPunct/>
        <w:topLinePunct w:val="0"/>
        <w:autoSpaceDE w:val="0"/>
        <w:autoSpaceDN w:val="0"/>
        <w:bidi w:val="0"/>
        <w:adjustRightInd w:val="0"/>
        <w:snapToGrid w:val="0"/>
        <w:spacing w:line="360" w:lineRule="auto"/>
        <w:ind w:left="503"/>
        <w:textAlignment w:val="baseline"/>
        <w:rPr>
          <w:rFonts w:ascii="宋体" w:hAnsi="宋体" w:eastAsia="宋体" w:cs="宋体"/>
          <w:sz w:val="24"/>
          <w:szCs w:val="24"/>
        </w:rPr>
      </w:pPr>
      <w:r>
        <w:rPr>
          <w:rFonts w:ascii="宋体" w:hAnsi="宋体" w:eastAsia="宋体" w:cs="宋体"/>
          <w:b/>
          <w:bCs/>
          <w:spacing w:val="-4"/>
          <w:sz w:val="24"/>
          <w:szCs w:val="24"/>
        </w:rPr>
        <w:t>三、招标项目简介</w:t>
      </w:r>
    </w:p>
    <w:p w14:paraId="40889407">
      <w:pPr>
        <w:keepNext w:val="0"/>
        <w:keepLines w:val="0"/>
        <w:pageBreakBefore w:val="0"/>
        <w:widowControl/>
        <w:kinsoku w:val="0"/>
        <w:wordWrap/>
        <w:overflowPunct/>
        <w:topLinePunct w:val="0"/>
        <w:autoSpaceDE w:val="0"/>
        <w:autoSpaceDN w:val="0"/>
        <w:bidi w:val="0"/>
        <w:adjustRightInd w:val="0"/>
        <w:snapToGrid w:val="0"/>
        <w:spacing w:line="360" w:lineRule="auto"/>
        <w:ind w:left="526" w:firstLine="464" w:firstLineChars="200"/>
        <w:textAlignment w:val="baseline"/>
        <w:rPr>
          <w:rFonts w:ascii="宋体" w:hAnsi="宋体" w:eastAsia="宋体" w:cs="宋体"/>
          <w:spacing w:val="-4"/>
          <w:sz w:val="24"/>
          <w:szCs w:val="24"/>
        </w:rPr>
      </w:pPr>
      <w:r>
        <w:rPr>
          <w:rFonts w:hint="eastAsia" w:ascii="宋体" w:hAnsi="宋体" w:eastAsia="宋体" w:cs="宋体"/>
          <w:spacing w:val="-4"/>
          <w:sz w:val="24"/>
          <w:szCs w:val="24"/>
        </w:rPr>
        <w:t>西安工程大学临潼校区4#、5#、6#、7#、8#学生公寓卫生间改造，改造内容为装饰装修工程、给排水工程、电气设备安装工程和通风空调工程等。主要包括卫生间和水房原有墙地砖、给排水管道、隔断、洁具、电路拆除，新作墙地面及水池防水、卫生间隔断、给排水管道、新铺墙地砖、新砌蹲台、新装洁具等。</w:t>
      </w:r>
    </w:p>
    <w:p w14:paraId="6808AB23">
      <w:pPr>
        <w:keepNext w:val="0"/>
        <w:keepLines w:val="0"/>
        <w:pageBreakBefore w:val="0"/>
        <w:widowControl/>
        <w:kinsoku w:val="0"/>
        <w:wordWrap/>
        <w:overflowPunct/>
        <w:topLinePunct w:val="0"/>
        <w:autoSpaceDE w:val="0"/>
        <w:autoSpaceDN w:val="0"/>
        <w:bidi w:val="0"/>
        <w:adjustRightInd w:val="0"/>
        <w:snapToGrid w:val="0"/>
        <w:spacing w:line="360" w:lineRule="auto"/>
        <w:ind w:left="526"/>
        <w:textAlignment w:val="baseline"/>
        <w:rPr>
          <w:rFonts w:ascii="宋体" w:hAnsi="宋体" w:eastAsia="宋体" w:cs="宋体"/>
          <w:sz w:val="24"/>
          <w:szCs w:val="24"/>
        </w:rPr>
      </w:pPr>
      <w:r>
        <w:rPr>
          <w:rFonts w:ascii="宋体" w:hAnsi="宋体" w:eastAsia="宋体" w:cs="宋体"/>
          <w:b/>
          <w:bCs/>
          <w:spacing w:val="-4"/>
          <w:sz w:val="24"/>
          <w:szCs w:val="24"/>
        </w:rPr>
        <w:t>四、投标人参加本次政府采购活动应具备的条件</w:t>
      </w:r>
    </w:p>
    <w:p w14:paraId="292B377A">
      <w:pPr>
        <w:keepNext w:val="0"/>
        <w:keepLines w:val="0"/>
        <w:pageBreakBefore w:val="0"/>
        <w:widowControl/>
        <w:kinsoku w:val="0"/>
        <w:wordWrap/>
        <w:overflowPunct/>
        <w:topLinePunct w:val="0"/>
        <w:autoSpaceDE w:val="0"/>
        <w:autoSpaceDN w:val="0"/>
        <w:bidi w:val="0"/>
        <w:adjustRightInd w:val="0"/>
        <w:snapToGrid w:val="0"/>
        <w:spacing w:line="360" w:lineRule="auto"/>
        <w:ind w:left="514"/>
        <w:textAlignment w:val="baseline"/>
        <w:rPr>
          <w:rFonts w:ascii="宋体" w:hAnsi="宋体" w:eastAsia="宋体" w:cs="宋体"/>
          <w:sz w:val="24"/>
          <w:szCs w:val="24"/>
        </w:rPr>
      </w:pPr>
      <w:r>
        <w:rPr>
          <w:rFonts w:ascii="宋体" w:hAnsi="宋体" w:eastAsia="宋体" w:cs="宋体"/>
          <w:spacing w:val="-1"/>
          <w:sz w:val="24"/>
          <w:szCs w:val="24"/>
        </w:rPr>
        <w:t>（一）满足《中华人民共和国政府采购法》第二十二条规定；</w:t>
      </w:r>
    </w:p>
    <w:p w14:paraId="4982EF9B">
      <w:pPr>
        <w:keepNext w:val="0"/>
        <w:keepLines w:val="0"/>
        <w:pageBreakBefore w:val="0"/>
        <w:widowControl/>
        <w:kinsoku w:val="0"/>
        <w:wordWrap/>
        <w:overflowPunct/>
        <w:topLinePunct w:val="0"/>
        <w:autoSpaceDE w:val="0"/>
        <w:autoSpaceDN w:val="0"/>
        <w:bidi w:val="0"/>
        <w:adjustRightInd w:val="0"/>
        <w:snapToGrid w:val="0"/>
        <w:spacing w:line="360" w:lineRule="auto"/>
        <w:ind w:left="514"/>
        <w:textAlignment w:val="baseline"/>
        <w:rPr>
          <w:rFonts w:ascii="宋体" w:hAnsi="宋体" w:eastAsia="宋体" w:cs="宋体"/>
          <w:sz w:val="24"/>
          <w:szCs w:val="24"/>
        </w:rPr>
      </w:pPr>
      <w:r>
        <w:rPr>
          <w:rFonts w:ascii="宋体" w:hAnsi="宋体" w:eastAsia="宋体" w:cs="宋体"/>
          <w:spacing w:val="-2"/>
          <w:sz w:val="24"/>
          <w:szCs w:val="24"/>
        </w:rPr>
        <w:t>（二）落实政府采购政策需满足的资格要求：</w:t>
      </w:r>
    </w:p>
    <w:p w14:paraId="76E8CC86">
      <w:pPr>
        <w:keepNext w:val="0"/>
        <w:keepLines w:val="0"/>
        <w:pageBreakBefore w:val="0"/>
        <w:widowControl/>
        <w:kinsoku w:val="0"/>
        <w:wordWrap/>
        <w:overflowPunct/>
        <w:topLinePunct w:val="0"/>
        <w:autoSpaceDE w:val="0"/>
        <w:autoSpaceDN w:val="0"/>
        <w:bidi w:val="0"/>
        <w:adjustRightInd w:val="0"/>
        <w:snapToGrid w:val="0"/>
        <w:spacing w:line="360" w:lineRule="auto"/>
        <w:ind w:left="503"/>
        <w:textAlignment w:val="baseline"/>
        <w:rPr>
          <w:rFonts w:ascii="宋体" w:hAnsi="宋体" w:eastAsia="宋体" w:cs="宋体"/>
          <w:sz w:val="24"/>
          <w:szCs w:val="24"/>
        </w:rPr>
      </w:pPr>
      <w:r>
        <w:rPr>
          <w:rFonts w:ascii="宋体" w:hAnsi="宋体" w:eastAsia="宋体" w:cs="宋体"/>
          <w:spacing w:val="-1"/>
          <w:sz w:val="24"/>
          <w:szCs w:val="24"/>
        </w:rPr>
        <w:t>执行政府采购促进中小企业发展的相关政策：</w:t>
      </w:r>
    </w:p>
    <w:p w14:paraId="1E59EFCD">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1"/>
          <w:sz w:val="24"/>
          <w:szCs w:val="24"/>
          <w:highlight w:val="none"/>
        </w:rPr>
      </w:pPr>
      <w:r>
        <w:rPr>
          <w:rFonts w:ascii="宋体" w:hAnsi="宋体" w:eastAsia="宋体" w:cs="宋体"/>
          <w:spacing w:val="-4"/>
          <w:sz w:val="24"/>
          <w:szCs w:val="24"/>
          <w:highlight w:val="none"/>
        </w:rPr>
        <w:t>采购包</w:t>
      </w:r>
      <w:r>
        <w:rPr>
          <w:rFonts w:hint="eastAsia" w:ascii="宋体" w:hAnsi="宋体" w:eastAsia="宋体" w:cs="宋体"/>
          <w:spacing w:val="-33"/>
          <w:sz w:val="24"/>
          <w:szCs w:val="24"/>
          <w:highlight w:val="none"/>
          <w:lang w:val="en-US" w:eastAsia="zh-CN"/>
        </w:rPr>
        <w:t>1</w:t>
      </w:r>
      <w:r>
        <w:rPr>
          <w:rFonts w:ascii="宋体" w:hAnsi="宋体" w:eastAsia="宋体" w:cs="宋体"/>
          <w:spacing w:val="-4"/>
          <w:sz w:val="24"/>
          <w:szCs w:val="24"/>
          <w:highlight w:val="none"/>
        </w:rPr>
        <w:t>（</w:t>
      </w:r>
      <w:r>
        <w:rPr>
          <w:rFonts w:hint="eastAsia" w:ascii="宋体" w:hAnsi="宋体" w:eastAsia="宋体" w:cs="宋体"/>
          <w:spacing w:val="-4"/>
          <w:sz w:val="24"/>
          <w:szCs w:val="24"/>
          <w:highlight w:val="none"/>
        </w:rPr>
        <w:t>临潼校区4#学生公寓卫生间改造工程</w:t>
      </w:r>
      <w:r>
        <w:rPr>
          <w:rFonts w:ascii="宋体" w:hAnsi="宋体" w:eastAsia="宋体" w:cs="宋体"/>
          <w:spacing w:val="-59"/>
          <w:sz w:val="24"/>
          <w:szCs w:val="24"/>
          <w:highlight w:val="none"/>
        </w:rPr>
        <w:t>）：</w:t>
      </w:r>
      <w:r>
        <w:rPr>
          <w:rFonts w:ascii="宋体" w:hAnsi="宋体" w:eastAsia="宋体" w:cs="宋体"/>
          <w:spacing w:val="-1"/>
          <w:sz w:val="24"/>
          <w:szCs w:val="24"/>
          <w:highlight w:val="none"/>
        </w:rPr>
        <w:t>专门面向中小企业采购。</w:t>
      </w:r>
    </w:p>
    <w:p w14:paraId="735965FD">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采购包2</w:t>
      </w:r>
      <w:r>
        <w:rPr>
          <w:rFonts w:ascii="宋体" w:hAnsi="宋体" w:eastAsia="宋体" w:cs="宋体"/>
          <w:spacing w:val="-4"/>
          <w:sz w:val="24"/>
          <w:szCs w:val="24"/>
          <w:highlight w:val="none"/>
        </w:rPr>
        <w:t>（</w:t>
      </w:r>
      <w:r>
        <w:rPr>
          <w:rFonts w:hint="eastAsia" w:ascii="宋体" w:hAnsi="宋体" w:eastAsia="宋体" w:cs="宋体"/>
          <w:spacing w:val="-4"/>
          <w:sz w:val="24"/>
          <w:szCs w:val="24"/>
          <w:highlight w:val="none"/>
        </w:rPr>
        <w:t>临潼校区5#学生公寓卫生间改造工程</w:t>
      </w:r>
      <w:r>
        <w:rPr>
          <w:rFonts w:ascii="宋体" w:hAnsi="宋体" w:eastAsia="宋体" w:cs="宋体"/>
          <w:spacing w:val="-59"/>
          <w:sz w:val="24"/>
          <w:szCs w:val="24"/>
          <w:highlight w:val="none"/>
        </w:rPr>
        <w:t>）</w:t>
      </w:r>
      <w:r>
        <w:rPr>
          <w:rFonts w:hint="eastAsia" w:ascii="宋体" w:hAnsi="宋体" w:eastAsia="宋体" w:cs="宋体"/>
          <w:spacing w:val="-59"/>
          <w:sz w:val="24"/>
          <w:szCs w:val="24"/>
          <w:highlight w:val="none"/>
          <w:lang w:eastAsia="zh-CN"/>
        </w:rPr>
        <w:t>：</w:t>
      </w:r>
      <w:r>
        <w:rPr>
          <w:rFonts w:ascii="宋体" w:hAnsi="宋体" w:eastAsia="宋体" w:cs="宋体"/>
          <w:spacing w:val="-1"/>
          <w:sz w:val="24"/>
          <w:szCs w:val="24"/>
          <w:highlight w:val="none"/>
        </w:rPr>
        <w:t>专门面向中小企业采购。</w:t>
      </w:r>
    </w:p>
    <w:p w14:paraId="3A8D5D79">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采购包3</w:t>
      </w:r>
      <w:r>
        <w:rPr>
          <w:rFonts w:ascii="宋体" w:hAnsi="宋体" w:eastAsia="宋体" w:cs="宋体"/>
          <w:spacing w:val="-4"/>
          <w:sz w:val="24"/>
          <w:szCs w:val="24"/>
          <w:highlight w:val="none"/>
        </w:rPr>
        <w:t>（</w:t>
      </w:r>
      <w:r>
        <w:rPr>
          <w:rFonts w:hint="eastAsia" w:ascii="宋体" w:hAnsi="宋体" w:eastAsia="宋体" w:cs="宋体"/>
          <w:spacing w:val="-4"/>
          <w:sz w:val="24"/>
          <w:szCs w:val="24"/>
          <w:highlight w:val="none"/>
        </w:rPr>
        <w:t>临潼校区6#学生公寓卫生间改造工程</w:t>
      </w:r>
      <w:r>
        <w:rPr>
          <w:rFonts w:ascii="宋体" w:hAnsi="宋体" w:eastAsia="宋体" w:cs="宋体"/>
          <w:spacing w:val="-59"/>
          <w:sz w:val="24"/>
          <w:szCs w:val="24"/>
          <w:highlight w:val="none"/>
        </w:rPr>
        <w:t>）</w:t>
      </w:r>
      <w:r>
        <w:rPr>
          <w:rFonts w:hint="eastAsia" w:ascii="宋体" w:hAnsi="宋体" w:eastAsia="宋体" w:cs="宋体"/>
          <w:spacing w:val="-59"/>
          <w:sz w:val="24"/>
          <w:szCs w:val="24"/>
          <w:highlight w:val="none"/>
          <w:lang w:eastAsia="zh-CN"/>
        </w:rPr>
        <w:t>：</w:t>
      </w:r>
      <w:r>
        <w:rPr>
          <w:rFonts w:ascii="宋体" w:hAnsi="宋体" w:eastAsia="宋体" w:cs="宋体"/>
          <w:spacing w:val="-1"/>
          <w:sz w:val="24"/>
          <w:szCs w:val="24"/>
          <w:highlight w:val="none"/>
        </w:rPr>
        <w:t>专门面向中小企业采购。</w:t>
      </w:r>
    </w:p>
    <w:p w14:paraId="244112AE">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1"/>
          <w:sz w:val="24"/>
          <w:szCs w:val="24"/>
          <w:highlight w:val="none"/>
          <w:lang w:eastAsia="zh-CN"/>
        </w:rPr>
      </w:pPr>
      <w:r>
        <w:rPr>
          <w:rFonts w:hint="eastAsia" w:ascii="宋体" w:hAnsi="宋体" w:eastAsia="宋体" w:cs="宋体"/>
          <w:spacing w:val="-2"/>
          <w:sz w:val="24"/>
          <w:szCs w:val="24"/>
          <w:highlight w:val="none"/>
          <w:lang w:eastAsia="zh-CN"/>
        </w:rPr>
        <w:t>采购包4（</w:t>
      </w:r>
      <w:r>
        <w:rPr>
          <w:rFonts w:hint="eastAsia" w:ascii="宋体" w:hAnsi="宋体" w:eastAsia="宋体" w:cs="宋体"/>
          <w:spacing w:val="-2"/>
          <w:sz w:val="24"/>
          <w:szCs w:val="24"/>
          <w:highlight w:val="none"/>
        </w:rPr>
        <w:t>临潼校区7#学生公寓卫生间改造工程</w:t>
      </w:r>
      <w:r>
        <w:rPr>
          <w:rFonts w:hint="eastAsia" w:ascii="宋体" w:hAnsi="宋体" w:eastAsia="宋体" w:cs="宋体"/>
          <w:spacing w:val="-2"/>
          <w:sz w:val="24"/>
          <w:szCs w:val="24"/>
          <w:highlight w:val="none"/>
          <w:lang w:eastAsia="zh-CN"/>
        </w:rPr>
        <w:t>）：</w:t>
      </w:r>
      <w:r>
        <w:rPr>
          <w:rFonts w:ascii="宋体" w:hAnsi="宋体" w:eastAsia="宋体" w:cs="宋体"/>
          <w:spacing w:val="-1"/>
          <w:sz w:val="24"/>
          <w:szCs w:val="24"/>
          <w:highlight w:val="none"/>
        </w:rPr>
        <w:t>专门面向中小企业采购。</w:t>
      </w:r>
    </w:p>
    <w:p w14:paraId="4B0551DD">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highlight w:val="none"/>
        </w:rPr>
      </w:pPr>
      <w:r>
        <w:rPr>
          <w:rFonts w:hint="eastAsia" w:ascii="宋体" w:hAnsi="宋体" w:eastAsia="宋体" w:cs="宋体"/>
          <w:spacing w:val="-2"/>
          <w:sz w:val="24"/>
          <w:szCs w:val="24"/>
          <w:highlight w:val="none"/>
          <w:lang w:eastAsia="zh-CN"/>
        </w:rPr>
        <w:t>采购包5（临潼校区8#学生公寓卫生间改造工程）：</w:t>
      </w:r>
      <w:r>
        <w:rPr>
          <w:rFonts w:ascii="宋体" w:hAnsi="宋体" w:eastAsia="宋体" w:cs="宋体"/>
          <w:spacing w:val="-1"/>
          <w:sz w:val="24"/>
          <w:szCs w:val="24"/>
          <w:highlight w:val="none"/>
        </w:rPr>
        <w:t>专门面向中小企业采购。</w:t>
      </w:r>
    </w:p>
    <w:p w14:paraId="4FAB3418">
      <w:pPr>
        <w:keepNext w:val="0"/>
        <w:keepLines w:val="0"/>
        <w:pageBreakBefore w:val="0"/>
        <w:widowControl/>
        <w:kinsoku w:val="0"/>
        <w:wordWrap/>
        <w:overflowPunct/>
        <w:topLinePunct w:val="0"/>
        <w:autoSpaceDE w:val="0"/>
        <w:autoSpaceDN w:val="0"/>
        <w:bidi w:val="0"/>
        <w:adjustRightInd w:val="0"/>
        <w:snapToGrid w:val="0"/>
        <w:spacing w:line="360" w:lineRule="auto"/>
        <w:ind w:left="514"/>
        <w:textAlignment w:val="baseline"/>
        <w:rPr>
          <w:rFonts w:ascii="宋体" w:hAnsi="宋体" w:eastAsia="宋体" w:cs="宋体"/>
          <w:sz w:val="24"/>
          <w:szCs w:val="24"/>
          <w:highlight w:val="none"/>
        </w:rPr>
      </w:pPr>
      <w:r>
        <w:rPr>
          <w:rFonts w:ascii="宋体" w:hAnsi="宋体" w:eastAsia="宋体" w:cs="宋体"/>
          <w:spacing w:val="-2"/>
          <w:sz w:val="24"/>
          <w:szCs w:val="24"/>
          <w:highlight w:val="none"/>
        </w:rPr>
        <w:t>（三）本项目的特定资格要求：</w:t>
      </w:r>
    </w:p>
    <w:p w14:paraId="2F8A8907">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sz w:val="24"/>
          <w:szCs w:val="24"/>
          <w:highlight w:val="none"/>
        </w:rPr>
      </w:pPr>
      <w:r>
        <w:rPr>
          <w:rFonts w:ascii="宋体" w:hAnsi="宋体" w:eastAsia="宋体" w:cs="宋体"/>
          <w:spacing w:val="-8"/>
          <w:sz w:val="24"/>
          <w:szCs w:val="24"/>
          <w:highlight w:val="none"/>
        </w:rPr>
        <w:t>采购包</w:t>
      </w:r>
      <w:r>
        <w:rPr>
          <w:rFonts w:ascii="宋体" w:hAnsi="宋体" w:eastAsia="宋体" w:cs="宋体"/>
          <w:spacing w:val="-30"/>
          <w:sz w:val="24"/>
          <w:szCs w:val="24"/>
          <w:highlight w:val="none"/>
        </w:rPr>
        <w:t xml:space="preserve"> </w:t>
      </w:r>
      <w:r>
        <w:rPr>
          <w:rFonts w:ascii="宋体" w:hAnsi="宋体" w:eastAsia="宋体" w:cs="宋体"/>
          <w:spacing w:val="-8"/>
          <w:sz w:val="24"/>
          <w:szCs w:val="24"/>
          <w:highlight w:val="none"/>
        </w:rPr>
        <w:t>1：</w:t>
      </w:r>
    </w:p>
    <w:p w14:paraId="50BE6DC6">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1.</w:t>
      </w:r>
      <w:r>
        <w:rPr>
          <w:rFonts w:ascii="宋体" w:hAnsi="宋体" w:eastAsia="宋体" w:cs="宋体"/>
          <w:sz w:val="24"/>
          <w:szCs w:val="24"/>
        </w:rPr>
        <w:t>营业执照</w:t>
      </w:r>
      <w:r>
        <w:rPr>
          <w:rFonts w:hint="eastAsia" w:ascii="宋体" w:hAnsi="宋体" w:eastAsia="宋体" w:cs="宋体"/>
          <w:spacing w:val="-2"/>
          <w:sz w:val="24"/>
          <w:szCs w:val="24"/>
          <w:highlight w:val="none"/>
        </w:rPr>
        <w:t>：</w:t>
      </w:r>
      <w:r>
        <w:rPr>
          <w:rFonts w:ascii="宋体" w:hAnsi="宋体" w:eastAsia="宋体" w:cs="宋体"/>
          <w:sz w:val="24"/>
          <w:szCs w:val="24"/>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pacing w:val="-2"/>
          <w:sz w:val="24"/>
          <w:szCs w:val="24"/>
          <w:highlight w:val="none"/>
        </w:rPr>
        <w:t>；</w:t>
      </w:r>
    </w:p>
    <w:p w14:paraId="61F03A23">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2.社会保障资金缴纳证明：</w:t>
      </w:r>
      <w:r>
        <w:rPr>
          <w:rFonts w:ascii="宋体" w:hAnsi="宋体" w:eastAsia="宋体" w:cs="宋体"/>
          <w:sz w:val="24"/>
          <w:szCs w:val="24"/>
          <w:lang w:eastAsia="zh-CN"/>
        </w:rPr>
        <w:t>投标人</w:t>
      </w:r>
      <w:r>
        <w:rPr>
          <w:rFonts w:ascii="宋体" w:hAnsi="宋体" w:eastAsia="宋体" w:cs="宋体"/>
          <w:sz w:val="24"/>
          <w:szCs w:val="24"/>
        </w:rPr>
        <w:t>提供本单位2025年0</w:t>
      </w:r>
      <w:r>
        <w:rPr>
          <w:rFonts w:ascii="宋体" w:hAnsi="宋体" w:eastAsia="宋体" w:cs="宋体"/>
          <w:sz w:val="24"/>
          <w:szCs w:val="24"/>
          <w:lang w:eastAsia="zh-CN"/>
        </w:rPr>
        <w:t>6</w:t>
      </w:r>
      <w:r>
        <w:rPr>
          <w:rFonts w:ascii="宋体" w:hAnsi="宋体" w:eastAsia="宋体" w:cs="宋体"/>
          <w:sz w:val="24"/>
          <w:szCs w:val="24"/>
        </w:rPr>
        <w:t>月至今已缴纳的至少一个月的社会保障资金缴存单据或社保机构开具的社会保险参保缴费情况证明，单据或证明上应有社保机构或代收机构的公章。依法不需要缴纳社会保障资金的</w:t>
      </w:r>
      <w:r>
        <w:rPr>
          <w:rFonts w:ascii="宋体" w:hAnsi="宋体" w:eastAsia="宋体" w:cs="宋体"/>
          <w:sz w:val="24"/>
          <w:szCs w:val="24"/>
          <w:lang w:eastAsia="zh-CN"/>
        </w:rPr>
        <w:t xml:space="preserve">投标人 </w:t>
      </w:r>
      <w:r>
        <w:rPr>
          <w:rFonts w:ascii="宋体" w:hAnsi="宋体" w:eastAsia="宋体" w:cs="宋体"/>
          <w:sz w:val="24"/>
          <w:szCs w:val="24"/>
        </w:rPr>
        <w:t>应提供相关文件证明</w:t>
      </w:r>
      <w:r>
        <w:rPr>
          <w:rFonts w:hint="eastAsia" w:ascii="宋体" w:hAnsi="宋体" w:eastAsia="宋体" w:cs="宋体"/>
          <w:spacing w:val="-2"/>
          <w:sz w:val="24"/>
          <w:szCs w:val="24"/>
        </w:rPr>
        <w:t>；</w:t>
      </w:r>
    </w:p>
    <w:p w14:paraId="2490F275">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3.税收缴纳证明：具有依法缴纳税收的良好记录，提供2025年06月至今已缴纳的至少一个月的纳税证明或完税证明（至少包含增值税或企业所得税）；依法免税的单位应提供相关证明材料；（以税款所属日期为准）；</w:t>
      </w:r>
    </w:p>
    <w:p w14:paraId="4F72C69C">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68" w:firstLineChars="200"/>
        <w:jc w:val="both"/>
        <w:textAlignment w:val="baseline"/>
        <w:rPr>
          <w:rFonts w:ascii="宋体" w:hAnsi="宋体" w:eastAsia="宋体" w:cs="宋体"/>
          <w:color w:val="auto"/>
          <w:spacing w:val="-3"/>
          <w:sz w:val="24"/>
          <w:szCs w:val="24"/>
        </w:rPr>
      </w:pPr>
      <w:r>
        <w:rPr>
          <w:rFonts w:ascii="宋体" w:hAnsi="宋体" w:eastAsia="宋体" w:cs="宋体"/>
          <w:color w:val="auto"/>
          <w:spacing w:val="-3"/>
          <w:sz w:val="24"/>
          <w:szCs w:val="24"/>
        </w:rPr>
        <w:t>4.财务状况证明：</w:t>
      </w:r>
      <w:r>
        <w:rPr>
          <w:rFonts w:hint="eastAsia" w:ascii="宋体" w:hAnsi="宋体" w:eastAsia="宋体" w:cs="宋体"/>
          <w:color w:val="auto"/>
          <w:spacing w:val="-3"/>
          <w:sz w:val="24"/>
          <w:szCs w:val="24"/>
        </w:rPr>
        <w:t>具有良好的商业信誉和健全的财务会计制度，提供2025年度经审计的财务报告或开标前六个月内其基本账户银行出具的资信证明（附开户许可证或基本账户证明）</w:t>
      </w:r>
    </w:p>
    <w:p w14:paraId="0FFB7C37">
      <w:pPr>
        <w:keepNext w:val="0"/>
        <w:keepLines w:val="0"/>
        <w:pageBreakBefore w:val="0"/>
        <w:widowControl/>
        <w:kinsoku w:val="0"/>
        <w:wordWrap/>
        <w:overflowPunct/>
        <w:topLinePunct w:val="0"/>
        <w:autoSpaceDE w:val="0"/>
        <w:autoSpaceDN w:val="0"/>
        <w:bidi w:val="0"/>
        <w:adjustRightInd w:val="0"/>
        <w:snapToGrid w:val="0"/>
        <w:spacing w:line="360" w:lineRule="auto"/>
        <w:ind w:left="25" w:right="208" w:firstLine="475" w:firstLineChars="203"/>
        <w:textAlignment w:val="baseline"/>
        <w:rPr>
          <w:rFonts w:ascii="宋体" w:hAnsi="宋体" w:eastAsia="宋体" w:cs="宋体"/>
          <w:color w:val="auto"/>
          <w:sz w:val="24"/>
          <w:szCs w:val="24"/>
        </w:rPr>
      </w:pPr>
      <w:r>
        <w:rPr>
          <w:rFonts w:ascii="宋体" w:hAnsi="宋体" w:eastAsia="宋体" w:cs="宋体"/>
          <w:color w:val="auto"/>
          <w:spacing w:val="-3"/>
          <w:sz w:val="24"/>
          <w:szCs w:val="24"/>
        </w:rPr>
        <w:t>5.</w:t>
      </w:r>
      <w:r>
        <w:rPr>
          <w:rFonts w:hint="eastAsia" w:ascii="宋体" w:hAnsi="宋体" w:eastAsia="宋体" w:cs="宋体"/>
          <w:color w:val="auto"/>
          <w:spacing w:val="-3"/>
          <w:sz w:val="24"/>
          <w:szCs w:val="24"/>
        </w:rPr>
        <w:t>投标人信誉证明</w:t>
      </w:r>
      <w:r>
        <w:rPr>
          <w:rFonts w:ascii="宋体" w:hAnsi="宋体" w:eastAsia="宋体" w:cs="宋体"/>
          <w:color w:val="auto"/>
          <w:spacing w:val="-3"/>
          <w:sz w:val="24"/>
          <w:szCs w:val="24"/>
        </w:rPr>
        <w:t>：截止至投标文件递交截止时间之前，投标人</w:t>
      </w:r>
      <w:r>
        <w:rPr>
          <w:rFonts w:hint="eastAsia" w:ascii="宋体" w:hAnsi="宋体" w:eastAsia="宋体" w:cs="宋体"/>
          <w:color w:val="auto"/>
          <w:spacing w:val="-3"/>
          <w:sz w:val="24"/>
          <w:szCs w:val="24"/>
        </w:rPr>
        <w:t>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r>
        <w:rPr>
          <w:rFonts w:ascii="宋体" w:hAnsi="宋体" w:eastAsia="宋体" w:cs="宋体"/>
          <w:color w:val="auto"/>
          <w:spacing w:val="-2"/>
          <w:sz w:val="24"/>
          <w:szCs w:val="24"/>
        </w:rPr>
        <w:t>；</w:t>
      </w:r>
    </w:p>
    <w:p w14:paraId="4E688D2C">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6.法定代表人证明书及法定代表人授权书：</w:t>
      </w:r>
      <w:r>
        <w:rPr>
          <w:rFonts w:ascii="宋体" w:hAnsi="宋体" w:eastAsia="宋体" w:cs="宋体"/>
          <w:sz w:val="24"/>
          <w:szCs w:val="24"/>
        </w:rPr>
        <w:t>非法定代表人参加投标，须提供法定代表人授权委托书及被授权人身份证原件；法定代表人参加投标时,只须提供法定代表人身份证原件</w:t>
      </w:r>
      <w:r>
        <w:rPr>
          <w:rFonts w:hint="eastAsia" w:ascii="宋体" w:hAnsi="宋体" w:eastAsia="宋体" w:cs="宋体"/>
          <w:spacing w:val="-2"/>
          <w:sz w:val="24"/>
          <w:szCs w:val="24"/>
        </w:rPr>
        <w:t>；</w:t>
      </w:r>
    </w:p>
    <w:p w14:paraId="4ADA675A">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86"/>
        <w:textAlignment w:val="baseline"/>
        <w:rPr>
          <w:rFonts w:ascii="宋体" w:hAnsi="宋体" w:eastAsia="宋体" w:cs="宋体"/>
          <w:b/>
          <w:bCs/>
          <w:color w:val="auto"/>
          <w:sz w:val="24"/>
          <w:szCs w:val="24"/>
        </w:rPr>
      </w:pPr>
      <w:r>
        <w:rPr>
          <w:rFonts w:ascii="宋体" w:hAnsi="宋体" w:eastAsia="宋体" w:cs="宋体"/>
          <w:b/>
          <w:bCs/>
          <w:color w:val="auto"/>
          <w:spacing w:val="-3"/>
          <w:sz w:val="24"/>
          <w:szCs w:val="24"/>
        </w:rPr>
        <w:t>7.</w:t>
      </w:r>
      <w:r>
        <w:rPr>
          <w:rFonts w:hint="eastAsia" w:ascii="宋体" w:hAnsi="宋体" w:eastAsia="宋体" w:cs="宋体"/>
          <w:b/>
          <w:bCs/>
          <w:color w:val="auto"/>
          <w:spacing w:val="-3"/>
          <w:sz w:val="24"/>
          <w:szCs w:val="24"/>
        </w:rPr>
        <w:t>投标人特殊资格要求</w:t>
      </w:r>
      <w:r>
        <w:rPr>
          <w:rFonts w:ascii="宋体" w:hAnsi="宋体" w:eastAsia="宋体" w:cs="宋体"/>
          <w:b/>
          <w:bCs/>
          <w:color w:val="auto"/>
          <w:spacing w:val="-3"/>
          <w:sz w:val="24"/>
          <w:szCs w:val="24"/>
        </w:rPr>
        <w:t>：</w:t>
      </w:r>
      <w:r>
        <w:rPr>
          <w:rFonts w:hint="eastAsia" w:ascii="宋体" w:hAnsi="宋体" w:eastAsia="宋体" w:cs="宋体"/>
          <w:b/>
          <w:bCs/>
          <w:color w:val="auto"/>
          <w:spacing w:val="-3"/>
          <w:sz w:val="24"/>
          <w:szCs w:val="24"/>
        </w:rPr>
        <w:t>投标人具备建筑工程施工总承包叁级及以上资质或建筑装饰装修工程专业承包贰级及以上资质，并提供有效的安全生产许可证</w:t>
      </w:r>
      <w:r>
        <w:rPr>
          <w:rFonts w:ascii="宋体" w:hAnsi="宋体" w:eastAsia="宋体" w:cs="宋体"/>
          <w:b/>
          <w:bCs/>
          <w:color w:val="auto"/>
          <w:spacing w:val="-1"/>
          <w:sz w:val="24"/>
          <w:szCs w:val="24"/>
        </w:rPr>
        <w:t>；</w:t>
      </w:r>
    </w:p>
    <w:p w14:paraId="34222CB5">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47" w:firstLineChars="233"/>
        <w:textAlignment w:val="baseline"/>
        <w:rPr>
          <w:rFonts w:ascii="宋体" w:hAnsi="宋体" w:cs="宋体"/>
          <w:b/>
          <w:bCs/>
          <w:sz w:val="24"/>
          <w:szCs w:val="24"/>
        </w:rPr>
      </w:pPr>
      <w:r>
        <w:rPr>
          <w:rFonts w:ascii="宋体" w:hAnsi="宋体" w:eastAsia="宋体" w:cs="宋体"/>
          <w:b/>
          <w:bCs/>
          <w:color w:val="auto"/>
          <w:spacing w:val="-3"/>
          <w:sz w:val="24"/>
          <w:szCs w:val="24"/>
        </w:rPr>
        <w:t>8.</w:t>
      </w:r>
      <w:r>
        <w:rPr>
          <w:rFonts w:hint="eastAsia" w:ascii="宋体" w:hAnsi="宋体" w:cs="宋体"/>
          <w:b/>
          <w:bCs/>
          <w:sz w:val="24"/>
          <w:szCs w:val="24"/>
        </w:rPr>
        <w:t>项目经理</w:t>
      </w:r>
      <w:r>
        <w:rPr>
          <w:rFonts w:hint="eastAsia" w:ascii="宋体" w:hAnsi="宋体" w:eastAsia="宋体" w:cs="宋体"/>
          <w:b/>
          <w:bCs/>
          <w:sz w:val="24"/>
          <w:szCs w:val="24"/>
          <w:lang w:eastAsia="zh-CN"/>
        </w:rPr>
        <w:t>：项目经理需具备建筑工程专业二级及以上建造师证书及相应的安全生产考核合格证（B证），且无在建工程提供承诺函，并提供项目经理在本单位2026年1月至今任一个月社保缴纳证明</w:t>
      </w:r>
      <w:r>
        <w:rPr>
          <w:rFonts w:hint="eastAsia" w:ascii="宋体" w:hAnsi="宋体" w:cs="宋体"/>
          <w:b/>
          <w:bCs/>
          <w:sz w:val="24"/>
          <w:szCs w:val="24"/>
        </w:rPr>
        <w:t>；</w:t>
      </w:r>
    </w:p>
    <w:p w14:paraId="23F0B2EE">
      <w:pPr>
        <w:keepNext w:val="0"/>
        <w:keepLines w:val="0"/>
        <w:pageBreakBefore w:val="0"/>
        <w:widowControl/>
        <w:kinsoku w:val="0"/>
        <w:wordWrap/>
        <w:overflowPunct/>
        <w:topLinePunct w:val="0"/>
        <w:autoSpaceDE w:val="0"/>
        <w:autoSpaceDN w:val="0"/>
        <w:bidi w:val="0"/>
        <w:adjustRightInd w:val="0"/>
        <w:snapToGrid w:val="0"/>
        <w:spacing w:line="360" w:lineRule="auto"/>
        <w:ind w:left="25" w:right="81" w:firstLine="495"/>
        <w:textAlignment w:val="baseline"/>
        <w:rPr>
          <w:rFonts w:ascii="宋体" w:hAnsi="宋体" w:eastAsia="宋体" w:cs="宋体"/>
          <w:b/>
          <w:bCs/>
          <w:color w:val="auto"/>
          <w:sz w:val="24"/>
          <w:szCs w:val="24"/>
        </w:rPr>
      </w:pPr>
      <w:r>
        <w:rPr>
          <w:rFonts w:hint="eastAsia" w:ascii="宋体" w:hAnsi="宋体" w:eastAsia="宋体" w:cs="宋体"/>
          <w:b/>
          <w:bCs/>
          <w:color w:val="auto"/>
          <w:spacing w:val="-3"/>
          <w:sz w:val="24"/>
          <w:szCs w:val="24"/>
          <w:lang w:eastAsia="zh-CN"/>
        </w:rPr>
        <w:t>9</w:t>
      </w:r>
      <w:r>
        <w:rPr>
          <w:rFonts w:ascii="宋体" w:hAnsi="宋体" w:eastAsia="宋体" w:cs="宋体"/>
          <w:b/>
          <w:bCs/>
          <w:color w:val="auto"/>
          <w:spacing w:val="-3"/>
          <w:sz w:val="24"/>
          <w:szCs w:val="24"/>
        </w:rPr>
        <w:t>.其他要求</w:t>
      </w:r>
      <w:r>
        <w:rPr>
          <w:rFonts w:ascii="宋体" w:hAnsi="宋体" w:eastAsia="宋体" w:cs="宋体"/>
          <w:b/>
          <w:bCs/>
          <w:color w:val="auto"/>
          <w:spacing w:val="-12"/>
          <w:sz w:val="24"/>
          <w:szCs w:val="24"/>
        </w:rPr>
        <w:t>：</w:t>
      </w:r>
      <w:r>
        <w:rPr>
          <w:rFonts w:ascii="宋体" w:hAnsi="宋体" w:eastAsia="宋体" w:cs="宋体"/>
          <w:b/>
          <w:bCs/>
          <w:color w:val="auto"/>
          <w:spacing w:val="-3"/>
          <w:sz w:val="24"/>
          <w:szCs w:val="24"/>
        </w:rPr>
        <w:t>投标人拟派项目</w:t>
      </w:r>
      <w:r>
        <w:rPr>
          <w:rFonts w:hint="eastAsia" w:ascii="宋体" w:hAnsi="宋体" w:eastAsia="宋体" w:cs="宋体"/>
          <w:b/>
          <w:bCs/>
          <w:color w:val="auto"/>
          <w:spacing w:val="-3"/>
          <w:sz w:val="24"/>
          <w:szCs w:val="24"/>
          <w:lang w:eastAsia="zh-CN"/>
        </w:rPr>
        <w:t>经理</w:t>
      </w:r>
      <w:r>
        <w:rPr>
          <w:rFonts w:ascii="宋体" w:hAnsi="宋体" w:eastAsia="宋体" w:cs="宋体"/>
          <w:b/>
          <w:bCs/>
          <w:color w:val="auto"/>
          <w:spacing w:val="-13"/>
          <w:sz w:val="24"/>
          <w:szCs w:val="24"/>
        </w:rPr>
        <w:t>应 在 “ 陕 西 省 住</w:t>
      </w:r>
      <w:r>
        <w:rPr>
          <w:rFonts w:ascii="宋体" w:hAnsi="宋体" w:eastAsia="宋体" w:cs="宋体"/>
          <w:b/>
          <w:bCs/>
          <w:color w:val="auto"/>
          <w:spacing w:val="-14"/>
          <w:sz w:val="24"/>
          <w:szCs w:val="24"/>
        </w:rPr>
        <w:t xml:space="preserve"> </w:t>
      </w:r>
      <w:r>
        <w:rPr>
          <w:rFonts w:ascii="宋体" w:hAnsi="宋体" w:eastAsia="宋体" w:cs="宋体"/>
          <w:b/>
          <w:bCs/>
          <w:color w:val="auto"/>
          <w:spacing w:val="-13"/>
          <w:sz w:val="24"/>
          <w:szCs w:val="24"/>
        </w:rPr>
        <w:t>房 和</w:t>
      </w:r>
      <w:r>
        <w:rPr>
          <w:rFonts w:ascii="宋体" w:hAnsi="宋体" w:eastAsia="宋体" w:cs="宋体"/>
          <w:b/>
          <w:bCs/>
          <w:color w:val="auto"/>
          <w:spacing w:val="-15"/>
          <w:sz w:val="24"/>
          <w:szCs w:val="24"/>
        </w:rPr>
        <w:t xml:space="preserve"> </w:t>
      </w:r>
      <w:r>
        <w:rPr>
          <w:rFonts w:ascii="宋体" w:hAnsi="宋体" w:eastAsia="宋体" w:cs="宋体"/>
          <w:b/>
          <w:bCs/>
          <w:color w:val="auto"/>
          <w:spacing w:val="-13"/>
          <w:sz w:val="24"/>
          <w:szCs w:val="24"/>
        </w:rPr>
        <w:t>城 乡 建 设</w:t>
      </w:r>
      <w:r>
        <w:rPr>
          <w:rFonts w:ascii="宋体" w:hAnsi="宋体" w:eastAsia="宋体" w:cs="宋体"/>
          <w:b/>
          <w:bCs/>
          <w:color w:val="auto"/>
          <w:spacing w:val="-11"/>
          <w:sz w:val="24"/>
          <w:szCs w:val="24"/>
        </w:rPr>
        <w:t xml:space="preserve"> </w:t>
      </w:r>
      <w:r>
        <w:rPr>
          <w:rFonts w:ascii="宋体" w:hAnsi="宋体" w:eastAsia="宋体" w:cs="宋体"/>
          <w:b/>
          <w:bCs/>
          <w:color w:val="auto"/>
          <w:spacing w:val="-13"/>
          <w:sz w:val="24"/>
          <w:szCs w:val="24"/>
        </w:rPr>
        <w:t>厅 网 站</w:t>
      </w:r>
      <w:r>
        <w:rPr>
          <w:rFonts w:ascii="宋体" w:hAnsi="宋体" w:eastAsia="宋体" w:cs="宋体"/>
          <w:b/>
          <w:bCs/>
          <w:color w:val="auto"/>
          <w:spacing w:val="-1"/>
          <w:sz w:val="24"/>
          <w:szCs w:val="24"/>
        </w:rPr>
        <w:t>（</w:t>
      </w:r>
      <w:r>
        <w:fldChar w:fldCharType="begin"/>
      </w:r>
      <w:r>
        <w:instrText xml:space="preserve"> HYPERLINK "http://js.shaanxi.gov.cn/" </w:instrText>
      </w:r>
      <w:r>
        <w:fldChar w:fldCharType="separate"/>
      </w:r>
      <w:r>
        <w:rPr>
          <w:rFonts w:ascii="宋体" w:hAnsi="宋体" w:eastAsia="宋体" w:cs="宋体"/>
          <w:b/>
          <w:bCs/>
          <w:color w:val="auto"/>
          <w:spacing w:val="-1"/>
          <w:sz w:val="24"/>
          <w:szCs w:val="24"/>
        </w:rPr>
        <w:t>http://js.shaanxi.</w:t>
      </w:r>
      <w:r>
        <w:rPr>
          <w:rFonts w:ascii="宋体" w:hAnsi="宋体" w:eastAsia="宋体" w:cs="宋体"/>
          <w:b/>
          <w:bCs/>
          <w:color w:val="auto"/>
          <w:spacing w:val="-2"/>
          <w:sz w:val="24"/>
          <w:szCs w:val="24"/>
        </w:rPr>
        <w:t>gov.cn/</w:t>
      </w:r>
      <w:r>
        <w:rPr>
          <w:rFonts w:ascii="宋体" w:hAnsi="宋体" w:eastAsia="宋体" w:cs="宋体"/>
          <w:b/>
          <w:bCs/>
          <w:color w:val="auto"/>
          <w:spacing w:val="-2"/>
          <w:sz w:val="24"/>
          <w:szCs w:val="24"/>
        </w:rPr>
        <w:fldChar w:fldCharType="end"/>
      </w:r>
      <w:r>
        <w:rPr>
          <w:rFonts w:ascii="宋体" w:hAnsi="宋体" w:eastAsia="宋体" w:cs="宋体"/>
          <w:b/>
          <w:bCs/>
          <w:color w:val="auto"/>
          <w:spacing w:val="-2"/>
          <w:sz w:val="24"/>
          <w:szCs w:val="24"/>
        </w:rPr>
        <w:t>）</w:t>
      </w:r>
      <w:r>
        <w:rPr>
          <w:rFonts w:ascii="宋体" w:hAnsi="宋体" w:eastAsia="宋体" w:cs="宋体"/>
          <w:b/>
          <w:bCs/>
          <w:color w:val="auto"/>
          <w:spacing w:val="-88"/>
          <w:sz w:val="24"/>
          <w:szCs w:val="24"/>
        </w:rPr>
        <w:t xml:space="preserve"> </w:t>
      </w:r>
      <w:r>
        <w:rPr>
          <w:rFonts w:ascii="宋体" w:hAnsi="宋体" w:eastAsia="宋体" w:cs="宋体"/>
          <w:b/>
          <w:bCs/>
          <w:color w:val="auto"/>
          <w:spacing w:val="-2"/>
          <w:sz w:val="24"/>
          <w:szCs w:val="24"/>
        </w:rPr>
        <w:t>”可查询；</w:t>
      </w:r>
    </w:p>
    <w:p w14:paraId="46A5F379">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57" w:firstLineChars="233"/>
        <w:textAlignment w:val="baseline"/>
        <w:rPr>
          <w:rFonts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t>10、</w:t>
      </w:r>
      <w:r>
        <w:rPr>
          <w:rFonts w:ascii="宋体" w:hAnsi="宋体" w:eastAsia="宋体" w:cs="宋体"/>
          <w:b/>
          <w:bCs/>
          <w:sz w:val="24"/>
          <w:szCs w:val="24"/>
        </w:rPr>
        <w:t>陕西省建筑市场监管与诚信信息一体化平台备案</w:t>
      </w:r>
      <w:r>
        <w:rPr>
          <w:rFonts w:hint="eastAsia" w:ascii="宋体" w:hAnsi="宋体" w:eastAsia="宋体" w:cs="宋体"/>
          <w:b/>
          <w:bCs/>
          <w:sz w:val="24"/>
          <w:szCs w:val="24"/>
          <w:lang w:eastAsia="zh-CN"/>
        </w:rPr>
        <w:t>：</w:t>
      </w:r>
      <w:r>
        <w:rPr>
          <w:rFonts w:ascii="宋体" w:hAnsi="宋体" w:eastAsia="宋体" w:cs="宋体"/>
          <w:b/>
          <w:bCs/>
          <w:sz w:val="24"/>
          <w:szCs w:val="24"/>
        </w:rPr>
        <w:t>外省企业须在“陕西省建筑市场监管与诚信信息一体化平台”备案</w:t>
      </w:r>
      <w:r>
        <w:rPr>
          <w:rFonts w:hint="eastAsia" w:ascii="宋体" w:eastAsia="宋体" w:cs="宋体"/>
          <w:b/>
          <w:bCs/>
          <w:sz w:val="24"/>
          <w:szCs w:val="24"/>
          <w:lang w:eastAsia="zh-CN"/>
        </w:rPr>
        <w:t>。</w:t>
      </w:r>
    </w:p>
    <w:p w14:paraId="0A8F88C3">
      <w:pPr>
        <w:keepNext w:val="0"/>
        <w:keepLines w:val="0"/>
        <w:pageBreakBefore w:val="0"/>
        <w:widowControl/>
        <w:kinsoku w:val="0"/>
        <w:wordWrap/>
        <w:overflowPunct/>
        <w:topLinePunct w:val="0"/>
        <w:autoSpaceDE w:val="0"/>
        <w:autoSpaceDN w:val="0"/>
        <w:bidi w:val="0"/>
        <w:adjustRightInd w:val="0"/>
        <w:snapToGrid w:val="0"/>
        <w:spacing w:line="360" w:lineRule="auto"/>
        <w:ind w:left="521"/>
        <w:textAlignment w:val="baseline"/>
        <w:rPr>
          <w:rFonts w:ascii="宋体" w:hAnsi="宋体" w:eastAsia="宋体" w:cs="宋体"/>
          <w:color w:val="auto"/>
          <w:sz w:val="24"/>
          <w:szCs w:val="24"/>
        </w:rPr>
      </w:pPr>
      <w:r>
        <w:rPr>
          <w:rFonts w:hint="eastAsia" w:ascii="宋体" w:hAnsi="宋体" w:eastAsia="宋体" w:cs="宋体"/>
          <w:color w:val="auto"/>
          <w:spacing w:val="-1"/>
          <w:sz w:val="24"/>
          <w:szCs w:val="24"/>
          <w:lang w:eastAsia="zh-CN"/>
        </w:rPr>
        <w:t>11、</w:t>
      </w:r>
      <w:r>
        <w:rPr>
          <w:rFonts w:hint="eastAsia" w:ascii="宋体" w:hAnsi="宋体" w:eastAsia="宋体" w:cs="宋体"/>
          <w:color w:val="auto"/>
          <w:spacing w:val="-1"/>
          <w:sz w:val="24"/>
          <w:szCs w:val="24"/>
        </w:rPr>
        <w:t>本项目专门面向中小企业采购，</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应提供中小企业声明函</w:t>
      </w:r>
      <w:r>
        <w:rPr>
          <w:rFonts w:ascii="宋体" w:hAnsi="宋体" w:eastAsia="宋体" w:cs="宋体"/>
          <w:color w:val="auto"/>
          <w:spacing w:val="-1"/>
          <w:sz w:val="24"/>
          <w:szCs w:val="24"/>
        </w:rPr>
        <w:t>。</w:t>
      </w:r>
    </w:p>
    <w:p w14:paraId="2B7634EC">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12、本项目不接受联合体参与。</w:t>
      </w:r>
    </w:p>
    <w:p w14:paraId="363C088A">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sz w:val="24"/>
          <w:szCs w:val="24"/>
        </w:rPr>
      </w:pPr>
      <w:r>
        <w:rPr>
          <w:rFonts w:ascii="宋体" w:hAnsi="宋体" w:eastAsia="宋体" w:cs="宋体"/>
          <w:spacing w:val="-8"/>
          <w:sz w:val="24"/>
          <w:szCs w:val="24"/>
        </w:rPr>
        <w:t>采购包</w:t>
      </w:r>
      <w:r>
        <w:rPr>
          <w:rFonts w:ascii="宋体" w:hAnsi="宋体" w:eastAsia="宋体" w:cs="宋体"/>
          <w:spacing w:val="-30"/>
          <w:sz w:val="24"/>
          <w:szCs w:val="24"/>
        </w:rPr>
        <w:t xml:space="preserve"> </w:t>
      </w:r>
      <w:r>
        <w:rPr>
          <w:rFonts w:hint="eastAsia" w:ascii="宋体" w:hAnsi="宋体" w:eastAsia="宋体" w:cs="宋体"/>
          <w:spacing w:val="-8"/>
          <w:sz w:val="24"/>
          <w:szCs w:val="24"/>
          <w:lang w:eastAsia="zh-CN"/>
        </w:rPr>
        <w:t>2</w:t>
      </w:r>
      <w:r>
        <w:rPr>
          <w:rFonts w:ascii="宋体" w:hAnsi="宋体" w:eastAsia="宋体" w:cs="宋体"/>
          <w:spacing w:val="-8"/>
          <w:sz w:val="24"/>
          <w:szCs w:val="24"/>
        </w:rPr>
        <w:t>：</w:t>
      </w:r>
    </w:p>
    <w:p w14:paraId="03E7171C">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1.</w:t>
      </w:r>
      <w:r>
        <w:rPr>
          <w:rFonts w:ascii="宋体" w:hAnsi="宋体" w:eastAsia="宋体" w:cs="宋体"/>
          <w:sz w:val="24"/>
          <w:szCs w:val="24"/>
        </w:rPr>
        <w:t>营业执照</w:t>
      </w:r>
      <w:r>
        <w:rPr>
          <w:rFonts w:hint="eastAsia" w:ascii="宋体" w:hAnsi="宋体" w:eastAsia="宋体" w:cs="宋体"/>
          <w:spacing w:val="-2"/>
          <w:sz w:val="24"/>
          <w:szCs w:val="24"/>
          <w:highlight w:val="none"/>
        </w:rPr>
        <w:t>：</w:t>
      </w:r>
      <w:r>
        <w:rPr>
          <w:rFonts w:ascii="宋体" w:hAnsi="宋体" w:eastAsia="宋体" w:cs="宋体"/>
          <w:sz w:val="24"/>
          <w:szCs w:val="24"/>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pacing w:val="-2"/>
          <w:sz w:val="24"/>
          <w:szCs w:val="24"/>
          <w:highlight w:val="none"/>
        </w:rPr>
        <w:t>；</w:t>
      </w:r>
    </w:p>
    <w:p w14:paraId="3BEAEE31">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2.社会保障资金缴纳证明：</w:t>
      </w:r>
      <w:r>
        <w:rPr>
          <w:rFonts w:ascii="宋体" w:hAnsi="宋体" w:eastAsia="宋体" w:cs="宋体"/>
          <w:sz w:val="24"/>
          <w:szCs w:val="24"/>
          <w:lang w:eastAsia="zh-CN"/>
        </w:rPr>
        <w:t>投标人</w:t>
      </w:r>
      <w:r>
        <w:rPr>
          <w:rFonts w:ascii="宋体" w:hAnsi="宋体" w:eastAsia="宋体" w:cs="宋体"/>
          <w:sz w:val="24"/>
          <w:szCs w:val="24"/>
        </w:rPr>
        <w:t>提供本单位2025年0</w:t>
      </w:r>
      <w:r>
        <w:rPr>
          <w:rFonts w:ascii="宋体" w:hAnsi="宋体" w:eastAsia="宋体" w:cs="宋体"/>
          <w:sz w:val="24"/>
          <w:szCs w:val="24"/>
          <w:lang w:eastAsia="zh-CN"/>
        </w:rPr>
        <w:t>6</w:t>
      </w:r>
      <w:r>
        <w:rPr>
          <w:rFonts w:ascii="宋体" w:hAnsi="宋体" w:eastAsia="宋体" w:cs="宋体"/>
          <w:sz w:val="24"/>
          <w:szCs w:val="24"/>
        </w:rPr>
        <w:t>月至今已缴纳的至少一个月的社会保障资金缴存单据或社保机构开具的社会保险参保缴费情况证明，单据或证明上应有社保机构或代收机构的公章。依法不需要缴纳社会保障资金的</w:t>
      </w:r>
      <w:r>
        <w:rPr>
          <w:rFonts w:ascii="宋体" w:hAnsi="宋体" w:eastAsia="宋体" w:cs="宋体"/>
          <w:sz w:val="24"/>
          <w:szCs w:val="24"/>
          <w:lang w:eastAsia="zh-CN"/>
        </w:rPr>
        <w:t xml:space="preserve">投标人 </w:t>
      </w:r>
      <w:r>
        <w:rPr>
          <w:rFonts w:ascii="宋体" w:hAnsi="宋体" w:eastAsia="宋体" w:cs="宋体"/>
          <w:sz w:val="24"/>
          <w:szCs w:val="24"/>
        </w:rPr>
        <w:t>应提供相关文件证明</w:t>
      </w:r>
      <w:r>
        <w:rPr>
          <w:rFonts w:hint="eastAsia" w:ascii="宋体" w:hAnsi="宋体" w:eastAsia="宋体" w:cs="宋体"/>
          <w:spacing w:val="-2"/>
          <w:sz w:val="24"/>
          <w:szCs w:val="24"/>
        </w:rPr>
        <w:t>；</w:t>
      </w:r>
    </w:p>
    <w:p w14:paraId="3EAFA19B">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3.税收缴纳证明：具有依法缴纳税收的良好记录，提供2025年06月至今已缴纳的至少一个月的纳税证明或完税证明（至少包含增值税或企业所得税）；依法免税的单位应提供相关证明材料；（以税款所属日期为准）；</w:t>
      </w:r>
    </w:p>
    <w:p w14:paraId="2D07E1F1">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68" w:firstLineChars="200"/>
        <w:jc w:val="both"/>
        <w:textAlignment w:val="baseline"/>
        <w:rPr>
          <w:rFonts w:ascii="宋体" w:hAnsi="宋体" w:eastAsia="宋体" w:cs="宋体"/>
          <w:color w:val="auto"/>
          <w:spacing w:val="-3"/>
          <w:sz w:val="24"/>
          <w:szCs w:val="24"/>
        </w:rPr>
      </w:pPr>
      <w:r>
        <w:rPr>
          <w:rFonts w:ascii="宋体" w:hAnsi="宋体" w:eastAsia="宋体" w:cs="宋体"/>
          <w:color w:val="auto"/>
          <w:spacing w:val="-3"/>
          <w:sz w:val="24"/>
          <w:szCs w:val="24"/>
        </w:rPr>
        <w:t>4.财务状况证明：</w:t>
      </w:r>
      <w:r>
        <w:rPr>
          <w:rFonts w:hint="eastAsia" w:ascii="宋体" w:hAnsi="宋体" w:eastAsia="宋体" w:cs="宋体"/>
          <w:color w:val="auto"/>
          <w:spacing w:val="-3"/>
          <w:sz w:val="24"/>
          <w:szCs w:val="24"/>
        </w:rPr>
        <w:t>具有良好的商业信誉和健全的财务会计制度，提供2025年度经审计的财务报告或开标前六个月内其基本账户银行出具的资信证明（附开户许可证或基本账户证明）</w:t>
      </w:r>
    </w:p>
    <w:p w14:paraId="063771A2">
      <w:pPr>
        <w:keepNext w:val="0"/>
        <w:keepLines w:val="0"/>
        <w:pageBreakBefore w:val="0"/>
        <w:widowControl/>
        <w:kinsoku w:val="0"/>
        <w:wordWrap/>
        <w:overflowPunct/>
        <w:topLinePunct w:val="0"/>
        <w:autoSpaceDE w:val="0"/>
        <w:autoSpaceDN w:val="0"/>
        <w:bidi w:val="0"/>
        <w:adjustRightInd w:val="0"/>
        <w:snapToGrid w:val="0"/>
        <w:spacing w:line="360" w:lineRule="auto"/>
        <w:ind w:left="25" w:right="208" w:firstLine="475" w:firstLineChars="203"/>
        <w:textAlignment w:val="baseline"/>
        <w:rPr>
          <w:rFonts w:ascii="宋体" w:hAnsi="宋体" w:eastAsia="宋体" w:cs="宋体"/>
          <w:color w:val="auto"/>
          <w:sz w:val="24"/>
          <w:szCs w:val="24"/>
        </w:rPr>
      </w:pPr>
      <w:r>
        <w:rPr>
          <w:rFonts w:ascii="宋体" w:hAnsi="宋体" w:eastAsia="宋体" w:cs="宋体"/>
          <w:color w:val="auto"/>
          <w:spacing w:val="-3"/>
          <w:sz w:val="24"/>
          <w:szCs w:val="24"/>
        </w:rPr>
        <w:t>5.</w:t>
      </w:r>
      <w:r>
        <w:rPr>
          <w:rFonts w:hint="eastAsia" w:ascii="宋体" w:hAnsi="宋体" w:eastAsia="宋体" w:cs="宋体"/>
          <w:color w:val="auto"/>
          <w:spacing w:val="-3"/>
          <w:sz w:val="24"/>
          <w:szCs w:val="24"/>
        </w:rPr>
        <w:t>投标人信誉证明</w:t>
      </w:r>
      <w:r>
        <w:rPr>
          <w:rFonts w:ascii="宋体" w:hAnsi="宋体" w:eastAsia="宋体" w:cs="宋体"/>
          <w:color w:val="auto"/>
          <w:spacing w:val="-3"/>
          <w:sz w:val="24"/>
          <w:szCs w:val="24"/>
        </w:rPr>
        <w:t>：截止至投标文件递交截止时间之前，投标人</w:t>
      </w:r>
      <w:r>
        <w:rPr>
          <w:rFonts w:hint="eastAsia" w:ascii="宋体" w:hAnsi="宋体" w:eastAsia="宋体" w:cs="宋体"/>
          <w:color w:val="auto"/>
          <w:spacing w:val="-3"/>
          <w:sz w:val="24"/>
          <w:szCs w:val="24"/>
        </w:rPr>
        <w:t>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r>
        <w:rPr>
          <w:rFonts w:ascii="宋体" w:hAnsi="宋体" w:eastAsia="宋体" w:cs="宋体"/>
          <w:color w:val="auto"/>
          <w:spacing w:val="-2"/>
          <w:sz w:val="24"/>
          <w:szCs w:val="24"/>
        </w:rPr>
        <w:t>；</w:t>
      </w:r>
    </w:p>
    <w:p w14:paraId="3F4195DE">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6.法定代表人证明书及法定代表人授权书：</w:t>
      </w:r>
      <w:r>
        <w:rPr>
          <w:rFonts w:ascii="宋体" w:hAnsi="宋体" w:eastAsia="宋体" w:cs="宋体"/>
          <w:sz w:val="24"/>
          <w:szCs w:val="24"/>
        </w:rPr>
        <w:t>非法定代表人参加投标，须提供法定代表人授权委托书及被授权人身份证原件；法定代表人参加投标时,只须提供法定代表人身份证原件</w:t>
      </w:r>
      <w:r>
        <w:rPr>
          <w:rFonts w:hint="eastAsia" w:ascii="宋体" w:hAnsi="宋体" w:eastAsia="宋体" w:cs="宋体"/>
          <w:spacing w:val="-2"/>
          <w:sz w:val="24"/>
          <w:szCs w:val="24"/>
        </w:rPr>
        <w:t>；</w:t>
      </w:r>
    </w:p>
    <w:p w14:paraId="41777C0D">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86"/>
        <w:textAlignment w:val="baseline"/>
        <w:rPr>
          <w:rFonts w:ascii="宋体" w:hAnsi="宋体" w:eastAsia="宋体" w:cs="宋体"/>
          <w:b/>
          <w:bCs/>
          <w:color w:val="auto"/>
          <w:sz w:val="24"/>
          <w:szCs w:val="24"/>
        </w:rPr>
      </w:pPr>
      <w:r>
        <w:rPr>
          <w:rFonts w:ascii="宋体" w:hAnsi="宋体" w:eastAsia="宋体" w:cs="宋体"/>
          <w:b/>
          <w:bCs/>
          <w:color w:val="auto"/>
          <w:spacing w:val="-3"/>
          <w:sz w:val="24"/>
          <w:szCs w:val="24"/>
        </w:rPr>
        <w:t>7.</w:t>
      </w:r>
      <w:r>
        <w:rPr>
          <w:rFonts w:hint="eastAsia" w:ascii="宋体" w:hAnsi="宋体" w:eastAsia="宋体" w:cs="宋体"/>
          <w:b/>
          <w:bCs/>
          <w:color w:val="auto"/>
          <w:spacing w:val="-3"/>
          <w:sz w:val="24"/>
          <w:szCs w:val="24"/>
        </w:rPr>
        <w:t>投标人特殊资格要求</w:t>
      </w:r>
      <w:r>
        <w:rPr>
          <w:rFonts w:ascii="宋体" w:hAnsi="宋体" w:eastAsia="宋体" w:cs="宋体"/>
          <w:b/>
          <w:bCs/>
          <w:color w:val="auto"/>
          <w:spacing w:val="-3"/>
          <w:sz w:val="24"/>
          <w:szCs w:val="24"/>
        </w:rPr>
        <w:t>：</w:t>
      </w:r>
      <w:r>
        <w:rPr>
          <w:rFonts w:hint="eastAsia" w:ascii="宋体" w:hAnsi="宋体" w:eastAsia="宋体" w:cs="宋体"/>
          <w:b/>
          <w:bCs/>
          <w:color w:val="auto"/>
          <w:spacing w:val="-3"/>
          <w:sz w:val="24"/>
          <w:szCs w:val="24"/>
        </w:rPr>
        <w:t>投标人具备建筑工程施工总承包叁级及以上资质或建筑装饰装修工程专业承包贰级及以上资质，并提供有效的安全生产许可证</w:t>
      </w:r>
      <w:r>
        <w:rPr>
          <w:rFonts w:ascii="宋体" w:hAnsi="宋体" w:eastAsia="宋体" w:cs="宋体"/>
          <w:b/>
          <w:bCs/>
          <w:color w:val="auto"/>
          <w:spacing w:val="-1"/>
          <w:sz w:val="24"/>
          <w:szCs w:val="24"/>
        </w:rPr>
        <w:t>；</w:t>
      </w:r>
    </w:p>
    <w:p w14:paraId="443FFD83">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47" w:firstLineChars="233"/>
        <w:textAlignment w:val="baseline"/>
        <w:rPr>
          <w:rFonts w:ascii="宋体" w:hAnsi="宋体" w:cs="宋体"/>
          <w:b/>
          <w:bCs/>
          <w:sz w:val="24"/>
          <w:szCs w:val="24"/>
        </w:rPr>
      </w:pPr>
      <w:r>
        <w:rPr>
          <w:rFonts w:ascii="宋体" w:hAnsi="宋体" w:eastAsia="宋体" w:cs="宋体"/>
          <w:b/>
          <w:bCs/>
          <w:color w:val="auto"/>
          <w:spacing w:val="-3"/>
          <w:sz w:val="24"/>
          <w:szCs w:val="24"/>
        </w:rPr>
        <w:t>8.</w:t>
      </w:r>
      <w:r>
        <w:rPr>
          <w:rFonts w:hint="eastAsia" w:ascii="宋体" w:hAnsi="宋体" w:cs="宋体"/>
          <w:b/>
          <w:bCs/>
          <w:sz w:val="24"/>
          <w:szCs w:val="24"/>
        </w:rPr>
        <w:t>项目经理</w:t>
      </w:r>
      <w:r>
        <w:rPr>
          <w:rFonts w:hint="eastAsia" w:ascii="宋体" w:hAnsi="宋体" w:eastAsia="宋体" w:cs="宋体"/>
          <w:b/>
          <w:bCs/>
          <w:sz w:val="24"/>
          <w:szCs w:val="24"/>
          <w:lang w:eastAsia="zh-CN"/>
        </w:rPr>
        <w:t>：项目经理需具备建筑工程专业二级及以上建造师证书及相应的安全生产考核合格证（B证），且无在建工程提供承诺函，并提供项目经理在本单位2026年1月至今任一个月社保缴纳证明</w:t>
      </w:r>
      <w:r>
        <w:rPr>
          <w:rFonts w:hint="eastAsia" w:ascii="宋体" w:hAnsi="宋体" w:cs="宋体"/>
          <w:b/>
          <w:bCs/>
          <w:sz w:val="24"/>
          <w:szCs w:val="24"/>
        </w:rPr>
        <w:t>；</w:t>
      </w:r>
    </w:p>
    <w:p w14:paraId="7D3AB7BC">
      <w:pPr>
        <w:keepNext w:val="0"/>
        <w:keepLines w:val="0"/>
        <w:pageBreakBefore w:val="0"/>
        <w:widowControl/>
        <w:kinsoku w:val="0"/>
        <w:wordWrap/>
        <w:overflowPunct/>
        <w:topLinePunct w:val="0"/>
        <w:autoSpaceDE w:val="0"/>
        <w:autoSpaceDN w:val="0"/>
        <w:bidi w:val="0"/>
        <w:adjustRightInd w:val="0"/>
        <w:snapToGrid w:val="0"/>
        <w:spacing w:line="360" w:lineRule="auto"/>
        <w:ind w:left="25" w:right="81" w:firstLine="495"/>
        <w:textAlignment w:val="baseline"/>
        <w:rPr>
          <w:rFonts w:ascii="宋体" w:hAnsi="宋体" w:eastAsia="宋体" w:cs="宋体"/>
          <w:b/>
          <w:bCs/>
          <w:color w:val="auto"/>
          <w:sz w:val="24"/>
          <w:szCs w:val="24"/>
        </w:rPr>
      </w:pPr>
      <w:r>
        <w:rPr>
          <w:rFonts w:hint="eastAsia" w:ascii="宋体" w:hAnsi="宋体" w:eastAsia="宋体" w:cs="宋体"/>
          <w:b/>
          <w:bCs/>
          <w:color w:val="auto"/>
          <w:spacing w:val="-3"/>
          <w:sz w:val="24"/>
          <w:szCs w:val="24"/>
          <w:lang w:eastAsia="zh-CN"/>
        </w:rPr>
        <w:t>9</w:t>
      </w:r>
      <w:r>
        <w:rPr>
          <w:rFonts w:ascii="宋体" w:hAnsi="宋体" w:eastAsia="宋体" w:cs="宋体"/>
          <w:b/>
          <w:bCs/>
          <w:color w:val="auto"/>
          <w:spacing w:val="-3"/>
          <w:sz w:val="24"/>
          <w:szCs w:val="24"/>
        </w:rPr>
        <w:t>.其他要求</w:t>
      </w:r>
      <w:r>
        <w:rPr>
          <w:rFonts w:ascii="宋体" w:hAnsi="宋体" w:eastAsia="宋体" w:cs="宋体"/>
          <w:b/>
          <w:bCs/>
          <w:color w:val="auto"/>
          <w:spacing w:val="-12"/>
          <w:sz w:val="24"/>
          <w:szCs w:val="24"/>
        </w:rPr>
        <w:t>：</w:t>
      </w:r>
      <w:r>
        <w:rPr>
          <w:rFonts w:ascii="宋体" w:hAnsi="宋体" w:eastAsia="宋体" w:cs="宋体"/>
          <w:b/>
          <w:bCs/>
          <w:color w:val="auto"/>
          <w:spacing w:val="-3"/>
          <w:sz w:val="24"/>
          <w:szCs w:val="24"/>
        </w:rPr>
        <w:t>投标人拟派项目</w:t>
      </w:r>
      <w:r>
        <w:rPr>
          <w:rFonts w:hint="eastAsia" w:ascii="宋体" w:hAnsi="宋体" w:eastAsia="宋体" w:cs="宋体"/>
          <w:b/>
          <w:bCs/>
          <w:color w:val="auto"/>
          <w:spacing w:val="-3"/>
          <w:sz w:val="24"/>
          <w:szCs w:val="24"/>
          <w:lang w:eastAsia="zh-CN"/>
        </w:rPr>
        <w:t>经理</w:t>
      </w:r>
      <w:r>
        <w:rPr>
          <w:rFonts w:ascii="宋体" w:hAnsi="宋体" w:eastAsia="宋体" w:cs="宋体"/>
          <w:b/>
          <w:bCs/>
          <w:color w:val="auto"/>
          <w:spacing w:val="-13"/>
          <w:sz w:val="24"/>
          <w:szCs w:val="24"/>
        </w:rPr>
        <w:t xml:space="preserve"> 应 在 “ 陕 西 省 住</w:t>
      </w:r>
      <w:r>
        <w:rPr>
          <w:rFonts w:ascii="宋体" w:hAnsi="宋体" w:eastAsia="宋体" w:cs="宋体"/>
          <w:b/>
          <w:bCs/>
          <w:color w:val="auto"/>
          <w:spacing w:val="-14"/>
          <w:sz w:val="24"/>
          <w:szCs w:val="24"/>
        </w:rPr>
        <w:t xml:space="preserve"> </w:t>
      </w:r>
      <w:r>
        <w:rPr>
          <w:rFonts w:ascii="宋体" w:hAnsi="宋体" w:eastAsia="宋体" w:cs="宋体"/>
          <w:b/>
          <w:bCs/>
          <w:color w:val="auto"/>
          <w:spacing w:val="-13"/>
          <w:sz w:val="24"/>
          <w:szCs w:val="24"/>
        </w:rPr>
        <w:t>房 和</w:t>
      </w:r>
      <w:r>
        <w:rPr>
          <w:rFonts w:ascii="宋体" w:hAnsi="宋体" w:eastAsia="宋体" w:cs="宋体"/>
          <w:b/>
          <w:bCs/>
          <w:color w:val="auto"/>
          <w:spacing w:val="-15"/>
          <w:sz w:val="24"/>
          <w:szCs w:val="24"/>
        </w:rPr>
        <w:t xml:space="preserve"> </w:t>
      </w:r>
      <w:r>
        <w:rPr>
          <w:rFonts w:ascii="宋体" w:hAnsi="宋体" w:eastAsia="宋体" w:cs="宋体"/>
          <w:b/>
          <w:bCs/>
          <w:color w:val="auto"/>
          <w:spacing w:val="-13"/>
          <w:sz w:val="24"/>
          <w:szCs w:val="24"/>
        </w:rPr>
        <w:t>城 乡 建 设</w:t>
      </w:r>
      <w:r>
        <w:rPr>
          <w:rFonts w:ascii="宋体" w:hAnsi="宋体" w:eastAsia="宋体" w:cs="宋体"/>
          <w:b/>
          <w:bCs/>
          <w:color w:val="auto"/>
          <w:spacing w:val="-11"/>
          <w:sz w:val="24"/>
          <w:szCs w:val="24"/>
        </w:rPr>
        <w:t xml:space="preserve"> </w:t>
      </w:r>
      <w:r>
        <w:rPr>
          <w:rFonts w:ascii="宋体" w:hAnsi="宋体" w:eastAsia="宋体" w:cs="宋体"/>
          <w:b/>
          <w:bCs/>
          <w:color w:val="auto"/>
          <w:spacing w:val="-13"/>
          <w:sz w:val="24"/>
          <w:szCs w:val="24"/>
        </w:rPr>
        <w:t>厅 网 站</w:t>
      </w:r>
      <w:r>
        <w:rPr>
          <w:rFonts w:ascii="宋体" w:hAnsi="宋体" w:eastAsia="宋体" w:cs="宋体"/>
          <w:b/>
          <w:bCs/>
          <w:color w:val="auto"/>
          <w:spacing w:val="-1"/>
          <w:sz w:val="24"/>
          <w:szCs w:val="24"/>
        </w:rPr>
        <w:t>（</w:t>
      </w:r>
      <w:r>
        <w:fldChar w:fldCharType="begin"/>
      </w:r>
      <w:r>
        <w:instrText xml:space="preserve"> HYPERLINK "http://js.shaanxi.gov.cn/" </w:instrText>
      </w:r>
      <w:r>
        <w:fldChar w:fldCharType="separate"/>
      </w:r>
      <w:r>
        <w:rPr>
          <w:rFonts w:ascii="宋体" w:hAnsi="宋体" w:eastAsia="宋体" w:cs="宋体"/>
          <w:b/>
          <w:bCs/>
          <w:color w:val="auto"/>
          <w:spacing w:val="-1"/>
          <w:sz w:val="24"/>
          <w:szCs w:val="24"/>
        </w:rPr>
        <w:t>http://js.shaanxi.</w:t>
      </w:r>
      <w:r>
        <w:rPr>
          <w:rFonts w:ascii="宋体" w:hAnsi="宋体" w:eastAsia="宋体" w:cs="宋体"/>
          <w:b/>
          <w:bCs/>
          <w:color w:val="auto"/>
          <w:spacing w:val="-2"/>
          <w:sz w:val="24"/>
          <w:szCs w:val="24"/>
        </w:rPr>
        <w:t>gov.cn/</w:t>
      </w:r>
      <w:r>
        <w:rPr>
          <w:rFonts w:ascii="宋体" w:hAnsi="宋体" w:eastAsia="宋体" w:cs="宋体"/>
          <w:b/>
          <w:bCs/>
          <w:color w:val="auto"/>
          <w:spacing w:val="-2"/>
          <w:sz w:val="24"/>
          <w:szCs w:val="24"/>
        </w:rPr>
        <w:fldChar w:fldCharType="end"/>
      </w:r>
      <w:r>
        <w:rPr>
          <w:rFonts w:ascii="宋体" w:hAnsi="宋体" w:eastAsia="宋体" w:cs="宋体"/>
          <w:b/>
          <w:bCs/>
          <w:color w:val="auto"/>
          <w:spacing w:val="-2"/>
          <w:sz w:val="24"/>
          <w:szCs w:val="24"/>
        </w:rPr>
        <w:t>）</w:t>
      </w:r>
      <w:r>
        <w:rPr>
          <w:rFonts w:ascii="宋体" w:hAnsi="宋体" w:eastAsia="宋体" w:cs="宋体"/>
          <w:b/>
          <w:bCs/>
          <w:color w:val="auto"/>
          <w:spacing w:val="-88"/>
          <w:sz w:val="24"/>
          <w:szCs w:val="24"/>
        </w:rPr>
        <w:t xml:space="preserve"> </w:t>
      </w:r>
      <w:r>
        <w:rPr>
          <w:rFonts w:ascii="宋体" w:hAnsi="宋体" w:eastAsia="宋体" w:cs="宋体"/>
          <w:b/>
          <w:bCs/>
          <w:color w:val="auto"/>
          <w:spacing w:val="-2"/>
          <w:sz w:val="24"/>
          <w:szCs w:val="24"/>
        </w:rPr>
        <w:t>”可查询；</w:t>
      </w:r>
    </w:p>
    <w:p w14:paraId="6E93B5B5">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57" w:firstLineChars="233"/>
        <w:textAlignment w:val="baseline"/>
        <w:rPr>
          <w:rFonts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t>10、</w:t>
      </w:r>
      <w:r>
        <w:rPr>
          <w:rFonts w:ascii="宋体" w:hAnsi="宋体" w:eastAsia="宋体" w:cs="宋体"/>
          <w:b/>
          <w:bCs/>
          <w:sz w:val="24"/>
          <w:szCs w:val="24"/>
        </w:rPr>
        <w:t>陕西省建筑市场监管与诚信信息一体化平台备案</w:t>
      </w:r>
      <w:r>
        <w:rPr>
          <w:rFonts w:hint="eastAsia" w:ascii="宋体" w:hAnsi="宋体" w:eastAsia="宋体" w:cs="宋体"/>
          <w:b/>
          <w:bCs/>
          <w:sz w:val="24"/>
          <w:szCs w:val="24"/>
          <w:lang w:eastAsia="zh-CN"/>
        </w:rPr>
        <w:t>：</w:t>
      </w:r>
      <w:r>
        <w:rPr>
          <w:rFonts w:ascii="宋体" w:hAnsi="宋体" w:eastAsia="宋体" w:cs="宋体"/>
          <w:b/>
          <w:bCs/>
          <w:sz w:val="24"/>
          <w:szCs w:val="24"/>
        </w:rPr>
        <w:t>外省企业须在“陕西省建筑市场监管与诚信信息一体化平台”备案</w:t>
      </w:r>
      <w:r>
        <w:rPr>
          <w:rFonts w:hint="eastAsia" w:ascii="宋体" w:eastAsia="宋体" w:cs="宋体"/>
          <w:b/>
          <w:bCs/>
          <w:sz w:val="24"/>
          <w:szCs w:val="24"/>
          <w:lang w:eastAsia="zh-CN"/>
        </w:rPr>
        <w:t>。</w:t>
      </w:r>
    </w:p>
    <w:p w14:paraId="4C8B72BA">
      <w:pPr>
        <w:keepNext w:val="0"/>
        <w:keepLines w:val="0"/>
        <w:pageBreakBefore w:val="0"/>
        <w:widowControl/>
        <w:kinsoku w:val="0"/>
        <w:wordWrap/>
        <w:overflowPunct/>
        <w:topLinePunct w:val="0"/>
        <w:autoSpaceDE w:val="0"/>
        <w:autoSpaceDN w:val="0"/>
        <w:bidi w:val="0"/>
        <w:adjustRightInd w:val="0"/>
        <w:snapToGrid w:val="0"/>
        <w:spacing w:line="360" w:lineRule="auto"/>
        <w:ind w:left="521"/>
        <w:textAlignment w:val="baseline"/>
        <w:rPr>
          <w:rFonts w:ascii="宋体" w:hAnsi="宋体" w:eastAsia="宋体" w:cs="宋体"/>
          <w:color w:val="auto"/>
          <w:sz w:val="24"/>
          <w:szCs w:val="24"/>
        </w:rPr>
      </w:pPr>
      <w:r>
        <w:rPr>
          <w:rFonts w:hint="eastAsia" w:ascii="宋体" w:hAnsi="宋体" w:eastAsia="宋体" w:cs="宋体"/>
          <w:color w:val="auto"/>
          <w:spacing w:val="-1"/>
          <w:sz w:val="24"/>
          <w:szCs w:val="24"/>
          <w:lang w:eastAsia="zh-CN"/>
        </w:rPr>
        <w:t>11、</w:t>
      </w:r>
      <w:r>
        <w:rPr>
          <w:rFonts w:hint="eastAsia" w:ascii="宋体" w:hAnsi="宋体" w:eastAsia="宋体" w:cs="宋体"/>
          <w:color w:val="auto"/>
          <w:spacing w:val="-1"/>
          <w:sz w:val="24"/>
          <w:szCs w:val="24"/>
        </w:rPr>
        <w:t>本项目专门面向中小企业采购，</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应提供中小企业声明函</w:t>
      </w:r>
      <w:r>
        <w:rPr>
          <w:rFonts w:ascii="宋体" w:hAnsi="宋体" w:eastAsia="宋体" w:cs="宋体"/>
          <w:color w:val="auto"/>
          <w:spacing w:val="-1"/>
          <w:sz w:val="24"/>
          <w:szCs w:val="24"/>
        </w:rPr>
        <w:t>。</w:t>
      </w:r>
    </w:p>
    <w:p w14:paraId="043E5616">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12、本项目不接受联合体参与。</w:t>
      </w:r>
    </w:p>
    <w:p w14:paraId="20E592C5">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sz w:val="24"/>
          <w:szCs w:val="24"/>
        </w:rPr>
      </w:pPr>
      <w:r>
        <w:rPr>
          <w:rFonts w:ascii="宋体" w:hAnsi="宋体" w:eastAsia="宋体" w:cs="宋体"/>
          <w:spacing w:val="-8"/>
          <w:sz w:val="24"/>
          <w:szCs w:val="24"/>
        </w:rPr>
        <w:t>采购包</w:t>
      </w:r>
      <w:r>
        <w:rPr>
          <w:rFonts w:ascii="宋体" w:hAnsi="宋体" w:eastAsia="宋体" w:cs="宋体"/>
          <w:spacing w:val="-30"/>
          <w:sz w:val="24"/>
          <w:szCs w:val="24"/>
        </w:rPr>
        <w:t xml:space="preserve"> </w:t>
      </w:r>
      <w:r>
        <w:rPr>
          <w:rFonts w:hint="eastAsia" w:ascii="宋体" w:hAnsi="宋体" w:eastAsia="宋体" w:cs="宋体"/>
          <w:spacing w:val="-8"/>
          <w:sz w:val="24"/>
          <w:szCs w:val="24"/>
          <w:lang w:eastAsia="zh-CN"/>
        </w:rPr>
        <w:t>3</w:t>
      </w:r>
      <w:r>
        <w:rPr>
          <w:rFonts w:ascii="宋体" w:hAnsi="宋体" w:eastAsia="宋体" w:cs="宋体"/>
          <w:spacing w:val="-8"/>
          <w:sz w:val="24"/>
          <w:szCs w:val="24"/>
        </w:rPr>
        <w:t>：</w:t>
      </w:r>
    </w:p>
    <w:p w14:paraId="3F2F813E">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1.</w:t>
      </w:r>
      <w:r>
        <w:rPr>
          <w:rFonts w:ascii="宋体" w:hAnsi="宋体" w:eastAsia="宋体" w:cs="宋体"/>
          <w:sz w:val="24"/>
          <w:szCs w:val="24"/>
        </w:rPr>
        <w:t>营业执照</w:t>
      </w:r>
      <w:r>
        <w:rPr>
          <w:rFonts w:hint="eastAsia" w:ascii="宋体" w:hAnsi="宋体" w:eastAsia="宋体" w:cs="宋体"/>
          <w:spacing w:val="-2"/>
          <w:sz w:val="24"/>
          <w:szCs w:val="24"/>
          <w:highlight w:val="none"/>
        </w:rPr>
        <w:t>：</w:t>
      </w:r>
      <w:r>
        <w:rPr>
          <w:rFonts w:ascii="宋体" w:hAnsi="宋体" w:eastAsia="宋体" w:cs="宋体"/>
          <w:sz w:val="24"/>
          <w:szCs w:val="24"/>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pacing w:val="-2"/>
          <w:sz w:val="24"/>
          <w:szCs w:val="24"/>
          <w:highlight w:val="none"/>
        </w:rPr>
        <w:t>；</w:t>
      </w:r>
    </w:p>
    <w:p w14:paraId="28A5EE7F">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2.社会保障资金缴纳证明：</w:t>
      </w:r>
      <w:r>
        <w:rPr>
          <w:rFonts w:ascii="宋体" w:hAnsi="宋体" w:eastAsia="宋体" w:cs="宋体"/>
          <w:sz w:val="24"/>
          <w:szCs w:val="24"/>
          <w:lang w:eastAsia="zh-CN"/>
        </w:rPr>
        <w:t>投标人</w:t>
      </w:r>
      <w:r>
        <w:rPr>
          <w:rFonts w:ascii="宋体" w:hAnsi="宋体" w:eastAsia="宋体" w:cs="宋体"/>
          <w:sz w:val="24"/>
          <w:szCs w:val="24"/>
        </w:rPr>
        <w:t>提供本单位2025年0</w:t>
      </w:r>
      <w:r>
        <w:rPr>
          <w:rFonts w:ascii="宋体" w:hAnsi="宋体" w:eastAsia="宋体" w:cs="宋体"/>
          <w:sz w:val="24"/>
          <w:szCs w:val="24"/>
          <w:lang w:eastAsia="zh-CN"/>
        </w:rPr>
        <w:t>6</w:t>
      </w:r>
      <w:r>
        <w:rPr>
          <w:rFonts w:ascii="宋体" w:hAnsi="宋体" w:eastAsia="宋体" w:cs="宋体"/>
          <w:sz w:val="24"/>
          <w:szCs w:val="24"/>
        </w:rPr>
        <w:t>月至今已缴纳的至少一个月的社会保障资金缴存单据或社保机构开具的社会保险参保缴费情况证明，单据或证明上应有社保机构或代收机构的公章。依法不需要缴纳社会保障资金的</w:t>
      </w:r>
      <w:r>
        <w:rPr>
          <w:rFonts w:ascii="宋体" w:hAnsi="宋体" w:eastAsia="宋体" w:cs="宋体"/>
          <w:sz w:val="24"/>
          <w:szCs w:val="24"/>
          <w:lang w:eastAsia="zh-CN"/>
        </w:rPr>
        <w:t xml:space="preserve">投标人 </w:t>
      </w:r>
      <w:r>
        <w:rPr>
          <w:rFonts w:ascii="宋体" w:hAnsi="宋体" w:eastAsia="宋体" w:cs="宋体"/>
          <w:sz w:val="24"/>
          <w:szCs w:val="24"/>
        </w:rPr>
        <w:t>应提供相关文件证明</w:t>
      </w:r>
      <w:r>
        <w:rPr>
          <w:rFonts w:hint="eastAsia" w:ascii="宋体" w:hAnsi="宋体" w:eastAsia="宋体" w:cs="宋体"/>
          <w:spacing w:val="-2"/>
          <w:sz w:val="24"/>
          <w:szCs w:val="24"/>
        </w:rPr>
        <w:t>；</w:t>
      </w:r>
    </w:p>
    <w:p w14:paraId="2E401AC8">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3.税收缴纳证明：具有依法缴纳税收的良好记录，提供2025年06月至今已缴纳的至少一个月的纳税证明或完税证明（至少包含增值税或企业所得税）；依法免税的单位应提供相关证明材料；（以税款所属日期为准）；</w:t>
      </w:r>
    </w:p>
    <w:p w14:paraId="64247F51">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68" w:firstLineChars="200"/>
        <w:jc w:val="both"/>
        <w:textAlignment w:val="baseline"/>
        <w:rPr>
          <w:rFonts w:ascii="宋体" w:hAnsi="宋体" w:eastAsia="宋体" w:cs="宋体"/>
          <w:color w:val="auto"/>
          <w:spacing w:val="-3"/>
          <w:sz w:val="24"/>
          <w:szCs w:val="24"/>
        </w:rPr>
      </w:pPr>
      <w:r>
        <w:rPr>
          <w:rFonts w:ascii="宋体" w:hAnsi="宋体" w:eastAsia="宋体" w:cs="宋体"/>
          <w:color w:val="auto"/>
          <w:spacing w:val="-3"/>
          <w:sz w:val="24"/>
          <w:szCs w:val="24"/>
        </w:rPr>
        <w:t>4.财务状况证明：</w:t>
      </w:r>
      <w:r>
        <w:rPr>
          <w:rFonts w:hint="eastAsia" w:ascii="宋体" w:hAnsi="宋体" w:eastAsia="宋体" w:cs="宋体"/>
          <w:color w:val="auto"/>
          <w:spacing w:val="-3"/>
          <w:sz w:val="24"/>
          <w:szCs w:val="24"/>
        </w:rPr>
        <w:t>具有良好的商业信誉和健全的财务会计制度，提供2025年度经审计的财务报告或开标前六个月内其基本账户银行出具的资信证明（附开户许可证或基本账户证明）</w:t>
      </w:r>
    </w:p>
    <w:p w14:paraId="6434EC94">
      <w:pPr>
        <w:keepNext w:val="0"/>
        <w:keepLines w:val="0"/>
        <w:pageBreakBefore w:val="0"/>
        <w:widowControl/>
        <w:kinsoku w:val="0"/>
        <w:wordWrap/>
        <w:overflowPunct/>
        <w:topLinePunct w:val="0"/>
        <w:autoSpaceDE w:val="0"/>
        <w:autoSpaceDN w:val="0"/>
        <w:bidi w:val="0"/>
        <w:adjustRightInd w:val="0"/>
        <w:snapToGrid w:val="0"/>
        <w:spacing w:line="360" w:lineRule="auto"/>
        <w:ind w:left="25" w:right="208" w:firstLine="475" w:firstLineChars="203"/>
        <w:textAlignment w:val="baseline"/>
        <w:rPr>
          <w:rFonts w:ascii="宋体" w:hAnsi="宋体" w:eastAsia="宋体" w:cs="宋体"/>
          <w:color w:val="auto"/>
          <w:sz w:val="24"/>
          <w:szCs w:val="24"/>
        </w:rPr>
      </w:pPr>
      <w:r>
        <w:rPr>
          <w:rFonts w:ascii="宋体" w:hAnsi="宋体" w:eastAsia="宋体" w:cs="宋体"/>
          <w:color w:val="auto"/>
          <w:spacing w:val="-3"/>
          <w:sz w:val="24"/>
          <w:szCs w:val="24"/>
        </w:rPr>
        <w:t>5.</w:t>
      </w:r>
      <w:r>
        <w:rPr>
          <w:rFonts w:hint="eastAsia" w:ascii="宋体" w:hAnsi="宋体" w:eastAsia="宋体" w:cs="宋体"/>
          <w:color w:val="auto"/>
          <w:spacing w:val="-3"/>
          <w:sz w:val="24"/>
          <w:szCs w:val="24"/>
        </w:rPr>
        <w:t>投标人信誉证明</w:t>
      </w:r>
      <w:r>
        <w:rPr>
          <w:rFonts w:ascii="宋体" w:hAnsi="宋体" w:eastAsia="宋体" w:cs="宋体"/>
          <w:color w:val="auto"/>
          <w:spacing w:val="-3"/>
          <w:sz w:val="24"/>
          <w:szCs w:val="24"/>
        </w:rPr>
        <w:t>：截止至投标文件递交截止时间之前，投标人</w:t>
      </w:r>
      <w:r>
        <w:rPr>
          <w:rFonts w:hint="eastAsia" w:ascii="宋体" w:hAnsi="宋体" w:eastAsia="宋体" w:cs="宋体"/>
          <w:color w:val="auto"/>
          <w:spacing w:val="-3"/>
          <w:sz w:val="24"/>
          <w:szCs w:val="24"/>
        </w:rPr>
        <w:t>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r>
        <w:rPr>
          <w:rFonts w:ascii="宋体" w:hAnsi="宋体" w:eastAsia="宋体" w:cs="宋体"/>
          <w:color w:val="auto"/>
          <w:spacing w:val="-2"/>
          <w:sz w:val="24"/>
          <w:szCs w:val="24"/>
        </w:rPr>
        <w:t>；</w:t>
      </w:r>
    </w:p>
    <w:p w14:paraId="58DB4F71">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6.法定代表人证明书及法定代表人授权书：</w:t>
      </w:r>
      <w:r>
        <w:rPr>
          <w:rFonts w:ascii="宋体" w:hAnsi="宋体" w:eastAsia="宋体" w:cs="宋体"/>
          <w:sz w:val="24"/>
          <w:szCs w:val="24"/>
        </w:rPr>
        <w:t>非法定代表人参加投标，须提供法定代表人授权委托书及被授权人身份证原件；法定代表人参加投标时,只须提供法定代表人身份证原件</w:t>
      </w:r>
      <w:r>
        <w:rPr>
          <w:rFonts w:hint="eastAsia" w:ascii="宋体" w:hAnsi="宋体" w:eastAsia="宋体" w:cs="宋体"/>
          <w:spacing w:val="-2"/>
          <w:sz w:val="24"/>
          <w:szCs w:val="24"/>
        </w:rPr>
        <w:t>；</w:t>
      </w:r>
    </w:p>
    <w:p w14:paraId="7A71FFC5">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86"/>
        <w:textAlignment w:val="baseline"/>
        <w:rPr>
          <w:rFonts w:ascii="宋体" w:hAnsi="宋体" w:eastAsia="宋体" w:cs="宋体"/>
          <w:b/>
          <w:bCs/>
          <w:color w:val="auto"/>
          <w:sz w:val="24"/>
          <w:szCs w:val="24"/>
        </w:rPr>
      </w:pPr>
      <w:r>
        <w:rPr>
          <w:rFonts w:ascii="宋体" w:hAnsi="宋体" w:eastAsia="宋体" w:cs="宋体"/>
          <w:b/>
          <w:bCs/>
          <w:color w:val="auto"/>
          <w:spacing w:val="-3"/>
          <w:sz w:val="24"/>
          <w:szCs w:val="24"/>
        </w:rPr>
        <w:t>7.</w:t>
      </w:r>
      <w:r>
        <w:rPr>
          <w:rFonts w:hint="eastAsia" w:ascii="宋体" w:hAnsi="宋体" w:eastAsia="宋体" w:cs="宋体"/>
          <w:b/>
          <w:bCs/>
          <w:color w:val="auto"/>
          <w:spacing w:val="-3"/>
          <w:sz w:val="24"/>
          <w:szCs w:val="24"/>
        </w:rPr>
        <w:t>投标人特殊资格要求</w:t>
      </w:r>
      <w:r>
        <w:rPr>
          <w:rFonts w:ascii="宋体" w:hAnsi="宋体" w:eastAsia="宋体" w:cs="宋体"/>
          <w:b/>
          <w:bCs/>
          <w:color w:val="auto"/>
          <w:spacing w:val="-3"/>
          <w:sz w:val="24"/>
          <w:szCs w:val="24"/>
        </w:rPr>
        <w:t>：</w:t>
      </w:r>
      <w:r>
        <w:rPr>
          <w:rFonts w:hint="eastAsia" w:ascii="宋体" w:hAnsi="宋体" w:eastAsia="宋体" w:cs="宋体"/>
          <w:b/>
          <w:bCs/>
          <w:color w:val="auto"/>
          <w:spacing w:val="-3"/>
          <w:sz w:val="24"/>
          <w:szCs w:val="24"/>
        </w:rPr>
        <w:t>投标人具备建筑工程施工总承包叁级及以上资质或建筑装饰装修工程专业承包贰级及以上资质，并提供有效的安全生产许可证</w:t>
      </w:r>
      <w:r>
        <w:rPr>
          <w:rFonts w:ascii="宋体" w:hAnsi="宋体" w:eastAsia="宋体" w:cs="宋体"/>
          <w:b/>
          <w:bCs/>
          <w:color w:val="auto"/>
          <w:spacing w:val="-1"/>
          <w:sz w:val="24"/>
          <w:szCs w:val="24"/>
        </w:rPr>
        <w:t>；</w:t>
      </w:r>
    </w:p>
    <w:p w14:paraId="63FE34EA">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47" w:firstLineChars="233"/>
        <w:textAlignment w:val="baseline"/>
        <w:rPr>
          <w:rFonts w:ascii="宋体" w:hAnsi="宋体" w:cs="宋体"/>
          <w:b/>
          <w:bCs/>
          <w:sz w:val="24"/>
          <w:szCs w:val="24"/>
        </w:rPr>
      </w:pPr>
      <w:r>
        <w:rPr>
          <w:rFonts w:ascii="宋体" w:hAnsi="宋体" w:eastAsia="宋体" w:cs="宋体"/>
          <w:b/>
          <w:bCs/>
          <w:color w:val="auto"/>
          <w:spacing w:val="-3"/>
          <w:sz w:val="24"/>
          <w:szCs w:val="24"/>
        </w:rPr>
        <w:t>8.</w:t>
      </w:r>
      <w:r>
        <w:rPr>
          <w:rFonts w:hint="eastAsia" w:ascii="宋体" w:hAnsi="宋体" w:cs="宋体"/>
          <w:b/>
          <w:bCs/>
          <w:sz w:val="24"/>
          <w:szCs w:val="24"/>
        </w:rPr>
        <w:t>项目经理</w:t>
      </w:r>
      <w:r>
        <w:rPr>
          <w:rFonts w:hint="eastAsia" w:ascii="宋体" w:hAnsi="宋体" w:eastAsia="宋体" w:cs="宋体"/>
          <w:b/>
          <w:bCs/>
          <w:sz w:val="24"/>
          <w:szCs w:val="24"/>
          <w:lang w:eastAsia="zh-CN"/>
        </w:rPr>
        <w:t>：项目经理需具备建筑工程专业二级及以上建造师证书及相应的安全生产考核合格证（B证），且无在建工程提供承诺函，并提供项目经理在本单位2026年1月至今任一个月社保缴纳证明</w:t>
      </w:r>
      <w:r>
        <w:rPr>
          <w:rFonts w:hint="eastAsia" w:ascii="宋体" w:hAnsi="宋体" w:cs="宋体"/>
          <w:b/>
          <w:bCs/>
          <w:sz w:val="24"/>
          <w:szCs w:val="24"/>
        </w:rPr>
        <w:t>；</w:t>
      </w:r>
    </w:p>
    <w:p w14:paraId="4FD578FD">
      <w:pPr>
        <w:keepNext w:val="0"/>
        <w:keepLines w:val="0"/>
        <w:pageBreakBefore w:val="0"/>
        <w:widowControl/>
        <w:kinsoku w:val="0"/>
        <w:wordWrap/>
        <w:overflowPunct/>
        <w:topLinePunct w:val="0"/>
        <w:autoSpaceDE w:val="0"/>
        <w:autoSpaceDN w:val="0"/>
        <w:bidi w:val="0"/>
        <w:adjustRightInd w:val="0"/>
        <w:snapToGrid w:val="0"/>
        <w:spacing w:line="360" w:lineRule="auto"/>
        <w:ind w:left="25" w:right="81" w:firstLine="495"/>
        <w:textAlignment w:val="baseline"/>
        <w:rPr>
          <w:rFonts w:ascii="宋体" w:hAnsi="宋体" w:eastAsia="宋体" w:cs="宋体"/>
          <w:b/>
          <w:bCs/>
          <w:color w:val="auto"/>
          <w:sz w:val="24"/>
          <w:szCs w:val="24"/>
        </w:rPr>
      </w:pPr>
      <w:r>
        <w:rPr>
          <w:rFonts w:hint="eastAsia" w:ascii="宋体" w:hAnsi="宋体" w:eastAsia="宋体" w:cs="宋体"/>
          <w:b/>
          <w:bCs/>
          <w:color w:val="auto"/>
          <w:spacing w:val="-3"/>
          <w:sz w:val="24"/>
          <w:szCs w:val="24"/>
          <w:lang w:eastAsia="zh-CN"/>
        </w:rPr>
        <w:t>9</w:t>
      </w:r>
      <w:r>
        <w:rPr>
          <w:rFonts w:ascii="宋体" w:hAnsi="宋体" w:eastAsia="宋体" w:cs="宋体"/>
          <w:b/>
          <w:bCs/>
          <w:color w:val="auto"/>
          <w:spacing w:val="-3"/>
          <w:sz w:val="24"/>
          <w:szCs w:val="24"/>
        </w:rPr>
        <w:t>.其他要求</w:t>
      </w:r>
      <w:r>
        <w:rPr>
          <w:rFonts w:ascii="宋体" w:hAnsi="宋体" w:eastAsia="宋体" w:cs="宋体"/>
          <w:b/>
          <w:bCs/>
          <w:color w:val="auto"/>
          <w:spacing w:val="-12"/>
          <w:sz w:val="24"/>
          <w:szCs w:val="24"/>
        </w:rPr>
        <w:t>：</w:t>
      </w:r>
      <w:r>
        <w:rPr>
          <w:rFonts w:ascii="宋体" w:hAnsi="宋体" w:eastAsia="宋体" w:cs="宋体"/>
          <w:b/>
          <w:bCs/>
          <w:color w:val="auto"/>
          <w:spacing w:val="-3"/>
          <w:sz w:val="24"/>
          <w:szCs w:val="24"/>
        </w:rPr>
        <w:t>投标人拟派项目</w:t>
      </w:r>
      <w:r>
        <w:rPr>
          <w:rFonts w:hint="eastAsia" w:ascii="宋体" w:hAnsi="宋体" w:eastAsia="宋体" w:cs="宋体"/>
          <w:b/>
          <w:bCs/>
          <w:color w:val="auto"/>
          <w:spacing w:val="-3"/>
          <w:sz w:val="24"/>
          <w:szCs w:val="24"/>
          <w:lang w:eastAsia="zh-CN"/>
        </w:rPr>
        <w:t>经理</w:t>
      </w:r>
      <w:r>
        <w:rPr>
          <w:rFonts w:ascii="宋体" w:hAnsi="宋体" w:eastAsia="宋体" w:cs="宋体"/>
          <w:b/>
          <w:bCs/>
          <w:color w:val="auto"/>
          <w:spacing w:val="-13"/>
          <w:sz w:val="24"/>
          <w:szCs w:val="24"/>
        </w:rPr>
        <w:t xml:space="preserve"> 应 在 “ 陕 西 省 住</w:t>
      </w:r>
      <w:r>
        <w:rPr>
          <w:rFonts w:ascii="宋体" w:hAnsi="宋体" w:eastAsia="宋体" w:cs="宋体"/>
          <w:b/>
          <w:bCs/>
          <w:color w:val="auto"/>
          <w:spacing w:val="-14"/>
          <w:sz w:val="24"/>
          <w:szCs w:val="24"/>
        </w:rPr>
        <w:t xml:space="preserve"> </w:t>
      </w:r>
      <w:r>
        <w:rPr>
          <w:rFonts w:ascii="宋体" w:hAnsi="宋体" w:eastAsia="宋体" w:cs="宋体"/>
          <w:b/>
          <w:bCs/>
          <w:color w:val="auto"/>
          <w:spacing w:val="-13"/>
          <w:sz w:val="24"/>
          <w:szCs w:val="24"/>
        </w:rPr>
        <w:t>房 和</w:t>
      </w:r>
      <w:r>
        <w:rPr>
          <w:rFonts w:ascii="宋体" w:hAnsi="宋体" w:eastAsia="宋体" w:cs="宋体"/>
          <w:b/>
          <w:bCs/>
          <w:color w:val="auto"/>
          <w:spacing w:val="-15"/>
          <w:sz w:val="24"/>
          <w:szCs w:val="24"/>
        </w:rPr>
        <w:t xml:space="preserve"> </w:t>
      </w:r>
      <w:r>
        <w:rPr>
          <w:rFonts w:ascii="宋体" w:hAnsi="宋体" w:eastAsia="宋体" w:cs="宋体"/>
          <w:b/>
          <w:bCs/>
          <w:color w:val="auto"/>
          <w:spacing w:val="-13"/>
          <w:sz w:val="24"/>
          <w:szCs w:val="24"/>
        </w:rPr>
        <w:t>城 乡 建 设</w:t>
      </w:r>
      <w:r>
        <w:rPr>
          <w:rFonts w:ascii="宋体" w:hAnsi="宋体" w:eastAsia="宋体" w:cs="宋体"/>
          <w:b/>
          <w:bCs/>
          <w:color w:val="auto"/>
          <w:spacing w:val="-11"/>
          <w:sz w:val="24"/>
          <w:szCs w:val="24"/>
        </w:rPr>
        <w:t xml:space="preserve"> </w:t>
      </w:r>
      <w:r>
        <w:rPr>
          <w:rFonts w:ascii="宋体" w:hAnsi="宋体" w:eastAsia="宋体" w:cs="宋体"/>
          <w:b/>
          <w:bCs/>
          <w:color w:val="auto"/>
          <w:spacing w:val="-13"/>
          <w:sz w:val="24"/>
          <w:szCs w:val="24"/>
        </w:rPr>
        <w:t>厅 网 站</w:t>
      </w:r>
      <w:r>
        <w:rPr>
          <w:rFonts w:ascii="宋体" w:hAnsi="宋体" w:eastAsia="宋体" w:cs="宋体"/>
          <w:b/>
          <w:bCs/>
          <w:color w:val="auto"/>
          <w:spacing w:val="-1"/>
          <w:sz w:val="24"/>
          <w:szCs w:val="24"/>
        </w:rPr>
        <w:t>（</w:t>
      </w:r>
      <w:r>
        <w:fldChar w:fldCharType="begin"/>
      </w:r>
      <w:r>
        <w:instrText xml:space="preserve"> HYPERLINK "http://js.shaanxi.gov.cn/" </w:instrText>
      </w:r>
      <w:r>
        <w:fldChar w:fldCharType="separate"/>
      </w:r>
      <w:r>
        <w:rPr>
          <w:rFonts w:ascii="宋体" w:hAnsi="宋体" w:eastAsia="宋体" w:cs="宋体"/>
          <w:b/>
          <w:bCs/>
          <w:color w:val="auto"/>
          <w:spacing w:val="-1"/>
          <w:sz w:val="24"/>
          <w:szCs w:val="24"/>
        </w:rPr>
        <w:t>http://js.shaanxi.</w:t>
      </w:r>
      <w:r>
        <w:rPr>
          <w:rFonts w:ascii="宋体" w:hAnsi="宋体" w:eastAsia="宋体" w:cs="宋体"/>
          <w:b/>
          <w:bCs/>
          <w:color w:val="auto"/>
          <w:spacing w:val="-2"/>
          <w:sz w:val="24"/>
          <w:szCs w:val="24"/>
        </w:rPr>
        <w:t>gov.cn/</w:t>
      </w:r>
      <w:r>
        <w:rPr>
          <w:rFonts w:ascii="宋体" w:hAnsi="宋体" w:eastAsia="宋体" w:cs="宋体"/>
          <w:b/>
          <w:bCs/>
          <w:color w:val="auto"/>
          <w:spacing w:val="-2"/>
          <w:sz w:val="24"/>
          <w:szCs w:val="24"/>
        </w:rPr>
        <w:fldChar w:fldCharType="end"/>
      </w:r>
      <w:r>
        <w:rPr>
          <w:rFonts w:ascii="宋体" w:hAnsi="宋体" w:eastAsia="宋体" w:cs="宋体"/>
          <w:b/>
          <w:bCs/>
          <w:color w:val="auto"/>
          <w:spacing w:val="-2"/>
          <w:sz w:val="24"/>
          <w:szCs w:val="24"/>
        </w:rPr>
        <w:t>）</w:t>
      </w:r>
      <w:r>
        <w:rPr>
          <w:rFonts w:ascii="宋体" w:hAnsi="宋体" w:eastAsia="宋体" w:cs="宋体"/>
          <w:b/>
          <w:bCs/>
          <w:color w:val="auto"/>
          <w:spacing w:val="-88"/>
          <w:sz w:val="24"/>
          <w:szCs w:val="24"/>
        </w:rPr>
        <w:t xml:space="preserve"> </w:t>
      </w:r>
      <w:r>
        <w:rPr>
          <w:rFonts w:ascii="宋体" w:hAnsi="宋体" w:eastAsia="宋体" w:cs="宋体"/>
          <w:b/>
          <w:bCs/>
          <w:color w:val="auto"/>
          <w:spacing w:val="-2"/>
          <w:sz w:val="24"/>
          <w:szCs w:val="24"/>
        </w:rPr>
        <w:t>”可查询；</w:t>
      </w:r>
    </w:p>
    <w:p w14:paraId="78611988">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57" w:firstLineChars="233"/>
        <w:textAlignment w:val="baseline"/>
        <w:rPr>
          <w:rFonts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t>10、</w:t>
      </w:r>
      <w:r>
        <w:rPr>
          <w:rFonts w:ascii="宋体" w:hAnsi="宋体" w:eastAsia="宋体" w:cs="宋体"/>
          <w:b/>
          <w:bCs/>
          <w:sz w:val="24"/>
          <w:szCs w:val="24"/>
        </w:rPr>
        <w:t>陕西省建筑市场监管与诚信信息一体化平台备案</w:t>
      </w:r>
      <w:r>
        <w:rPr>
          <w:rFonts w:hint="eastAsia" w:ascii="宋体" w:hAnsi="宋体" w:eastAsia="宋体" w:cs="宋体"/>
          <w:b/>
          <w:bCs/>
          <w:sz w:val="24"/>
          <w:szCs w:val="24"/>
          <w:lang w:eastAsia="zh-CN"/>
        </w:rPr>
        <w:t>：</w:t>
      </w:r>
      <w:r>
        <w:rPr>
          <w:rFonts w:ascii="宋体" w:hAnsi="宋体" w:eastAsia="宋体" w:cs="宋体"/>
          <w:b/>
          <w:bCs/>
          <w:sz w:val="24"/>
          <w:szCs w:val="24"/>
        </w:rPr>
        <w:t>外省企业须在“陕西省建筑市场监管与诚信信息一体化平台”备案</w:t>
      </w:r>
      <w:r>
        <w:rPr>
          <w:rFonts w:hint="eastAsia" w:ascii="宋体" w:eastAsia="宋体" w:cs="宋体"/>
          <w:b/>
          <w:bCs/>
          <w:sz w:val="24"/>
          <w:szCs w:val="24"/>
          <w:lang w:eastAsia="zh-CN"/>
        </w:rPr>
        <w:t>。</w:t>
      </w:r>
    </w:p>
    <w:p w14:paraId="2C21EE3F">
      <w:pPr>
        <w:keepNext w:val="0"/>
        <w:keepLines w:val="0"/>
        <w:pageBreakBefore w:val="0"/>
        <w:widowControl/>
        <w:kinsoku w:val="0"/>
        <w:wordWrap/>
        <w:overflowPunct/>
        <w:topLinePunct w:val="0"/>
        <w:autoSpaceDE w:val="0"/>
        <w:autoSpaceDN w:val="0"/>
        <w:bidi w:val="0"/>
        <w:adjustRightInd w:val="0"/>
        <w:snapToGrid w:val="0"/>
        <w:spacing w:line="360" w:lineRule="auto"/>
        <w:ind w:left="521"/>
        <w:textAlignment w:val="baseline"/>
        <w:rPr>
          <w:rFonts w:ascii="宋体" w:hAnsi="宋体" w:eastAsia="宋体" w:cs="宋体"/>
          <w:color w:val="auto"/>
          <w:sz w:val="24"/>
          <w:szCs w:val="24"/>
        </w:rPr>
      </w:pPr>
      <w:r>
        <w:rPr>
          <w:rFonts w:hint="eastAsia" w:ascii="宋体" w:hAnsi="宋体" w:eastAsia="宋体" w:cs="宋体"/>
          <w:color w:val="auto"/>
          <w:spacing w:val="-1"/>
          <w:sz w:val="24"/>
          <w:szCs w:val="24"/>
          <w:lang w:eastAsia="zh-CN"/>
        </w:rPr>
        <w:t>11、</w:t>
      </w:r>
      <w:r>
        <w:rPr>
          <w:rFonts w:hint="eastAsia" w:ascii="宋体" w:hAnsi="宋体" w:eastAsia="宋体" w:cs="宋体"/>
          <w:color w:val="auto"/>
          <w:spacing w:val="-1"/>
          <w:sz w:val="24"/>
          <w:szCs w:val="24"/>
        </w:rPr>
        <w:t>本项目专门面向中小企业采购，</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应提供中小企业声明函</w:t>
      </w:r>
      <w:r>
        <w:rPr>
          <w:rFonts w:ascii="宋体" w:hAnsi="宋体" w:eastAsia="宋体" w:cs="宋体"/>
          <w:color w:val="auto"/>
          <w:spacing w:val="-1"/>
          <w:sz w:val="24"/>
          <w:szCs w:val="24"/>
        </w:rPr>
        <w:t>。</w:t>
      </w:r>
    </w:p>
    <w:p w14:paraId="76F1D07A">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12、本项目不接受联合体参与。</w:t>
      </w:r>
    </w:p>
    <w:p w14:paraId="2A8E6249">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sz w:val="24"/>
          <w:szCs w:val="24"/>
        </w:rPr>
      </w:pPr>
      <w:r>
        <w:rPr>
          <w:rFonts w:ascii="宋体" w:hAnsi="宋体" w:eastAsia="宋体" w:cs="宋体"/>
          <w:spacing w:val="-8"/>
          <w:sz w:val="24"/>
          <w:szCs w:val="24"/>
        </w:rPr>
        <w:t>采购包</w:t>
      </w:r>
      <w:r>
        <w:rPr>
          <w:rFonts w:ascii="宋体" w:hAnsi="宋体" w:eastAsia="宋体" w:cs="宋体"/>
          <w:spacing w:val="-30"/>
          <w:sz w:val="24"/>
          <w:szCs w:val="24"/>
        </w:rPr>
        <w:t xml:space="preserve"> </w:t>
      </w:r>
      <w:r>
        <w:rPr>
          <w:rFonts w:hint="eastAsia" w:ascii="宋体" w:hAnsi="宋体" w:eastAsia="宋体" w:cs="宋体"/>
          <w:spacing w:val="-8"/>
          <w:sz w:val="24"/>
          <w:szCs w:val="24"/>
          <w:lang w:eastAsia="zh-CN"/>
        </w:rPr>
        <w:t>4</w:t>
      </w:r>
      <w:r>
        <w:rPr>
          <w:rFonts w:ascii="宋体" w:hAnsi="宋体" w:eastAsia="宋体" w:cs="宋体"/>
          <w:spacing w:val="-8"/>
          <w:sz w:val="24"/>
          <w:szCs w:val="24"/>
        </w:rPr>
        <w:t>：</w:t>
      </w:r>
    </w:p>
    <w:p w14:paraId="4535DDAB">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1.</w:t>
      </w:r>
      <w:r>
        <w:rPr>
          <w:rFonts w:ascii="宋体" w:hAnsi="宋体" w:eastAsia="宋体" w:cs="宋体"/>
          <w:sz w:val="24"/>
          <w:szCs w:val="24"/>
        </w:rPr>
        <w:t>营业执照</w:t>
      </w:r>
      <w:r>
        <w:rPr>
          <w:rFonts w:hint="eastAsia" w:ascii="宋体" w:hAnsi="宋体" w:eastAsia="宋体" w:cs="宋体"/>
          <w:spacing w:val="-2"/>
          <w:sz w:val="24"/>
          <w:szCs w:val="24"/>
          <w:highlight w:val="none"/>
        </w:rPr>
        <w:t>：</w:t>
      </w:r>
      <w:r>
        <w:rPr>
          <w:rFonts w:ascii="宋体" w:hAnsi="宋体" w:eastAsia="宋体" w:cs="宋体"/>
          <w:sz w:val="24"/>
          <w:szCs w:val="24"/>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pacing w:val="-2"/>
          <w:sz w:val="24"/>
          <w:szCs w:val="24"/>
          <w:highlight w:val="none"/>
        </w:rPr>
        <w:t>；</w:t>
      </w:r>
    </w:p>
    <w:p w14:paraId="522B7FBC">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2.社会保障资金缴纳证明：</w:t>
      </w:r>
      <w:r>
        <w:rPr>
          <w:rFonts w:ascii="宋体" w:hAnsi="宋体" w:eastAsia="宋体" w:cs="宋体"/>
          <w:sz w:val="24"/>
          <w:szCs w:val="24"/>
          <w:lang w:eastAsia="zh-CN"/>
        </w:rPr>
        <w:t>投标人</w:t>
      </w:r>
      <w:r>
        <w:rPr>
          <w:rFonts w:ascii="宋体" w:hAnsi="宋体" w:eastAsia="宋体" w:cs="宋体"/>
          <w:sz w:val="24"/>
          <w:szCs w:val="24"/>
        </w:rPr>
        <w:t>提供本单位2025年0</w:t>
      </w:r>
      <w:r>
        <w:rPr>
          <w:rFonts w:ascii="宋体" w:hAnsi="宋体" w:eastAsia="宋体" w:cs="宋体"/>
          <w:sz w:val="24"/>
          <w:szCs w:val="24"/>
          <w:lang w:eastAsia="zh-CN"/>
        </w:rPr>
        <w:t>6</w:t>
      </w:r>
      <w:r>
        <w:rPr>
          <w:rFonts w:ascii="宋体" w:hAnsi="宋体" w:eastAsia="宋体" w:cs="宋体"/>
          <w:sz w:val="24"/>
          <w:szCs w:val="24"/>
        </w:rPr>
        <w:t>月至今已缴纳的至少一个月的社会保障资金缴存单据或社保机构开具的社会保险参保缴费情况证明，单据或证明上应有社保机构或代收机构的公章。依法不需要缴纳社会保障资金的</w:t>
      </w:r>
      <w:r>
        <w:rPr>
          <w:rFonts w:ascii="宋体" w:hAnsi="宋体" w:eastAsia="宋体" w:cs="宋体"/>
          <w:sz w:val="24"/>
          <w:szCs w:val="24"/>
          <w:lang w:eastAsia="zh-CN"/>
        </w:rPr>
        <w:t xml:space="preserve">投标人 </w:t>
      </w:r>
      <w:r>
        <w:rPr>
          <w:rFonts w:ascii="宋体" w:hAnsi="宋体" w:eastAsia="宋体" w:cs="宋体"/>
          <w:sz w:val="24"/>
          <w:szCs w:val="24"/>
        </w:rPr>
        <w:t>应提供相关文件证明</w:t>
      </w:r>
      <w:r>
        <w:rPr>
          <w:rFonts w:hint="eastAsia" w:ascii="宋体" w:hAnsi="宋体" w:eastAsia="宋体" w:cs="宋体"/>
          <w:spacing w:val="-2"/>
          <w:sz w:val="24"/>
          <w:szCs w:val="24"/>
        </w:rPr>
        <w:t>；</w:t>
      </w:r>
    </w:p>
    <w:p w14:paraId="5816FE47">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3.税收缴纳证明：具有依法缴纳税收的良好记录，提供2025年06月至今已缴纳的至少一个月的纳税证明或完税证明（至少包含增值税或企业所得税）；依法免税的单位应提供相关证明材料；（以税款所属日期为准）；</w:t>
      </w:r>
    </w:p>
    <w:p w14:paraId="13E8DDBB">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68" w:firstLineChars="200"/>
        <w:jc w:val="both"/>
        <w:textAlignment w:val="baseline"/>
        <w:rPr>
          <w:rFonts w:ascii="宋体" w:hAnsi="宋体" w:eastAsia="宋体" w:cs="宋体"/>
          <w:color w:val="auto"/>
          <w:spacing w:val="-3"/>
          <w:sz w:val="24"/>
          <w:szCs w:val="24"/>
        </w:rPr>
      </w:pPr>
      <w:r>
        <w:rPr>
          <w:rFonts w:ascii="宋体" w:hAnsi="宋体" w:eastAsia="宋体" w:cs="宋体"/>
          <w:color w:val="auto"/>
          <w:spacing w:val="-3"/>
          <w:sz w:val="24"/>
          <w:szCs w:val="24"/>
        </w:rPr>
        <w:t>4.财务状况证明：</w:t>
      </w:r>
      <w:r>
        <w:rPr>
          <w:rFonts w:hint="eastAsia" w:ascii="宋体" w:hAnsi="宋体" w:eastAsia="宋体" w:cs="宋体"/>
          <w:color w:val="auto"/>
          <w:spacing w:val="-3"/>
          <w:sz w:val="24"/>
          <w:szCs w:val="24"/>
        </w:rPr>
        <w:t>具有良好的商业信誉和健全的财务会计制度，提供2025年度经审计的财务报告或开标前六个月内其基本账户银行出具的资信证明（附开户许可证或基本账户证明）</w:t>
      </w:r>
    </w:p>
    <w:p w14:paraId="7AD35A59">
      <w:pPr>
        <w:keepNext w:val="0"/>
        <w:keepLines w:val="0"/>
        <w:pageBreakBefore w:val="0"/>
        <w:widowControl/>
        <w:kinsoku w:val="0"/>
        <w:wordWrap/>
        <w:overflowPunct/>
        <w:topLinePunct w:val="0"/>
        <w:autoSpaceDE w:val="0"/>
        <w:autoSpaceDN w:val="0"/>
        <w:bidi w:val="0"/>
        <w:adjustRightInd w:val="0"/>
        <w:snapToGrid w:val="0"/>
        <w:spacing w:line="360" w:lineRule="auto"/>
        <w:ind w:left="25" w:right="208" w:firstLine="475" w:firstLineChars="203"/>
        <w:textAlignment w:val="baseline"/>
        <w:rPr>
          <w:rFonts w:ascii="宋体" w:hAnsi="宋体" w:eastAsia="宋体" w:cs="宋体"/>
          <w:color w:val="auto"/>
          <w:sz w:val="24"/>
          <w:szCs w:val="24"/>
        </w:rPr>
      </w:pPr>
      <w:r>
        <w:rPr>
          <w:rFonts w:ascii="宋体" w:hAnsi="宋体" w:eastAsia="宋体" w:cs="宋体"/>
          <w:color w:val="auto"/>
          <w:spacing w:val="-3"/>
          <w:sz w:val="24"/>
          <w:szCs w:val="24"/>
        </w:rPr>
        <w:t>5.</w:t>
      </w:r>
      <w:r>
        <w:rPr>
          <w:rFonts w:hint="eastAsia" w:ascii="宋体" w:hAnsi="宋体" w:eastAsia="宋体" w:cs="宋体"/>
          <w:color w:val="auto"/>
          <w:spacing w:val="-3"/>
          <w:sz w:val="24"/>
          <w:szCs w:val="24"/>
        </w:rPr>
        <w:t>投标人信誉证明</w:t>
      </w:r>
      <w:r>
        <w:rPr>
          <w:rFonts w:ascii="宋体" w:hAnsi="宋体" w:eastAsia="宋体" w:cs="宋体"/>
          <w:color w:val="auto"/>
          <w:spacing w:val="-3"/>
          <w:sz w:val="24"/>
          <w:szCs w:val="24"/>
        </w:rPr>
        <w:t>：截止至投标文件递交截止时间之前，投标人</w:t>
      </w:r>
      <w:r>
        <w:rPr>
          <w:rFonts w:hint="eastAsia" w:ascii="宋体" w:hAnsi="宋体" w:eastAsia="宋体" w:cs="宋体"/>
          <w:color w:val="auto"/>
          <w:spacing w:val="-3"/>
          <w:sz w:val="24"/>
          <w:szCs w:val="24"/>
        </w:rPr>
        <w:t>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r>
        <w:rPr>
          <w:rFonts w:ascii="宋体" w:hAnsi="宋体" w:eastAsia="宋体" w:cs="宋体"/>
          <w:color w:val="auto"/>
          <w:spacing w:val="-2"/>
          <w:sz w:val="24"/>
          <w:szCs w:val="24"/>
        </w:rPr>
        <w:t>；</w:t>
      </w:r>
    </w:p>
    <w:p w14:paraId="03DC8A31">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6.法定代表人证明书及法定代表人授权书：</w:t>
      </w:r>
      <w:r>
        <w:rPr>
          <w:rFonts w:ascii="宋体" w:hAnsi="宋体" w:eastAsia="宋体" w:cs="宋体"/>
          <w:sz w:val="24"/>
          <w:szCs w:val="24"/>
        </w:rPr>
        <w:t>非法定代表人参加投标，须提供法定代表人授权委托书及被授权人身份证原件；法定代表人参加投标时,只须提供法定代表人身份证原件</w:t>
      </w:r>
      <w:r>
        <w:rPr>
          <w:rFonts w:hint="eastAsia" w:ascii="宋体" w:hAnsi="宋体" w:eastAsia="宋体" w:cs="宋体"/>
          <w:spacing w:val="-2"/>
          <w:sz w:val="24"/>
          <w:szCs w:val="24"/>
        </w:rPr>
        <w:t>；</w:t>
      </w:r>
    </w:p>
    <w:p w14:paraId="7A5C5D37">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86"/>
        <w:textAlignment w:val="baseline"/>
        <w:rPr>
          <w:rFonts w:ascii="宋体" w:hAnsi="宋体" w:eastAsia="宋体" w:cs="宋体"/>
          <w:b/>
          <w:bCs/>
          <w:color w:val="auto"/>
          <w:sz w:val="24"/>
          <w:szCs w:val="24"/>
        </w:rPr>
      </w:pPr>
      <w:r>
        <w:rPr>
          <w:rFonts w:ascii="宋体" w:hAnsi="宋体" w:eastAsia="宋体" w:cs="宋体"/>
          <w:b/>
          <w:bCs/>
          <w:color w:val="auto"/>
          <w:spacing w:val="-3"/>
          <w:sz w:val="24"/>
          <w:szCs w:val="24"/>
        </w:rPr>
        <w:t>7.</w:t>
      </w:r>
      <w:r>
        <w:rPr>
          <w:rFonts w:hint="eastAsia" w:ascii="宋体" w:hAnsi="宋体" w:eastAsia="宋体" w:cs="宋体"/>
          <w:b/>
          <w:bCs/>
          <w:color w:val="auto"/>
          <w:spacing w:val="-3"/>
          <w:sz w:val="24"/>
          <w:szCs w:val="24"/>
        </w:rPr>
        <w:t>投标人特殊资格要求</w:t>
      </w:r>
      <w:r>
        <w:rPr>
          <w:rFonts w:ascii="宋体" w:hAnsi="宋体" w:eastAsia="宋体" w:cs="宋体"/>
          <w:b/>
          <w:bCs/>
          <w:color w:val="auto"/>
          <w:spacing w:val="-3"/>
          <w:sz w:val="24"/>
          <w:szCs w:val="24"/>
        </w:rPr>
        <w:t>：</w:t>
      </w:r>
      <w:r>
        <w:rPr>
          <w:rFonts w:hint="eastAsia" w:ascii="宋体" w:hAnsi="宋体" w:eastAsia="宋体" w:cs="宋体"/>
          <w:b/>
          <w:bCs/>
          <w:color w:val="auto"/>
          <w:spacing w:val="-3"/>
          <w:sz w:val="24"/>
          <w:szCs w:val="24"/>
        </w:rPr>
        <w:t>投标人具备建筑工程施工总承包叁级及以上资质或建筑装饰装修工程专业承包贰级及以上资质，并提供有效的安全生产许可证</w:t>
      </w:r>
      <w:r>
        <w:rPr>
          <w:rFonts w:ascii="宋体" w:hAnsi="宋体" w:eastAsia="宋体" w:cs="宋体"/>
          <w:b/>
          <w:bCs/>
          <w:color w:val="auto"/>
          <w:spacing w:val="-1"/>
          <w:sz w:val="24"/>
          <w:szCs w:val="24"/>
        </w:rPr>
        <w:t>；</w:t>
      </w:r>
    </w:p>
    <w:p w14:paraId="11F27D27">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47" w:firstLineChars="233"/>
        <w:textAlignment w:val="baseline"/>
        <w:rPr>
          <w:rFonts w:ascii="宋体" w:hAnsi="宋体" w:cs="宋体"/>
          <w:b/>
          <w:bCs/>
          <w:sz w:val="24"/>
          <w:szCs w:val="24"/>
        </w:rPr>
      </w:pPr>
      <w:r>
        <w:rPr>
          <w:rFonts w:ascii="宋体" w:hAnsi="宋体" w:eastAsia="宋体" w:cs="宋体"/>
          <w:b/>
          <w:bCs/>
          <w:color w:val="auto"/>
          <w:spacing w:val="-3"/>
          <w:sz w:val="24"/>
          <w:szCs w:val="24"/>
        </w:rPr>
        <w:t>8.</w:t>
      </w:r>
      <w:r>
        <w:rPr>
          <w:rFonts w:hint="eastAsia" w:ascii="宋体" w:hAnsi="宋体" w:cs="宋体"/>
          <w:b/>
          <w:bCs/>
          <w:sz w:val="24"/>
          <w:szCs w:val="24"/>
        </w:rPr>
        <w:t>项目经理</w:t>
      </w:r>
      <w:r>
        <w:rPr>
          <w:rFonts w:hint="eastAsia" w:ascii="宋体" w:hAnsi="宋体" w:eastAsia="宋体" w:cs="宋体"/>
          <w:b/>
          <w:bCs/>
          <w:sz w:val="24"/>
          <w:szCs w:val="24"/>
          <w:lang w:eastAsia="zh-CN"/>
        </w:rPr>
        <w:t>：项目经理需具备建筑工程专业二级及以上建造师证书及相应的安全生产考核合格证（B证），且无在建工程提供承诺函，并提供项目经理在本单位2026年1月至今任一个月社保缴纳证明</w:t>
      </w:r>
      <w:r>
        <w:rPr>
          <w:rFonts w:hint="eastAsia" w:ascii="宋体" w:hAnsi="宋体" w:cs="宋体"/>
          <w:b/>
          <w:bCs/>
          <w:sz w:val="24"/>
          <w:szCs w:val="24"/>
        </w:rPr>
        <w:t>；</w:t>
      </w:r>
    </w:p>
    <w:p w14:paraId="1F2FDA13">
      <w:pPr>
        <w:keepNext w:val="0"/>
        <w:keepLines w:val="0"/>
        <w:pageBreakBefore w:val="0"/>
        <w:widowControl/>
        <w:kinsoku w:val="0"/>
        <w:wordWrap/>
        <w:overflowPunct/>
        <w:topLinePunct w:val="0"/>
        <w:autoSpaceDE w:val="0"/>
        <w:autoSpaceDN w:val="0"/>
        <w:bidi w:val="0"/>
        <w:adjustRightInd w:val="0"/>
        <w:snapToGrid w:val="0"/>
        <w:spacing w:line="360" w:lineRule="auto"/>
        <w:ind w:left="25" w:right="81" w:firstLine="495"/>
        <w:textAlignment w:val="baseline"/>
        <w:rPr>
          <w:rFonts w:ascii="宋体" w:hAnsi="宋体" w:eastAsia="宋体" w:cs="宋体"/>
          <w:b/>
          <w:bCs/>
          <w:color w:val="auto"/>
          <w:sz w:val="24"/>
          <w:szCs w:val="24"/>
        </w:rPr>
      </w:pPr>
      <w:r>
        <w:rPr>
          <w:rFonts w:hint="eastAsia" w:ascii="宋体" w:hAnsi="宋体" w:eastAsia="宋体" w:cs="宋体"/>
          <w:b/>
          <w:bCs/>
          <w:color w:val="auto"/>
          <w:spacing w:val="-3"/>
          <w:sz w:val="24"/>
          <w:szCs w:val="24"/>
          <w:lang w:eastAsia="zh-CN"/>
        </w:rPr>
        <w:t>9</w:t>
      </w:r>
      <w:r>
        <w:rPr>
          <w:rFonts w:ascii="宋体" w:hAnsi="宋体" w:eastAsia="宋体" w:cs="宋体"/>
          <w:b/>
          <w:bCs/>
          <w:color w:val="auto"/>
          <w:spacing w:val="-3"/>
          <w:sz w:val="24"/>
          <w:szCs w:val="24"/>
        </w:rPr>
        <w:t>.其他要求</w:t>
      </w:r>
      <w:r>
        <w:rPr>
          <w:rFonts w:ascii="宋体" w:hAnsi="宋体" w:eastAsia="宋体" w:cs="宋体"/>
          <w:b/>
          <w:bCs/>
          <w:color w:val="auto"/>
          <w:spacing w:val="-12"/>
          <w:sz w:val="24"/>
          <w:szCs w:val="24"/>
        </w:rPr>
        <w:t>：</w:t>
      </w:r>
      <w:r>
        <w:rPr>
          <w:rFonts w:ascii="宋体" w:hAnsi="宋体" w:eastAsia="宋体" w:cs="宋体"/>
          <w:b/>
          <w:bCs/>
          <w:color w:val="auto"/>
          <w:spacing w:val="-3"/>
          <w:sz w:val="24"/>
          <w:szCs w:val="24"/>
        </w:rPr>
        <w:t>投标人拟派项目</w:t>
      </w:r>
      <w:r>
        <w:rPr>
          <w:rFonts w:hint="eastAsia" w:ascii="宋体" w:hAnsi="宋体" w:eastAsia="宋体" w:cs="宋体"/>
          <w:b/>
          <w:bCs/>
          <w:color w:val="auto"/>
          <w:spacing w:val="-3"/>
          <w:sz w:val="24"/>
          <w:szCs w:val="24"/>
          <w:lang w:eastAsia="zh-CN"/>
        </w:rPr>
        <w:t>经理</w:t>
      </w:r>
      <w:r>
        <w:rPr>
          <w:rFonts w:ascii="宋体" w:hAnsi="宋体" w:eastAsia="宋体" w:cs="宋体"/>
          <w:b/>
          <w:bCs/>
          <w:color w:val="auto"/>
          <w:spacing w:val="-13"/>
          <w:sz w:val="24"/>
          <w:szCs w:val="24"/>
        </w:rPr>
        <w:t xml:space="preserve"> 应 在 “ 陕 西 省 住</w:t>
      </w:r>
      <w:r>
        <w:rPr>
          <w:rFonts w:ascii="宋体" w:hAnsi="宋体" w:eastAsia="宋体" w:cs="宋体"/>
          <w:b/>
          <w:bCs/>
          <w:color w:val="auto"/>
          <w:spacing w:val="-14"/>
          <w:sz w:val="24"/>
          <w:szCs w:val="24"/>
        </w:rPr>
        <w:t xml:space="preserve"> </w:t>
      </w:r>
      <w:r>
        <w:rPr>
          <w:rFonts w:ascii="宋体" w:hAnsi="宋体" w:eastAsia="宋体" w:cs="宋体"/>
          <w:b/>
          <w:bCs/>
          <w:color w:val="auto"/>
          <w:spacing w:val="-13"/>
          <w:sz w:val="24"/>
          <w:szCs w:val="24"/>
        </w:rPr>
        <w:t>房 和</w:t>
      </w:r>
      <w:r>
        <w:rPr>
          <w:rFonts w:ascii="宋体" w:hAnsi="宋体" w:eastAsia="宋体" w:cs="宋体"/>
          <w:b/>
          <w:bCs/>
          <w:color w:val="auto"/>
          <w:spacing w:val="-15"/>
          <w:sz w:val="24"/>
          <w:szCs w:val="24"/>
        </w:rPr>
        <w:t xml:space="preserve"> </w:t>
      </w:r>
      <w:r>
        <w:rPr>
          <w:rFonts w:ascii="宋体" w:hAnsi="宋体" w:eastAsia="宋体" w:cs="宋体"/>
          <w:b/>
          <w:bCs/>
          <w:color w:val="auto"/>
          <w:spacing w:val="-13"/>
          <w:sz w:val="24"/>
          <w:szCs w:val="24"/>
        </w:rPr>
        <w:t>城 乡 建 设</w:t>
      </w:r>
      <w:r>
        <w:rPr>
          <w:rFonts w:ascii="宋体" w:hAnsi="宋体" w:eastAsia="宋体" w:cs="宋体"/>
          <w:b/>
          <w:bCs/>
          <w:color w:val="auto"/>
          <w:spacing w:val="-11"/>
          <w:sz w:val="24"/>
          <w:szCs w:val="24"/>
        </w:rPr>
        <w:t xml:space="preserve"> </w:t>
      </w:r>
      <w:r>
        <w:rPr>
          <w:rFonts w:ascii="宋体" w:hAnsi="宋体" w:eastAsia="宋体" w:cs="宋体"/>
          <w:b/>
          <w:bCs/>
          <w:color w:val="auto"/>
          <w:spacing w:val="-13"/>
          <w:sz w:val="24"/>
          <w:szCs w:val="24"/>
        </w:rPr>
        <w:t>厅 网 站</w:t>
      </w:r>
      <w:r>
        <w:rPr>
          <w:rFonts w:ascii="宋体" w:hAnsi="宋体" w:eastAsia="宋体" w:cs="宋体"/>
          <w:b/>
          <w:bCs/>
          <w:color w:val="auto"/>
          <w:spacing w:val="-1"/>
          <w:sz w:val="24"/>
          <w:szCs w:val="24"/>
        </w:rPr>
        <w:t>（</w:t>
      </w:r>
      <w:r>
        <w:fldChar w:fldCharType="begin"/>
      </w:r>
      <w:r>
        <w:instrText xml:space="preserve"> HYPERLINK "http://js.shaanxi.gov.cn/" </w:instrText>
      </w:r>
      <w:r>
        <w:fldChar w:fldCharType="separate"/>
      </w:r>
      <w:r>
        <w:rPr>
          <w:rFonts w:ascii="宋体" w:hAnsi="宋体" w:eastAsia="宋体" w:cs="宋体"/>
          <w:b/>
          <w:bCs/>
          <w:color w:val="auto"/>
          <w:spacing w:val="-1"/>
          <w:sz w:val="24"/>
          <w:szCs w:val="24"/>
        </w:rPr>
        <w:t>http://js.shaanxi.</w:t>
      </w:r>
      <w:r>
        <w:rPr>
          <w:rFonts w:ascii="宋体" w:hAnsi="宋体" w:eastAsia="宋体" w:cs="宋体"/>
          <w:b/>
          <w:bCs/>
          <w:color w:val="auto"/>
          <w:spacing w:val="-2"/>
          <w:sz w:val="24"/>
          <w:szCs w:val="24"/>
        </w:rPr>
        <w:t>gov.cn/</w:t>
      </w:r>
      <w:r>
        <w:rPr>
          <w:rFonts w:ascii="宋体" w:hAnsi="宋体" w:eastAsia="宋体" w:cs="宋体"/>
          <w:b/>
          <w:bCs/>
          <w:color w:val="auto"/>
          <w:spacing w:val="-2"/>
          <w:sz w:val="24"/>
          <w:szCs w:val="24"/>
        </w:rPr>
        <w:fldChar w:fldCharType="end"/>
      </w:r>
      <w:r>
        <w:rPr>
          <w:rFonts w:ascii="宋体" w:hAnsi="宋体" w:eastAsia="宋体" w:cs="宋体"/>
          <w:b/>
          <w:bCs/>
          <w:color w:val="auto"/>
          <w:spacing w:val="-2"/>
          <w:sz w:val="24"/>
          <w:szCs w:val="24"/>
        </w:rPr>
        <w:t>）</w:t>
      </w:r>
      <w:r>
        <w:rPr>
          <w:rFonts w:ascii="宋体" w:hAnsi="宋体" w:eastAsia="宋体" w:cs="宋体"/>
          <w:b/>
          <w:bCs/>
          <w:color w:val="auto"/>
          <w:spacing w:val="-88"/>
          <w:sz w:val="24"/>
          <w:szCs w:val="24"/>
        </w:rPr>
        <w:t xml:space="preserve"> </w:t>
      </w:r>
      <w:r>
        <w:rPr>
          <w:rFonts w:ascii="宋体" w:hAnsi="宋体" w:eastAsia="宋体" w:cs="宋体"/>
          <w:b/>
          <w:bCs/>
          <w:color w:val="auto"/>
          <w:spacing w:val="-2"/>
          <w:sz w:val="24"/>
          <w:szCs w:val="24"/>
        </w:rPr>
        <w:t>”可查询；</w:t>
      </w:r>
    </w:p>
    <w:p w14:paraId="30A8142C">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57" w:firstLineChars="233"/>
        <w:textAlignment w:val="baseline"/>
        <w:rPr>
          <w:rFonts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t>10、</w:t>
      </w:r>
      <w:r>
        <w:rPr>
          <w:rFonts w:ascii="宋体" w:hAnsi="宋体" w:eastAsia="宋体" w:cs="宋体"/>
          <w:b/>
          <w:bCs/>
          <w:sz w:val="24"/>
          <w:szCs w:val="24"/>
        </w:rPr>
        <w:t>陕西省建筑市场监管与诚信信息一体化平台备案</w:t>
      </w:r>
      <w:r>
        <w:rPr>
          <w:rFonts w:hint="eastAsia" w:ascii="宋体" w:hAnsi="宋体" w:eastAsia="宋体" w:cs="宋体"/>
          <w:b/>
          <w:bCs/>
          <w:sz w:val="24"/>
          <w:szCs w:val="24"/>
          <w:lang w:eastAsia="zh-CN"/>
        </w:rPr>
        <w:t>：</w:t>
      </w:r>
      <w:r>
        <w:rPr>
          <w:rFonts w:ascii="宋体" w:hAnsi="宋体" w:eastAsia="宋体" w:cs="宋体"/>
          <w:b/>
          <w:bCs/>
          <w:sz w:val="24"/>
          <w:szCs w:val="24"/>
        </w:rPr>
        <w:t>外省企业须在“陕西省建筑市场监管与诚信信息一体化平台”备案</w:t>
      </w:r>
      <w:r>
        <w:rPr>
          <w:rFonts w:hint="eastAsia" w:ascii="宋体" w:eastAsia="宋体" w:cs="宋体"/>
          <w:b/>
          <w:bCs/>
          <w:sz w:val="24"/>
          <w:szCs w:val="24"/>
          <w:lang w:eastAsia="zh-CN"/>
        </w:rPr>
        <w:t>。</w:t>
      </w:r>
    </w:p>
    <w:p w14:paraId="728BFC51">
      <w:pPr>
        <w:keepNext w:val="0"/>
        <w:keepLines w:val="0"/>
        <w:pageBreakBefore w:val="0"/>
        <w:widowControl/>
        <w:kinsoku w:val="0"/>
        <w:wordWrap/>
        <w:overflowPunct/>
        <w:topLinePunct w:val="0"/>
        <w:autoSpaceDE w:val="0"/>
        <w:autoSpaceDN w:val="0"/>
        <w:bidi w:val="0"/>
        <w:adjustRightInd w:val="0"/>
        <w:snapToGrid w:val="0"/>
        <w:spacing w:line="360" w:lineRule="auto"/>
        <w:ind w:left="521"/>
        <w:textAlignment w:val="baseline"/>
        <w:rPr>
          <w:rFonts w:ascii="宋体" w:hAnsi="宋体" w:eastAsia="宋体" w:cs="宋体"/>
          <w:color w:val="auto"/>
          <w:sz w:val="24"/>
          <w:szCs w:val="24"/>
        </w:rPr>
      </w:pPr>
      <w:r>
        <w:rPr>
          <w:rFonts w:hint="eastAsia" w:ascii="宋体" w:hAnsi="宋体" w:eastAsia="宋体" w:cs="宋体"/>
          <w:color w:val="auto"/>
          <w:spacing w:val="-1"/>
          <w:sz w:val="24"/>
          <w:szCs w:val="24"/>
          <w:lang w:eastAsia="zh-CN"/>
        </w:rPr>
        <w:t>11、</w:t>
      </w:r>
      <w:r>
        <w:rPr>
          <w:rFonts w:hint="eastAsia" w:ascii="宋体" w:hAnsi="宋体" w:eastAsia="宋体" w:cs="宋体"/>
          <w:color w:val="auto"/>
          <w:spacing w:val="-1"/>
          <w:sz w:val="24"/>
          <w:szCs w:val="24"/>
        </w:rPr>
        <w:t>本项目专门面向中小企业采购，</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应提供中小企业声明函</w:t>
      </w:r>
      <w:r>
        <w:rPr>
          <w:rFonts w:ascii="宋体" w:hAnsi="宋体" w:eastAsia="宋体" w:cs="宋体"/>
          <w:color w:val="auto"/>
          <w:spacing w:val="-1"/>
          <w:sz w:val="24"/>
          <w:szCs w:val="24"/>
        </w:rPr>
        <w:t>。</w:t>
      </w:r>
    </w:p>
    <w:p w14:paraId="20229816">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12、本项目不接受联合体参与。</w:t>
      </w:r>
    </w:p>
    <w:p w14:paraId="67AB53FA">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sz w:val="24"/>
          <w:szCs w:val="24"/>
        </w:rPr>
      </w:pPr>
      <w:r>
        <w:rPr>
          <w:rFonts w:ascii="宋体" w:hAnsi="宋体" w:eastAsia="宋体" w:cs="宋体"/>
          <w:spacing w:val="-8"/>
          <w:sz w:val="24"/>
          <w:szCs w:val="24"/>
        </w:rPr>
        <w:t>采购包</w:t>
      </w:r>
      <w:r>
        <w:rPr>
          <w:rFonts w:ascii="宋体" w:hAnsi="宋体" w:eastAsia="宋体" w:cs="宋体"/>
          <w:spacing w:val="-30"/>
          <w:sz w:val="24"/>
          <w:szCs w:val="24"/>
        </w:rPr>
        <w:t xml:space="preserve"> </w:t>
      </w:r>
      <w:r>
        <w:rPr>
          <w:rFonts w:hint="eastAsia" w:ascii="宋体" w:hAnsi="宋体" w:eastAsia="宋体" w:cs="宋体"/>
          <w:spacing w:val="-8"/>
          <w:sz w:val="24"/>
          <w:szCs w:val="24"/>
          <w:lang w:eastAsia="zh-CN"/>
        </w:rPr>
        <w:t>5</w:t>
      </w:r>
      <w:r>
        <w:rPr>
          <w:rFonts w:ascii="宋体" w:hAnsi="宋体" w:eastAsia="宋体" w:cs="宋体"/>
          <w:spacing w:val="-8"/>
          <w:sz w:val="24"/>
          <w:szCs w:val="24"/>
        </w:rPr>
        <w:t>：</w:t>
      </w:r>
    </w:p>
    <w:p w14:paraId="0E6A254E">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1.</w:t>
      </w:r>
      <w:r>
        <w:rPr>
          <w:rFonts w:ascii="宋体" w:hAnsi="宋体" w:eastAsia="宋体" w:cs="宋体"/>
          <w:sz w:val="24"/>
          <w:szCs w:val="24"/>
        </w:rPr>
        <w:t>营业执照</w:t>
      </w:r>
      <w:r>
        <w:rPr>
          <w:rFonts w:hint="eastAsia" w:ascii="宋体" w:hAnsi="宋体" w:eastAsia="宋体" w:cs="宋体"/>
          <w:spacing w:val="-2"/>
          <w:sz w:val="24"/>
          <w:szCs w:val="24"/>
          <w:highlight w:val="none"/>
        </w:rPr>
        <w:t>：</w:t>
      </w:r>
      <w:r>
        <w:rPr>
          <w:rFonts w:ascii="宋体" w:hAnsi="宋体" w:eastAsia="宋体" w:cs="宋体"/>
          <w:sz w:val="24"/>
          <w:szCs w:val="24"/>
        </w:rPr>
        <w:t>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spacing w:val="-2"/>
          <w:sz w:val="24"/>
          <w:szCs w:val="24"/>
          <w:highlight w:val="none"/>
        </w:rPr>
        <w:t>；</w:t>
      </w:r>
    </w:p>
    <w:p w14:paraId="3D95E134">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2.社会保障资金缴纳证明：</w:t>
      </w:r>
      <w:r>
        <w:rPr>
          <w:rFonts w:ascii="宋体" w:hAnsi="宋体" w:eastAsia="宋体" w:cs="宋体"/>
          <w:sz w:val="24"/>
          <w:szCs w:val="24"/>
          <w:lang w:eastAsia="zh-CN"/>
        </w:rPr>
        <w:t>投标人</w:t>
      </w:r>
      <w:r>
        <w:rPr>
          <w:rFonts w:ascii="宋体" w:hAnsi="宋体" w:eastAsia="宋体" w:cs="宋体"/>
          <w:sz w:val="24"/>
          <w:szCs w:val="24"/>
        </w:rPr>
        <w:t>提供本单位2025年0</w:t>
      </w:r>
      <w:r>
        <w:rPr>
          <w:rFonts w:ascii="宋体" w:hAnsi="宋体" w:eastAsia="宋体" w:cs="宋体"/>
          <w:sz w:val="24"/>
          <w:szCs w:val="24"/>
          <w:lang w:eastAsia="zh-CN"/>
        </w:rPr>
        <w:t>6</w:t>
      </w:r>
      <w:r>
        <w:rPr>
          <w:rFonts w:ascii="宋体" w:hAnsi="宋体" w:eastAsia="宋体" w:cs="宋体"/>
          <w:sz w:val="24"/>
          <w:szCs w:val="24"/>
        </w:rPr>
        <w:t>月至今已缴纳的至少一个月的社会保障资金缴存单据或社保机构开具的社会保险参保缴费情况证明，单据或证明上应有社保机构或代收机构的公章。依法不需要缴纳社会保障资金的</w:t>
      </w:r>
      <w:r>
        <w:rPr>
          <w:rFonts w:ascii="宋体" w:hAnsi="宋体" w:eastAsia="宋体" w:cs="宋体"/>
          <w:sz w:val="24"/>
          <w:szCs w:val="24"/>
          <w:lang w:eastAsia="zh-CN"/>
        </w:rPr>
        <w:t xml:space="preserve">投标人 </w:t>
      </w:r>
      <w:r>
        <w:rPr>
          <w:rFonts w:ascii="宋体" w:hAnsi="宋体" w:eastAsia="宋体" w:cs="宋体"/>
          <w:sz w:val="24"/>
          <w:szCs w:val="24"/>
        </w:rPr>
        <w:t>应提供相关文件证明</w:t>
      </w:r>
      <w:r>
        <w:rPr>
          <w:rFonts w:hint="eastAsia" w:ascii="宋体" w:hAnsi="宋体" w:eastAsia="宋体" w:cs="宋体"/>
          <w:spacing w:val="-2"/>
          <w:sz w:val="24"/>
          <w:szCs w:val="24"/>
        </w:rPr>
        <w:t>；</w:t>
      </w:r>
    </w:p>
    <w:p w14:paraId="51B92227">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hint="eastAsia" w:ascii="宋体" w:hAnsi="宋体" w:eastAsia="宋体" w:cs="宋体"/>
          <w:spacing w:val="-2"/>
          <w:sz w:val="24"/>
          <w:szCs w:val="24"/>
        </w:rPr>
      </w:pPr>
      <w:r>
        <w:rPr>
          <w:rFonts w:hint="eastAsia" w:ascii="宋体" w:hAnsi="宋体" w:eastAsia="宋体" w:cs="宋体"/>
          <w:spacing w:val="-2"/>
          <w:sz w:val="24"/>
          <w:szCs w:val="24"/>
        </w:rPr>
        <w:t>3.税收缴纳证明：具有依法缴纳税收的良好记录，提供2025年06月至今已缴纳的至少一个月的纳税证明或完税证明（至少包含增值税或企业所得税）；依法免税的单位应提供相关证明材料；（以税款所属日期为准）；</w:t>
      </w:r>
    </w:p>
    <w:p w14:paraId="4AF4F708">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68" w:firstLineChars="200"/>
        <w:jc w:val="both"/>
        <w:textAlignment w:val="baseline"/>
        <w:rPr>
          <w:rFonts w:ascii="宋体" w:hAnsi="宋体" w:eastAsia="宋体" w:cs="宋体"/>
          <w:color w:val="auto"/>
          <w:spacing w:val="-3"/>
          <w:sz w:val="24"/>
          <w:szCs w:val="24"/>
        </w:rPr>
      </w:pPr>
      <w:r>
        <w:rPr>
          <w:rFonts w:ascii="宋体" w:hAnsi="宋体" w:eastAsia="宋体" w:cs="宋体"/>
          <w:color w:val="auto"/>
          <w:spacing w:val="-3"/>
          <w:sz w:val="24"/>
          <w:szCs w:val="24"/>
        </w:rPr>
        <w:t>4.财务状况证明：</w:t>
      </w:r>
      <w:r>
        <w:rPr>
          <w:rFonts w:hint="eastAsia" w:ascii="宋体" w:hAnsi="宋体" w:eastAsia="宋体" w:cs="宋体"/>
          <w:color w:val="auto"/>
          <w:spacing w:val="-3"/>
          <w:sz w:val="24"/>
          <w:szCs w:val="24"/>
        </w:rPr>
        <w:t>具有良好的商业信誉和健全的财务会计制度，提供2025年度经审计的财务报告或开标前六个月内其基本账户银行出具的资信证明（附开户许可证或基本账户证明）</w:t>
      </w:r>
    </w:p>
    <w:p w14:paraId="59A5C814">
      <w:pPr>
        <w:keepNext w:val="0"/>
        <w:keepLines w:val="0"/>
        <w:pageBreakBefore w:val="0"/>
        <w:widowControl/>
        <w:kinsoku w:val="0"/>
        <w:wordWrap/>
        <w:overflowPunct/>
        <w:topLinePunct w:val="0"/>
        <w:autoSpaceDE w:val="0"/>
        <w:autoSpaceDN w:val="0"/>
        <w:bidi w:val="0"/>
        <w:adjustRightInd w:val="0"/>
        <w:snapToGrid w:val="0"/>
        <w:spacing w:line="360" w:lineRule="auto"/>
        <w:ind w:left="25" w:right="208" w:firstLine="475" w:firstLineChars="203"/>
        <w:textAlignment w:val="baseline"/>
        <w:rPr>
          <w:rFonts w:ascii="宋体" w:hAnsi="宋体" w:eastAsia="宋体" w:cs="宋体"/>
          <w:color w:val="auto"/>
          <w:sz w:val="24"/>
          <w:szCs w:val="24"/>
        </w:rPr>
      </w:pPr>
      <w:r>
        <w:rPr>
          <w:rFonts w:ascii="宋体" w:hAnsi="宋体" w:eastAsia="宋体" w:cs="宋体"/>
          <w:color w:val="auto"/>
          <w:spacing w:val="-3"/>
          <w:sz w:val="24"/>
          <w:szCs w:val="24"/>
        </w:rPr>
        <w:t>5.</w:t>
      </w:r>
      <w:r>
        <w:rPr>
          <w:rFonts w:hint="eastAsia" w:ascii="宋体" w:hAnsi="宋体" w:eastAsia="宋体" w:cs="宋体"/>
          <w:color w:val="auto"/>
          <w:spacing w:val="-3"/>
          <w:sz w:val="24"/>
          <w:szCs w:val="24"/>
        </w:rPr>
        <w:t>投标人信誉证明</w:t>
      </w:r>
      <w:r>
        <w:rPr>
          <w:rFonts w:ascii="宋体" w:hAnsi="宋体" w:eastAsia="宋体" w:cs="宋体"/>
          <w:color w:val="auto"/>
          <w:spacing w:val="-3"/>
          <w:sz w:val="24"/>
          <w:szCs w:val="24"/>
        </w:rPr>
        <w:t>：截止至投标文件递交截止时间之前，投标人</w:t>
      </w:r>
      <w:r>
        <w:rPr>
          <w:rFonts w:hint="eastAsia" w:ascii="宋体" w:hAnsi="宋体" w:eastAsia="宋体" w:cs="宋体"/>
          <w:color w:val="auto"/>
          <w:spacing w:val="-3"/>
          <w:sz w:val="24"/>
          <w:szCs w:val="24"/>
        </w:rPr>
        <w:t>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r>
        <w:rPr>
          <w:rFonts w:ascii="宋体" w:hAnsi="宋体" w:eastAsia="宋体" w:cs="宋体"/>
          <w:color w:val="auto"/>
          <w:spacing w:val="-2"/>
          <w:sz w:val="24"/>
          <w:szCs w:val="24"/>
        </w:rPr>
        <w:t>；</w:t>
      </w:r>
    </w:p>
    <w:p w14:paraId="097ED43E">
      <w:pPr>
        <w:keepNext w:val="0"/>
        <w:keepLines w:val="0"/>
        <w:pageBreakBefore w:val="0"/>
        <w:widowControl/>
        <w:kinsoku w:val="0"/>
        <w:wordWrap/>
        <w:overflowPunct/>
        <w:topLinePunct w:val="0"/>
        <w:autoSpaceDE w:val="0"/>
        <w:autoSpaceDN w:val="0"/>
        <w:bidi w:val="0"/>
        <w:adjustRightInd w:val="0"/>
        <w:snapToGrid w:val="0"/>
        <w:spacing w:line="360" w:lineRule="auto"/>
        <w:ind w:left="24" w:right="148" w:firstLine="478"/>
        <w:textAlignment w:val="baseline"/>
        <w:rPr>
          <w:rFonts w:ascii="宋体" w:hAnsi="宋体" w:eastAsia="宋体" w:cs="宋体"/>
          <w:spacing w:val="-2"/>
          <w:sz w:val="24"/>
          <w:szCs w:val="24"/>
        </w:rPr>
      </w:pPr>
      <w:r>
        <w:rPr>
          <w:rFonts w:hint="eastAsia" w:ascii="宋体" w:hAnsi="宋体" w:eastAsia="宋体" w:cs="宋体"/>
          <w:spacing w:val="-2"/>
          <w:sz w:val="24"/>
          <w:szCs w:val="24"/>
        </w:rPr>
        <w:t>6.法定代表人证明书及法定代表人授权书：</w:t>
      </w:r>
      <w:r>
        <w:rPr>
          <w:rFonts w:ascii="宋体" w:hAnsi="宋体" w:eastAsia="宋体" w:cs="宋体"/>
          <w:sz w:val="24"/>
          <w:szCs w:val="24"/>
        </w:rPr>
        <w:t>非法定代表人参加投标，须提供法定代表人授权委托书及被授权人身份证原件；法定代表人参加投标时,只须提供法定代表人身份证原件</w:t>
      </w:r>
      <w:r>
        <w:rPr>
          <w:rFonts w:hint="eastAsia" w:ascii="宋体" w:hAnsi="宋体" w:eastAsia="宋体" w:cs="宋体"/>
          <w:spacing w:val="-2"/>
          <w:sz w:val="24"/>
          <w:szCs w:val="24"/>
        </w:rPr>
        <w:t>；</w:t>
      </w:r>
    </w:p>
    <w:p w14:paraId="22376717">
      <w:pPr>
        <w:keepNext w:val="0"/>
        <w:keepLines w:val="0"/>
        <w:pageBreakBefore w:val="0"/>
        <w:widowControl/>
        <w:kinsoku w:val="0"/>
        <w:wordWrap/>
        <w:overflowPunct/>
        <w:topLinePunct w:val="0"/>
        <w:autoSpaceDE w:val="0"/>
        <w:autoSpaceDN w:val="0"/>
        <w:bidi w:val="0"/>
        <w:adjustRightInd w:val="0"/>
        <w:snapToGrid w:val="0"/>
        <w:spacing w:line="360" w:lineRule="auto"/>
        <w:ind w:left="22" w:right="208" w:firstLine="486"/>
        <w:textAlignment w:val="baseline"/>
        <w:rPr>
          <w:rFonts w:ascii="宋体" w:hAnsi="宋体" w:eastAsia="宋体" w:cs="宋体"/>
          <w:b/>
          <w:bCs/>
          <w:color w:val="auto"/>
          <w:sz w:val="24"/>
          <w:szCs w:val="24"/>
        </w:rPr>
      </w:pPr>
      <w:r>
        <w:rPr>
          <w:rFonts w:ascii="宋体" w:hAnsi="宋体" w:eastAsia="宋体" w:cs="宋体"/>
          <w:b/>
          <w:bCs/>
          <w:color w:val="auto"/>
          <w:spacing w:val="-3"/>
          <w:sz w:val="24"/>
          <w:szCs w:val="24"/>
        </w:rPr>
        <w:t>7.</w:t>
      </w:r>
      <w:r>
        <w:rPr>
          <w:rFonts w:hint="eastAsia" w:ascii="宋体" w:hAnsi="宋体" w:eastAsia="宋体" w:cs="宋体"/>
          <w:b/>
          <w:bCs/>
          <w:color w:val="auto"/>
          <w:spacing w:val="-3"/>
          <w:sz w:val="24"/>
          <w:szCs w:val="24"/>
        </w:rPr>
        <w:t>投标人特殊资格要求</w:t>
      </w:r>
      <w:r>
        <w:rPr>
          <w:rFonts w:ascii="宋体" w:hAnsi="宋体" w:eastAsia="宋体" w:cs="宋体"/>
          <w:b/>
          <w:bCs/>
          <w:color w:val="auto"/>
          <w:spacing w:val="-3"/>
          <w:sz w:val="24"/>
          <w:szCs w:val="24"/>
        </w:rPr>
        <w:t>：</w:t>
      </w:r>
      <w:r>
        <w:rPr>
          <w:rFonts w:hint="eastAsia" w:ascii="宋体" w:hAnsi="宋体" w:eastAsia="宋体" w:cs="宋体"/>
          <w:b/>
          <w:bCs/>
          <w:color w:val="auto"/>
          <w:spacing w:val="-3"/>
          <w:sz w:val="24"/>
          <w:szCs w:val="24"/>
        </w:rPr>
        <w:t>投标人具备建筑工程施工总承包叁级及以上资质或建筑装饰装修工程专业承包贰级及以上资质，并提供有效的安全生产许可证</w:t>
      </w:r>
      <w:r>
        <w:rPr>
          <w:rFonts w:ascii="宋体" w:hAnsi="宋体" w:eastAsia="宋体" w:cs="宋体"/>
          <w:b/>
          <w:bCs/>
          <w:color w:val="auto"/>
          <w:spacing w:val="-1"/>
          <w:sz w:val="24"/>
          <w:szCs w:val="24"/>
        </w:rPr>
        <w:t>；</w:t>
      </w:r>
    </w:p>
    <w:p w14:paraId="5FE23FB3">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47" w:firstLineChars="233"/>
        <w:textAlignment w:val="baseline"/>
        <w:rPr>
          <w:rFonts w:ascii="宋体" w:hAnsi="宋体" w:cs="宋体"/>
          <w:b/>
          <w:bCs/>
          <w:sz w:val="24"/>
          <w:szCs w:val="24"/>
        </w:rPr>
      </w:pPr>
      <w:r>
        <w:rPr>
          <w:rFonts w:ascii="宋体" w:hAnsi="宋体" w:eastAsia="宋体" w:cs="宋体"/>
          <w:b/>
          <w:bCs/>
          <w:color w:val="auto"/>
          <w:spacing w:val="-3"/>
          <w:sz w:val="24"/>
          <w:szCs w:val="24"/>
        </w:rPr>
        <w:t>8.</w:t>
      </w:r>
      <w:r>
        <w:rPr>
          <w:rFonts w:hint="eastAsia" w:ascii="宋体" w:hAnsi="宋体" w:cs="宋体"/>
          <w:b/>
          <w:bCs/>
          <w:sz w:val="24"/>
          <w:szCs w:val="24"/>
        </w:rPr>
        <w:t>项目经理</w:t>
      </w:r>
      <w:r>
        <w:rPr>
          <w:rFonts w:hint="eastAsia" w:ascii="宋体" w:hAnsi="宋体" w:eastAsia="宋体" w:cs="宋体"/>
          <w:b/>
          <w:bCs/>
          <w:sz w:val="24"/>
          <w:szCs w:val="24"/>
          <w:lang w:eastAsia="zh-CN"/>
        </w:rPr>
        <w:t>：项目经理需具备建筑工程专业二级及以上建造师证书及相应的安全生产考核合格证（B证），且无在建工程提供承诺函，并提供项目经理在本单位2026年1月至今任一个月社保缴纳证明</w:t>
      </w:r>
      <w:r>
        <w:rPr>
          <w:rFonts w:hint="eastAsia" w:ascii="宋体" w:hAnsi="宋体" w:cs="宋体"/>
          <w:b/>
          <w:bCs/>
          <w:sz w:val="24"/>
          <w:szCs w:val="24"/>
        </w:rPr>
        <w:t>；</w:t>
      </w:r>
    </w:p>
    <w:p w14:paraId="5ADDBC67">
      <w:pPr>
        <w:keepNext w:val="0"/>
        <w:keepLines w:val="0"/>
        <w:pageBreakBefore w:val="0"/>
        <w:widowControl/>
        <w:kinsoku w:val="0"/>
        <w:wordWrap/>
        <w:overflowPunct/>
        <w:topLinePunct w:val="0"/>
        <w:autoSpaceDE w:val="0"/>
        <w:autoSpaceDN w:val="0"/>
        <w:bidi w:val="0"/>
        <w:adjustRightInd w:val="0"/>
        <w:snapToGrid w:val="0"/>
        <w:spacing w:line="360" w:lineRule="auto"/>
        <w:ind w:left="25" w:right="81" w:firstLine="495"/>
        <w:textAlignment w:val="baseline"/>
        <w:rPr>
          <w:rFonts w:ascii="宋体" w:hAnsi="宋体" w:eastAsia="宋体" w:cs="宋体"/>
          <w:b/>
          <w:bCs/>
          <w:color w:val="auto"/>
          <w:sz w:val="24"/>
          <w:szCs w:val="24"/>
        </w:rPr>
      </w:pPr>
      <w:r>
        <w:rPr>
          <w:rFonts w:hint="eastAsia" w:ascii="宋体" w:hAnsi="宋体" w:eastAsia="宋体" w:cs="宋体"/>
          <w:b/>
          <w:bCs/>
          <w:color w:val="auto"/>
          <w:spacing w:val="-3"/>
          <w:sz w:val="24"/>
          <w:szCs w:val="24"/>
          <w:lang w:eastAsia="zh-CN"/>
        </w:rPr>
        <w:t>9</w:t>
      </w:r>
      <w:r>
        <w:rPr>
          <w:rFonts w:ascii="宋体" w:hAnsi="宋体" w:eastAsia="宋体" w:cs="宋体"/>
          <w:b/>
          <w:bCs/>
          <w:color w:val="auto"/>
          <w:spacing w:val="-3"/>
          <w:sz w:val="24"/>
          <w:szCs w:val="24"/>
        </w:rPr>
        <w:t>.其他要求</w:t>
      </w:r>
      <w:r>
        <w:rPr>
          <w:rFonts w:ascii="宋体" w:hAnsi="宋体" w:eastAsia="宋体" w:cs="宋体"/>
          <w:b/>
          <w:bCs/>
          <w:color w:val="auto"/>
          <w:spacing w:val="-12"/>
          <w:sz w:val="24"/>
          <w:szCs w:val="24"/>
        </w:rPr>
        <w:t>：</w:t>
      </w:r>
      <w:r>
        <w:rPr>
          <w:rFonts w:ascii="宋体" w:hAnsi="宋体" w:eastAsia="宋体" w:cs="宋体"/>
          <w:b/>
          <w:bCs/>
          <w:color w:val="auto"/>
          <w:spacing w:val="-3"/>
          <w:sz w:val="24"/>
          <w:szCs w:val="24"/>
        </w:rPr>
        <w:t>投标人拟派项目</w:t>
      </w:r>
      <w:r>
        <w:rPr>
          <w:rFonts w:hint="eastAsia" w:ascii="宋体" w:hAnsi="宋体" w:eastAsia="宋体" w:cs="宋体"/>
          <w:b/>
          <w:bCs/>
          <w:color w:val="auto"/>
          <w:spacing w:val="-3"/>
          <w:sz w:val="24"/>
          <w:szCs w:val="24"/>
          <w:lang w:eastAsia="zh-CN"/>
        </w:rPr>
        <w:t>经理</w:t>
      </w:r>
      <w:r>
        <w:rPr>
          <w:rFonts w:ascii="宋体" w:hAnsi="宋体" w:eastAsia="宋体" w:cs="宋体"/>
          <w:b/>
          <w:bCs/>
          <w:color w:val="auto"/>
          <w:spacing w:val="-13"/>
          <w:sz w:val="24"/>
          <w:szCs w:val="24"/>
        </w:rPr>
        <w:t xml:space="preserve"> 应 在 “ 陕 西 省 住</w:t>
      </w:r>
      <w:r>
        <w:rPr>
          <w:rFonts w:ascii="宋体" w:hAnsi="宋体" w:eastAsia="宋体" w:cs="宋体"/>
          <w:b/>
          <w:bCs/>
          <w:color w:val="auto"/>
          <w:spacing w:val="-14"/>
          <w:sz w:val="24"/>
          <w:szCs w:val="24"/>
        </w:rPr>
        <w:t xml:space="preserve"> </w:t>
      </w:r>
      <w:r>
        <w:rPr>
          <w:rFonts w:ascii="宋体" w:hAnsi="宋体" w:eastAsia="宋体" w:cs="宋体"/>
          <w:b/>
          <w:bCs/>
          <w:color w:val="auto"/>
          <w:spacing w:val="-13"/>
          <w:sz w:val="24"/>
          <w:szCs w:val="24"/>
        </w:rPr>
        <w:t>房 和</w:t>
      </w:r>
      <w:r>
        <w:rPr>
          <w:rFonts w:ascii="宋体" w:hAnsi="宋体" w:eastAsia="宋体" w:cs="宋体"/>
          <w:b/>
          <w:bCs/>
          <w:color w:val="auto"/>
          <w:spacing w:val="-15"/>
          <w:sz w:val="24"/>
          <w:szCs w:val="24"/>
        </w:rPr>
        <w:t xml:space="preserve"> </w:t>
      </w:r>
      <w:r>
        <w:rPr>
          <w:rFonts w:ascii="宋体" w:hAnsi="宋体" w:eastAsia="宋体" w:cs="宋体"/>
          <w:b/>
          <w:bCs/>
          <w:color w:val="auto"/>
          <w:spacing w:val="-13"/>
          <w:sz w:val="24"/>
          <w:szCs w:val="24"/>
        </w:rPr>
        <w:t>城 乡 建 设</w:t>
      </w:r>
      <w:r>
        <w:rPr>
          <w:rFonts w:ascii="宋体" w:hAnsi="宋体" w:eastAsia="宋体" w:cs="宋体"/>
          <w:b/>
          <w:bCs/>
          <w:color w:val="auto"/>
          <w:spacing w:val="-11"/>
          <w:sz w:val="24"/>
          <w:szCs w:val="24"/>
        </w:rPr>
        <w:t xml:space="preserve"> </w:t>
      </w:r>
      <w:r>
        <w:rPr>
          <w:rFonts w:ascii="宋体" w:hAnsi="宋体" w:eastAsia="宋体" w:cs="宋体"/>
          <w:b/>
          <w:bCs/>
          <w:color w:val="auto"/>
          <w:spacing w:val="-13"/>
          <w:sz w:val="24"/>
          <w:szCs w:val="24"/>
        </w:rPr>
        <w:t>厅 网 站</w:t>
      </w:r>
      <w:r>
        <w:rPr>
          <w:rFonts w:ascii="宋体" w:hAnsi="宋体" w:eastAsia="宋体" w:cs="宋体"/>
          <w:b/>
          <w:bCs/>
          <w:color w:val="auto"/>
          <w:spacing w:val="-1"/>
          <w:sz w:val="24"/>
          <w:szCs w:val="24"/>
        </w:rPr>
        <w:t>（</w:t>
      </w:r>
      <w:r>
        <w:fldChar w:fldCharType="begin"/>
      </w:r>
      <w:r>
        <w:instrText xml:space="preserve"> HYPERLINK "http://js.shaanxi.gov.cn/" </w:instrText>
      </w:r>
      <w:r>
        <w:fldChar w:fldCharType="separate"/>
      </w:r>
      <w:r>
        <w:rPr>
          <w:rFonts w:ascii="宋体" w:hAnsi="宋体" w:eastAsia="宋体" w:cs="宋体"/>
          <w:b/>
          <w:bCs/>
          <w:color w:val="auto"/>
          <w:spacing w:val="-1"/>
          <w:sz w:val="24"/>
          <w:szCs w:val="24"/>
        </w:rPr>
        <w:t>http://js.shaanxi.</w:t>
      </w:r>
      <w:r>
        <w:rPr>
          <w:rFonts w:ascii="宋体" w:hAnsi="宋体" w:eastAsia="宋体" w:cs="宋体"/>
          <w:b/>
          <w:bCs/>
          <w:color w:val="auto"/>
          <w:spacing w:val="-2"/>
          <w:sz w:val="24"/>
          <w:szCs w:val="24"/>
        </w:rPr>
        <w:t>gov.cn/</w:t>
      </w:r>
      <w:r>
        <w:rPr>
          <w:rFonts w:ascii="宋体" w:hAnsi="宋体" w:eastAsia="宋体" w:cs="宋体"/>
          <w:b/>
          <w:bCs/>
          <w:color w:val="auto"/>
          <w:spacing w:val="-2"/>
          <w:sz w:val="24"/>
          <w:szCs w:val="24"/>
        </w:rPr>
        <w:fldChar w:fldCharType="end"/>
      </w:r>
      <w:r>
        <w:rPr>
          <w:rFonts w:ascii="宋体" w:hAnsi="宋体" w:eastAsia="宋体" w:cs="宋体"/>
          <w:b/>
          <w:bCs/>
          <w:color w:val="auto"/>
          <w:spacing w:val="-2"/>
          <w:sz w:val="24"/>
          <w:szCs w:val="24"/>
        </w:rPr>
        <w:t>）</w:t>
      </w:r>
      <w:r>
        <w:rPr>
          <w:rFonts w:ascii="宋体" w:hAnsi="宋体" w:eastAsia="宋体" w:cs="宋体"/>
          <w:b/>
          <w:bCs/>
          <w:color w:val="auto"/>
          <w:spacing w:val="-88"/>
          <w:sz w:val="24"/>
          <w:szCs w:val="24"/>
        </w:rPr>
        <w:t xml:space="preserve"> </w:t>
      </w:r>
      <w:r>
        <w:rPr>
          <w:rFonts w:ascii="宋体" w:hAnsi="宋体" w:eastAsia="宋体" w:cs="宋体"/>
          <w:b/>
          <w:bCs/>
          <w:color w:val="auto"/>
          <w:spacing w:val="-2"/>
          <w:sz w:val="24"/>
          <w:szCs w:val="24"/>
        </w:rPr>
        <w:t>”可查询；</w:t>
      </w:r>
    </w:p>
    <w:p w14:paraId="78667CF6">
      <w:pPr>
        <w:keepNext w:val="0"/>
        <w:keepLines w:val="0"/>
        <w:pageBreakBefore w:val="0"/>
        <w:widowControl/>
        <w:kinsoku w:val="0"/>
        <w:wordWrap/>
        <w:overflowPunct/>
        <w:topLinePunct w:val="0"/>
        <w:autoSpaceDE w:val="0"/>
        <w:autoSpaceDN w:val="0"/>
        <w:bidi w:val="0"/>
        <w:adjustRightInd w:val="0"/>
        <w:snapToGrid w:val="0"/>
        <w:spacing w:line="360" w:lineRule="auto"/>
        <w:ind w:left="7" w:firstLine="557" w:firstLineChars="233"/>
        <w:textAlignment w:val="baseline"/>
        <w:rPr>
          <w:rFonts w:ascii="宋体" w:hAnsi="宋体" w:eastAsia="宋体" w:cs="宋体"/>
          <w:b/>
          <w:bCs/>
          <w:color w:val="auto"/>
          <w:spacing w:val="-1"/>
          <w:sz w:val="24"/>
          <w:szCs w:val="24"/>
          <w:lang w:eastAsia="zh-CN"/>
        </w:rPr>
      </w:pPr>
      <w:r>
        <w:rPr>
          <w:rFonts w:hint="eastAsia" w:ascii="宋体" w:hAnsi="宋体" w:eastAsia="宋体" w:cs="宋体"/>
          <w:b/>
          <w:bCs/>
          <w:color w:val="auto"/>
          <w:spacing w:val="-1"/>
          <w:sz w:val="24"/>
          <w:szCs w:val="24"/>
          <w:lang w:eastAsia="zh-CN"/>
        </w:rPr>
        <w:t>10、</w:t>
      </w:r>
      <w:r>
        <w:rPr>
          <w:rFonts w:ascii="宋体" w:hAnsi="宋体" w:eastAsia="宋体" w:cs="宋体"/>
          <w:b/>
          <w:bCs/>
          <w:sz w:val="24"/>
          <w:szCs w:val="24"/>
        </w:rPr>
        <w:t>陕西省建筑市场监管与诚信信息一体化平台备案</w:t>
      </w:r>
      <w:r>
        <w:rPr>
          <w:rFonts w:hint="eastAsia" w:ascii="宋体" w:hAnsi="宋体" w:eastAsia="宋体" w:cs="宋体"/>
          <w:b/>
          <w:bCs/>
          <w:sz w:val="24"/>
          <w:szCs w:val="24"/>
          <w:lang w:eastAsia="zh-CN"/>
        </w:rPr>
        <w:t>：</w:t>
      </w:r>
      <w:r>
        <w:rPr>
          <w:rFonts w:ascii="宋体" w:hAnsi="宋体" w:eastAsia="宋体" w:cs="宋体"/>
          <w:b/>
          <w:bCs/>
          <w:sz w:val="24"/>
          <w:szCs w:val="24"/>
        </w:rPr>
        <w:t>外省企业须在“陕西省建筑市场监管与诚信信息一体化平台”备案</w:t>
      </w:r>
      <w:r>
        <w:rPr>
          <w:rFonts w:hint="eastAsia" w:ascii="宋体" w:eastAsia="宋体" w:cs="宋体"/>
          <w:b/>
          <w:bCs/>
          <w:sz w:val="24"/>
          <w:szCs w:val="24"/>
          <w:lang w:eastAsia="zh-CN"/>
        </w:rPr>
        <w:t>。</w:t>
      </w:r>
    </w:p>
    <w:p w14:paraId="3D5F7557">
      <w:pPr>
        <w:keepNext w:val="0"/>
        <w:keepLines w:val="0"/>
        <w:pageBreakBefore w:val="0"/>
        <w:widowControl/>
        <w:kinsoku w:val="0"/>
        <w:wordWrap/>
        <w:overflowPunct/>
        <w:topLinePunct w:val="0"/>
        <w:autoSpaceDE w:val="0"/>
        <w:autoSpaceDN w:val="0"/>
        <w:bidi w:val="0"/>
        <w:adjustRightInd w:val="0"/>
        <w:snapToGrid w:val="0"/>
        <w:spacing w:line="360" w:lineRule="auto"/>
        <w:ind w:left="521"/>
        <w:textAlignment w:val="baseline"/>
        <w:rPr>
          <w:rFonts w:ascii="宋体" w:hAnsi="宋体" w:eastAsia="宋体" w:cs="宋体"/>
          <w:color w:val="auto"/>
          <w:sz w:val="24"/>
          <w:szCs w:val="24"/>
        </w:rPr>
      </w:pPr>
      <w:r>
        <w:rPr>
          <w:rFonts w:hint="eastAsia" w:ascii="宋体" w:hAnsi="宋体" w:eastAsia="宋体" w:cs="宋体"/>
          <w:color w:val="auto"/>
          <w:spacing w:val="-1"/>
          <w:sz w:val="24"/>
          <w:szCs w:val="24"/>
          <w:lang w:eastAsia="zh-CN"/>
        </w:rPr>
        <w:t>11、</w:t>
      </w:r>
      <w:r>
        <w:rPr>
          <w:rFonts w:hint="eastAsia" w:ascii="宋体" w:hAnsi="宋体" w:eastAsia="宋体" w:cs="宋体"/>
          <w:color w:val="auto"/>
          <w:spacing w:val="-1"/>
          <w:sz w:val="24"/>
          <w:szCs w:val="24"/>
        </w:rPr>
        <w:t>本项目专门面向中小企业采购，</w:t>
      </w:r>
      <w:r>
        <w:rPr>
          <w:rFonts w:hint="eastAsia" w:ascii="宋体" w:hAnsi="宋体" w:eastAsia="宋体" w:cs="宋体"/>
          <w:color w:val="auto"/>
          <w:spacing w:val="-1"/>
          <w:sz w:val="24"/>
          <w:szCs w:val="24"/>
          <w:lang w:eastAsia="zh-CN"/>
        </w:rPr>
        <w:t>投标人</w:t>
      </w:r>
      <w:r>
        <w:rPr>
          <w:rFonts w:hint="eastAsia" w:ascii="宋体" w:hAnsi="宋体" w:eastAsia="宋体" w:cs="宋体"/>
          <w:color w:val="auto"/>
          <w:spacing w:val="-1"/>
          <w:sz w:val="24"/>
          <w:szCs w:val="24"/>
        </w:rPr>
        <w:t>应提供中小企业声明函</w:t>
      </w:r>
      <w:r>
        <w:rPr>
          <w:rFonts w:ascii="宋体" w:hAnsi="宋体" w:eastAsia="宋体" w:cs="宋体"/>
          <w:color w:val="auto"/>
          <w:spacing w:val="-1"/>
          <w:sz w:val="24"/>
          <w:szCs w:val="24"/>
        </w:rPr>
        <w:t>。</w:t>
      </w:r>
    </w:p>
    <w:p w14:paraId="24DD9FE0">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12、本项目不接受联合体参与。</w:t>
      </w:r>
    </w:p>
    <w:p w14:paraId="442CAAE8">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ascii="宋体" w:hAnsi="宋体" w:eastAsia="宋体" w:cs="宋体"/>
          <w:sz w:val="24"/>
          <w:szCs w:val="24"/>
        </w:rPr>
      </w:pPr>
      <w:r>
        <w:rPr>
          <w:rFonts w:ascii="宋体" w:hAnsi="宋体" w:eastAsia="宋体" w:cs="宋体"/>
          <w:b/>
          <w:bCs/>
          <w:spacing w:val="-3"/>
          <w:sz w:val="24"/>
          <w:szCs w:val="24"/>
        </w:rPr>
        <w:t>五、电子化采购相关事项</w:t>
      </w:r>
    </w:p>
    <w:p w14:paraId="09D2415C">
      <w:pPr>
        <w:keepNext w:val="0"/>
        <w:keepLines w:val="0"/>
        <w:pageBreakBefore w:val="0"/>
        <w:widowControl/>
        <w:kinsoku w:val="0"/>
        <w:wordWrap/>
        <w:overflowPunct/>
        <w:topLinePunct w:val="0"/>
        <w:autoSpaceDE w:val="0"/>
        <w:autoSpaceDN w:val="0"/>
        <w:bidi w:val="0"/>
        <w:adjustRightInd w:val="0"/>
        <w:snapToGrid w:val="0"/>
        <w:spacing w:line="360" w:lineRule="auto"/>
        <w:ind w:left="28" w:right="81" w:firstLine="596"/>
        <w:textAlignment w:val="baseline"/>
        <w:rPr>
          <w:rFonts w:ascii="宋体" w:hAnsi="宋体" w:eastAsia="宋体" w:cs="宋体"/>
          <w:sz w:val="24"/>
          <w:szCs w:val="24"/>
        </w:rPr>
      </w:pPr>
      <w:r>
        <w:rPr>
          <w:rFonts w:ascii="宋体" w:hAnsi="宋体" w:eastAsia="宋体" w:cs="宋体"/>
          <w:sz w:val="24"/>
          <w:szCs w:val="24"/>
        </w:rPr>
        <w:t>本项目实行电子化采购，使用的电子化交易系统为：陕西省政府采购综合</w:t>
      </w:r>
      <w:r>
        <w:rPr>
          <w:rFonts w:ascii="宋体" w:hAnsi="宋体" w:eastAsia="宋体" w:cs="宋体"/>
          <w:spacing w:val="-3"/>
          <w:sz w:val="24"/>
          <w:szCs w:val="24"/>
        </w:rPr>
        <w:t>管理平台的项目电子化交易系统（以下简称“项目电子化交易系统</w:t>
      </w:r>
      <w:r>
        <w:rPr>
          <w:rFonts w:ascii="宋体" w:hAnsi="宋体" w:eastAsia="宋体" w:cs="宋体"/>
          <w:spacing w:val="-88"/>
          <w:sz w:val="24"/>
          <w:szCs w:val="24"/>
        </w:rPr>
        <w:t xml:space="preserve"> </w:t>
      </w:r>
      <w:r>
        <w:rPr>
          <w:rFonts w:ascii="宋体" w:hAnsi="宋体" w:eastAsia="宋体" w:cs="宋体"/>
          <w:spacing w:val="-3"/>
          <w:sz w:val="24"/>
          <w:szCs w:val="24"/>
        </w:rPr>
        <w:t>”</w:t>
      </w:r>
      <w:r>
        <w:rPr>
          <w:rFonts w:ascii="宋体" w:hAnsi="宋体" w:eastAsia="宋体" w:cs="宋体"/>
          <w:spacing w:val="-21"/>
          <w:sz w:val="24"/>
          <w:szCs w:val="24"/>
        </w:rPr>
        <w:t>），</w:t>
      </w:r>
      <w:r>
        <w:rPr>
          <w:rFonts w:ascii="宋体" w:hAnsi="宋体" w:eastAsia="宋体" w:cs="宋体"/>
          <w:spacing w:val="-3"/>
          <w:sz w:val="24"/>
          <w:szCs w:val="24"/>
        </w:rPr>
        <w:t>登录方</w:t>
      </w:r>
    </w:p>
    <w:p w14:paraId="7C3F93A7">
      <w:pPr>
        <w:keepNext w:val="0"/>
        <w:keepLines w:val="0"/>
        <w:pageBreakBefore w:val="0"/>
        <w:widowControl/>
        <w:kinsoku w:val="0"/>
        <w:wordWrap/>
        <w:overflowPunct/>
        <w:topLinePunct w:val="0"/>
        <w:autoSpaceDE w:val="0"/>
        <w:autoSpaceDN w:val="0"/>
        <w:bidi w:val="0"/>
        <w:adjustRightInd w:val="0"/>
        <w:snapToGrid w:val="0"/>
        <w:spacing w:line="360" w:lineRule="auto"/>
        <w:ind w:left="28"/>
        <w:textAlignment w:val="baseline"/>
        <w:rPr>
          <w:rFonts w:ascii="宋体" w:hAnsi="宋体" w:eastAsia="宋体" w:cs="宋体"/>
          <w:sz w:val="24"/>
          <w:szCs w:val="24"/>
        </w:rPr>
      </w:pPr>
      <w:r>
        <w:rPr>
          <w:rFonts w:ascii="宋体" w:hAnsi="宋体" w:eastAsia="宋体" w:cs="宋体"/>
          <w:sz w:val="24"/>
          <w:szCs w:val="24"/>
        </w:rPr>
        <w:t>式及地址：通过陕西省政府采购网（</w:t>
      </w:r>
      <w:r>
        <w:fldChar w:fldCharType="begin"/>
      </w:r>
      <w:r>
        <w:instrText xml:space="preserve"> HYPERLINK "http://www.ccgp-shaanxi.gov.cn/" </w:instrText>
      </w:r>
      <w:r>
        <w:fldChar w:fldCharType="separate"/>
      </w:r>
      <w:r>
        <w:rPr>
          <w:rFonts w:ascii="宋体" w:hAnsi="宋体" w:eastAsia="宋体" w:cs="宋体"/>
          <w:sz w:val="24"/>
          <w:szCs w:val="24"/>
        </w:rPr>
        <w:t>http://www.ccgp-shaanxi.gov.cn/</w:t>
      </w:r>
      <w:r>
        <w:rPr>
          <w:rFonts w:ascii="宋体" w:hAnsi="宋体" w:eastAsia="宋体" w:cs="宋体"/>
          <w:sz w:val="24"/>
          <w:szCs w:val="24"/>
        </w:rPr>
        <w:fldChar w:fldCharType="end"/>
      </w:r>
      <w:r>
        <w:rPr>
          <w:rFonts w:ascii="宋体" w:hAnsi="宋体" w:eastAsia="宋体" w:cs="宋体"/>
          <w:sz w:val="24"/>
          <w:szCs w:val="24"/>
        </w:rPr>
        <w:t>）首页</w:t>
      </w:r>
    </w:p>
    <w:p w14:paraId="7979078D">
      <w:pPr>
        <w:keepNext w:val="0"/>
        <w:keepLines w:val="0"/>
        <w:pageBreakBefore w:val="0"/>
        <w:widowControl/>
        <w:kinsoku w:val="0"/>
        <w:wordWrap/>
        <w:overflowPunct/>
        <w:topLinePunct w:val="0"/>
        <w:autoSpaceDE w:val="0"/>
        <w:autoSpaceDN w:val="0"/>
        <w:bidi w:val="0"/>
        <w:adjustRightInd w:val="0"/>
        <w:snapToGrid w:val="0"/>
        <w:spacing w:line="360" w:lineRule="auto"/>
        <w:ind w:left="21" w:firstLine="4"/>
        <w:textAlignment w:val="baseline"/>
        <w:rPr>
          <w:rFonts w:ascii="宋体" w:hAnsi="宋体" w:eastAsia="宋体" w:cs="宋体"/>
          <w:sz w:val="24"/>
          <w:szCs w:val="24"/>
        </w:rPr>
      </w:pPr>
      <w:r>
        <w:rPr>
          <w:rFonts w:ascii="宋体" w:hAnsi="宋体" w:eastAsia="宋体" w:cs="宋体"/>
          <w:sz w:val="24"/>
          <w:szCs w:val="24"/>
        </w:rPr>
        <w:t>投标人用户登录陕西省政府采购综合管理平台（以</w:t>
      </w:r>
      <w:r>
        <w:rPr>
          <w:rFonts w:ascii="宋体" w:hAnsi="宋体" w:eastAsia="宋体" w:cs="宋体"/>
          <w:spacing w:val="-1"/>
          <w:sz w:val="24"/>
          <w:szCs w:val="24"/>
        </w:rPr>
        <w:t>下简称“政府采购平台</w:t>
      </w:r>
      <w:r>
        <w:rPr>
          <w:rFonts w:ascii="宋体" w:hAnsi="宋体" w:eastAsia="宋体" w:cs="宋体"/>
          <w:spacing w:val="-87"/>
          <w:sz w:val="24"/>
          <w:szCs w:val="24"/>
        </w:rPr>
        <w:t xml:space="preserve"> </w:t>
      </w:r>
      <w:r>
        <w:rPr>
          <w:rFonts w:ascii="宋体" w:hAnsi="宋体" w:eastAsia="宋体" w:cs="宋体"/>
          <w:spacing w:val="-1"/>
          <w:sz w:val="24"/>
          <w:szCs w:val="24"/>
        </w:rPr>
        <w:t>”</w:t>
      </w:r>
      <w:r>
        <w:rPr>
          <w:rFonts w:ascii="宋体" w:hAnsi="宋体" w:eastAsia="宋体" w:cs="宋体"/>
          <w:spacing w:val="-24"/>
          <w:sz w:val="24"/>
          <w:szCs w:val="24"/>
        </w:rPr>
        <w:t>），</w:t>
      </w:r>
      <w:r>
        <w:rPr>
          <w:rFonts w:ascii="宋体" w:hAnsi="宋体" w:eastAsia="宋体" w:cs="宋体"/>
          <w:spacing w:val="-7"/>
          <w:sz w:val="24"/>
          <w:szCs w:val="24"/>
        </w:rPr>
        <w:t>进入项目电子化交易系统。投标人应当按照以下要求，参与本</w:t>
      </w:r>
      <w:r>
        <w:rPr>
          <w:rFonts w:ascii="宋体" w:hAnsi="宋体" w:eastAsia="宋体" w:cs="宋体"/>
          <w:spacing w:val="-8"/>
          <w:sz w:val="24"/>
          <w:szCs w:val="24"/>
        </w:rPr>
        <w:t>次电子化采购活动。</w:t>
      </w:r>
    </w:p>
    <w:p w14:paraId="2EC4B8C3">
      <w:pPr>
        <w:keepNext w:val="0"/>
        <w:keepLines w:val="0"/>
        <w:pageBreakBefore w:val="0"/>
        <w:widowControl/>
        <w:kinsoku w:val="0"/>
        <w:wordWrap/>
        <w:overflowPunct/>
        <w:topLinePunct w:val="0"/>
        <w:autoSpaceDE w:val="0"/>
        <w:autoSpaceDN w:val="0"/>
        <w:bidi w:val="0"/>
        <w:adjustRightInd w:val="0"/>
        <w:snapToGrid w:val="0"/>
        <w:spacing w:line="360" w:lineRule="auto"/>
        <w:ind w:left="23" w:right="44" w:firstLine="491"/>
        <w:textAlignment w:val="baseline"/>
        <w:rPr>
          <w:rFonts w:ascii="宋体" w:hAnsi="宋体" w:eastAsia="宋体" w:cs="宋体"/>
          <w:sz w:val="24"/>
          <w:szCs w:val="24"/>
        </w:rPr>
      </w:pPr>
      <w:r>
        <w:rPr>
          <w:rFonts w:ascii="宋体" w:hAnsi="宋体" w:eastAsia="宋体" w:cs="宋体"/>
          <w:spacing w:val="-4"/>
          <w:sz w:val="24"/>
          <w:szCs w:val="24"/>
        </w:rPr>
        <w:t>（一）投标人应当自行在陕西省政府采购网－服务专区查看相应的系统操作</w:t>
      </w:r>
      <w:r>
        <w:rPr>
          <w:rFonts w:ascii="宋体" w:hAnsi="宋体" w:eastAsia="宋体" w:cs="宋体"/>
          <w:spacing w:val="-2"/>
          <w:sz w:val="24"/>
          <w:szCs w:val="24"/>
        </w:rPr>
        <w:t>指南，并严格按照操作指南要求进行系统操作。在登录、使用政府采购平台前，</w:t>
      </w:r>
      <w:r>
        <w:rPr>
          <w:rFonts w:ascii="宋体" w:hAnsi="宋体" w:eastAsia="宋体" w:cs="宋体"/>
          <w:sz w:val="24"/>
          <w:szCs w:val="24"/>
        </w:rPr>
        <w:t>应当按照要求完成投标人注册和信息完善，加入</w:t>
      </w:r>
      <w:r>
        <w:rPr>
          <w:rFonts w:ascii="宋体" w:hAnsi="宋体" w:eastAsia="宋体" w:cs="宋体"/>
          <w:spacing w:val="-1"/>
          <w:sz w:val="24"/>
          <w:szCs w:val="24"/>
        </w:rPr>
        <w:t>政府采购平台投标人库。</w:t>
      </w:r>
    </w:p>
    <w:p w14:paraId="77CFCD3B">
      <w:pPr>
        <w:keepNext w:val="0"/>
        <w:keepLines w:val="0"/>
        <w:pageBreakBefore w:val="0"/>
        <w:widowControl/>
        <w:kinsoku w:val="0"/>
        <w:wordWrap/>
        <w:overflowPunct/>
        <w:topLinePunct w:val="0"/>
        <w:autoSpaceDE w:val="0"/>
        <w:autoSpaceDN w:val="0"/>
        <w:bidi w:val="0"/>
        <w:adjustRightInd w:val="0"/>
        <w:snapToGrid w:val="0"/>
        <w:spacing w:line="360" w:lineRule="auto"/>
        <w:ind w:left="24" w:right="81" w:firstLine="490"/>
        <w:textAlignment w:val="baseline"/>
        <w:rPr>
          <w:rFonts w:ascii="宋体" w:hAnsi="宋体" w:eastAsia="宋体" w:cs="宋体"/>
          <w:sz w:val="24"/>
          <w:szCs w:val="24"/>
        </w:rPr>
      </w:pPr>
      <w:r>
        <w:rPr>
          <w:rFonts w:ascii="宋体" w:hAnsi="宋体" w:eastAsia="宋体" w:cs="宋体"/>
          <w:spacing w:val="-4"/>
          <w:sz w:val="24"/>
          <w:szCs w:val="24"/>
        </w:rPr>
        <w:t>（二）投标人应当使用纳入陕西省政府采购综合管理平台数字证书互认范围的数字证书及签章（以下简称“互认的证书及签章</w:t>
      </w:r>
      <w:r>
        <w:rPr>
          <w:rFonts w:ascii="宋体" w:hAnsi="宋体" w:eastAsia="宋体" w:cs="宋体"/>
          <w:spacing w:val="-85"/>
          <w:sz w:val="24"/>
          <w:szCs w:val="24"/>
        </w:rPr>
        <w:t xml:space="preserve"> </w:t>
      </w:r>
      <w:r>
        <w:rPr>
          <w:rFonts w:ascii="宋体" w:hAnsi="宋体" w:eastAsia="宋体" w:cs="宋体"/>
          <w:spacing w:val="-4"/>
          <w:sz w:val="24"/>
          <w:szCs w:val="24"/>
        </w:rPr>
        <w:t>”）进行系统操作。投标人使</w:t>
      </w:r>
      <w:r>
        <w:rPr>
          <w:rFonts w:ascii="宋体" w:hAnsi="宋体" w:eastAsia="宋体" w:cs="宋体"/>
          <w:spacing w:val="-3"/>
          <w:sz w:val="24"/>
          <w:szCs w:val="24"/>
        </w:rPr>
        <w:t>用互认的证书及签章登录政府采购平台进行的一切操作和资料传递，以及加盖电子签章确认采购过程中制作、交换的电子数据，均属于投标人真实意思表示，由</w:t>
      </w:r>
      <w:r>
        <w:rPr>
          <w:rFonts w:ascii="宋体" w:hAnsi="宋体" w:eastAsia="宋体" w:cs="宋体"/>
          <w:spacing w:val="-1"/>
          <w:sz w:val="24"/>
          <w:szCs w:val="24"/>
        </w:rPr>
        <w:t>投标人对其系统操作行为和电子签章确认的事项承担法律责任。</w:t>
      </w:r>
    </w:p>
    <w:p w14:paraId="133525D7">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ascii="宋体" w:hAnsi="宋体" w:eastAsia="宋体" w:cs="宋体"/>
          <w:sz w:val="24"/>
          <w:szCs w:val="24"/>
        </w:rPr>
      </w:pPr>
      <w:r>
        <w:rPr>
          <w:rFonts w:ascii="宋体" w:hAnsi="宋体" w:eastAsia="宋体" w:cs="宋体"/>
          <w:sz w:val="24"/>
          <w:szCs w:val="24"/>
        </w:rPr>
        <w:t>已办理互认的证书及签章的投标人，校验互认的</w:t>
      </w:r>
      <w:r>
        <w:rPr>
          <w:rFonts w:ascii="宋体" w:hAnsi="宋体" w:eastAsia="宋体" w:cs="宋体"/>
          <w:spacing w:val="-1"/>
          <w:sz w:val="24"/>
          <w:szCs w:val="24"/>
        </w:rPr>
        <w:t>证书及签章有效性后，即</w:t>
      </w:r>
      <w:r>
        <w:rPr>
          <w:rFonts w:ascii="宋体" w:hAnsi="宋体" w:eastAsia="宋体" w:cs="宋体"/>
          <w:spacing w:val="-3"/>
          <w:sz w:val="24"/>
          <w:szCs w:val="24"/>
        </w:rPr>
        <w:t>可按照系统操作要求进行身份信息绑定、权限设置和系统操作；未办理互认的证书及签章的投标人，按要求办理互认的证书及签章并校验有效性后，按照系统操作要求进行身份信息绑定、权限设置和系统操作。互认的证书及签章的办理与校</w:t>
      </w:r>
      <w:r>
        <w:rPr>
          <w:rFonts w:ascii="宋体" w:hAnsi="宋体" w:eastAsia="宋体" w:cs="宋体"/>
          <w:spacing w:val="-1"/>
          <w:sz w:val="24"/>
          <w:szCs w:val="24"/>
        </w:rPr>
        <w:t>验，可查看陕西省政府采购网-服务专区-CA</w:t>
      </w:r>
      <w:r>
        <w:rPr>
          <w:rFonts w:ascii="宋体" w:hAnsi="宋体" w:eastAsia="宋体" w:cs="宋体"/>
          <w:spacing w:val="-43"/>
          <w:sz w:val="24"/>
          <w:szCs w:val="24"/>
        </w:rPr>
        <w:t xml:space="preserve"> </w:t>
      </w:r>
      <w:r>
        <w:rPr>
          <w:rFonts w:ascii="宋体" w:hAnsi="宋体" w:eastAsia="宋体" w:cs="宋体"/>
          <w:spacing w:val="-1"/>
          <w:sz w:val="24"/>
          <w:szCs w:val="24"/>
        </w:rPr>
        <w:t>及签章服务。</w:t>
      </w:r>
    </w:p>
    <w:p w14:paraId="1C9E2EC5">
      <w:pPr>
        <w:keepNext w:val="0"/>
        <w:keepLines w:val="0"/>
        <w:pageBreakBefore w:val="0"/>
        <w:widowControl/>
        <w:kinsoku w:val="0"/>
        <w:wordWrap/>
        <w:overflowPunct/>
        <w:topLinePunct w:val="0"/>
        <w:autoSpaceDE w:val="0"/>
        <w:autoSpaceDN w:val="0"/>
        <w:bidi w:val="0"/>
        <w:adjustRightInd w:val="0"/>
        <w:snapToGrid w:val="0"/>
        <w:spacing w:line="360" w:lineRule="auto"/>
        <w:ind w:left="27" w:right="54" w:firstLine="599"/>
        <w:jc w:val="both"/>
        <w:textAlignment w:val="baseline"/>
        <w:rPr>
          <w:rFonts w:ascii="宋体" w:hAnsi="宋体" w:eastAsia="宋体" w:cs="宋体"/>
          <w:sz w:val="24"/>
          <w:szCs w:val="24"/>
        </w:rPr>
      </w:pPr>
      <w:r>
        <w:rPr>
          <w:rFonts w:ascii="宋体" w:hAnsi="宋体" w:eastAsia="宋体" w:cs="宋体"/>
          <w:sz w:val="24"/>
          <w:szCs w:val="24"/>
        </w:rPr>
        <w:t>投标人应当加强互认的证书及签章日常校验和妥善保管，确保在参加采购</w:t>
      </w:r>
      <w:r>
        <w:rPr>
          <w:rFonts w:ascii="宋体" w:hAnsi="宋体" w:eastAsia="宋体" w:cs="宋体"/>
          <w:spacing w:val="-3"/>
          <w:sz w:val="24"/>
          <w:szCs w:val="24"/>
        </w:rPr>
        <w:t>活动期间互认的证书及签章能够正常使用；投标人应当严格互认的证书及</w:t>
      </w:r>
      <w:r>
        <w:rPr>
          <w:rFonts w:ascii="宋体" w:hAnsi="宋体" w:eastAsia="宋体" w:cs="宋体"/>
          <w:spacing w:val="-4"/>
          <w:sz w:val="24"/>
          <w:szCs w:val="24"/>
        </w:rPr>
        <w:t>签章的</w:t>
      </w:r>
      <w:r>
        <w:rPr>
          <w:rFonts w:ascii="宋体" w:hAnsi="宋体" w:eastAsia="宋体" w:cs="宋体"/>
          <w:spacing w:val="-1"/>
          <w:sz w:val="24"/>
          <w:szCs w:val="24"/>
        </w:rPr>
        <w:t>内部授权管理，防止非授权操作。</w:t>
      </w:r>
    </w:p>
    <w:p w14:paraId="0DEC0299">
      <w:pPr>
        <w:keepNext w:val="0"/>
        <w:keepLines w:val="0"/>
        <w:pageBreakBefore w:val="0"/>
        <w:widowControl/>
        <w:kinsoku w:val="0"/>
        <w:wordWrap/>
        <w:overflowPunct/>
        <w:topLinePunct w:val="0"/>
        <w:autoSpaceDE w:val="0"/>
        <w:autoSpaceDN w:val="0"/>
        <w:bidi w:val="0"/>
        <w:adjustRightInd w:val="0"/>
        <w:snapToGrid w:val="0"/>
        <w:spacing w:line="360" w:lineRule="auto"/>
        <w:ind w:left="24" w:right="54" w:firstLine="490"/>
        <w:textAlignment w:val="baseline"/>
        <w:rPr>
          <w:rFonts w:ascii="宋体" w:hAnsi="宋体" w:eastAsia="宋体" w:cs="宋体"/>
          <w:sz w:val="24"/>
          <w:szCs w:val="24"/>
        </w:rPr>
      </w:pPr>
      <w:r>
        <w:rPr>
          <w:rFonts w:ascii="宋体" w:hAnsi="宋体" w:eastAsia="宋体" w:cs="宋体"/>
          <w:spacing w:val="-4"/>
          <w:sz w:val="24"/>
          <w:szCs w:val="24"/>
        </w:rPr>
        <w:t>（三）投标人应当自行准备电子化采购所需的计算机终端、软硬件及网络环</w:t>
      </w:r>
      <w:r>
        <w:rPr>
          <w:rFonts w:ascii="宋体" w:hAnsi="宋体" w:eastAsia="宋体" w:cs="宋体"/>
          <w:spacing w:val="-1"/>
          <w:sz w:val="24"/>
          <w:szCs w:val="24"/>
        </w:rPr>
        <w:t>境，承担因准备不足产生的不利后果。</w:t>
      </w:r>
    </w:p>
    <w:p w14:paraId="2AD1861B">
      <w:pPr>
        <w:keepNext w:val="0"/>
        <w:keepLines w:val="0"/>
        <w:pageBreakBefore w:val="0"/>
        <w:widowControl/>
        <w:kinsoku w:val="0"/>
        <w:wordWrap/>
        <w:overflowPunct/>
        <w:topLinePunct w:val="0"/>
        <w:autoSpaceDE w:val="0"/>
        <w:autoSpaceDN w:val="0"/>
        <w:bidi w:val="0"/>
        <w:adjustRightInd w:val="0"/>
        <w:snapToGrid w:val="0"/>
        <w:spacing w:line="360" w:lineRule="auto"/>
        <w:ind w:left="514"/>
        <w:textAlignment w:val="baseline"/>
        <w:rPr>
          <w:rFonts w:ascii="宋体" w:hAnsi="宋体" w:eastAsia="宋体" w:cs="宋体"/>
          <w:sz w:val="24"/>
          <w:szCs w:val="24"/>
        </w:rPr>
      </w:pPr>
      <w:r>
        <w:rPr>
          <w:rFonts w:ascii="宋体" w:hAnsi="宋体" w:eastAsia="宋体" w:cs="宋体"/>
          <w:spacing w:val="-2"/>
          <w:sz w:val="24"/>
          <w:szCs w:val="24"/>
        </w:rPr>
        <w:t>（四）政府采购平台技术支持：</w:t>
      </w:r>
    </w:p>
    <w:p w14:paraId="0B741D87">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sz w:val="24"/>
          <w:szCs w:val="24"/>
        </w:rPr>
      </w:pPr>
      <w:r>
        <w:rPr>
          <w:rFonts w:ascii="宋体" w:hAnsi="宋体" w:eastAsia="宋体" w:cs="宋体"/>
          <w:spacing w:val="-1"/>
          <w:sz w:val="24"/>
          <w:szCs w:val="24"/>
        </w:rPr>
        <w:t>在线客服：通过陕西省政府采购网-在线客服进行咨询</w:t>
      </w:r>
    </w:p>
    <w:p w14:paraId="16C3BC7A">
      <w:pPr>
        <w:keepNext w:val="0"/>
        <w:keepLines w:val="0"/>
        <w:pageBreakBefore w:val="0"/>
        <w:widowControl/>
        <w:kinsoku w:val="0"/>
        <w:wordWrap/>
        <w:overflowPunct/>
        <w:topLinePunct w:val="0"/>
        <w:autoSpaceDE w:val="0"/>
        <w:autoSpaceDN w:val="0"/>
        <w:bidi w:val="0"/>
        <w:adjustRightInd w:val="0"/>
        <w:snapToGrid w:val="0"/>
        <w:spacing w:line="360" w:lineRule="auto"/>
        <w:ind w:left="504"/>
        <w:textAlignment w:val="baseline"/>
        <w:rPr>
          <w:rFonts w:ascii="宋体" w:hAnsi="宋体" w:eastAsia="宋体" w:cs="宋体"/>
          <w:sz w:val="24"/>
          <w:szCs w:val="24"/>
        </w:rPr>
      </w:pPr>
      <w:r>
        <w:rPr>
          <w:rFonts w:ascii="宋体" w:hAnsi="宋体" w:eastAsia="宋体" w:cs="宋体"/>
          <w:spacing w:val="-1"/>
          <w:sz w:val="24"/>
          <w:szCs w:val="24"/>
        </w:rPr>
        <w:t>技术服务电话：029-96702</w:t>
      </w:r>
    </w:p>
    <w:p w14:paraId="36A86352">
      <w:pPr>
        <w:keepNext w:val="0"/>
        <w:keepLines w:val="0"/>
        <w:pageBreakBefore w:val="0"/>
        <w:widowControl/>
        <w:kinsoku w:val="0"/>
        <w:wordWrap/>
        <w:overflowPunct/>
        <w:topLinePunct w:val="0"/>
        <w:autoSpaceDE w:val="0"/>
        <w:autoSpaceDN w:val="0"/>
        <w:bidi w:val="0"/>
        <w:adjustRightInd w:val="0"/>
        <w:snapToGrid w:val="0"/>
        <w:spacing w:line="360" w:lineRule="auto"/>
        <w:ind w:left="501"/>
        <w:textAlignment w:val="baseline"/>
        <w:rPr>
          <w:rFonts w:ascii="宋体" w:hAnsi="宋体" w:eastAsia="宋体" w:cs="宋体"/>
          <w:sz w:val="24"/>
          <w:szCs w:val="24"/>
        </w:rPr>
      </w:pPr>
      <w:r>
        <w:rPr>
          <w:rFonts w:ascii="宋体" w:hAnsi="宋体" w:eastAsia="宋体" w:cs="宋体"/>
          <w:spacing w:val="-1"/>
          <w:sz w:val="24"/>
          <w:szCs w:val="24"/>
        </w:rPr>
        <w:t>CA</w:t>
      </w:r>
      <w:r>
        <w:rPr>
          <w:rFonts w:ascii="宋体" w:hAnsi="宋体" w:eastAsia="宋体" w:cs="宋体"/>
          <w:spacing w:val="-42"/>
          <w:sz w:val="24"/>
          <w:szCs w:val="24"/>
        </w:rPr>
        <w:t xml:space="preserve"> </w:t>
      </w:r>
      <w:r>
        <w:rPr>
          <w:rFonts w:ascii="宋体" w:hAnsi="宋体" w:eastAsia="宋体" w:cs="宋体"/>
          <w:spacing w:val="-1"/>
          <w:sz w:val="24"/>
          <w:szCs w:val="24"/>
        </w:rPr>
        <w:t>及签章服务：通过陕西省政府采购网-服务专区-CA</w:t>
      </w:r>
      <w:r>
        <w:rPr>
          <w:rFonts w:ascii="宋体" w:hAnsi="宋体" w:eastAsia="宋体" w:cs="宋体"/>
          <w:spacing w:val="-52"/>
          <w:sz w:val="24"/>
          <w:szCs w:val="24"/>
        </w:rPr>
        <w:t xml:space="preserve"> </w:t>
      </w:r>
      <w:r>
        <w:rPr>
          <w:rFonts w:ascii="宋体" w:hAnsi="宋体" w:eastAsia="宋体" w:cs="宋体"/>
          <w:spacing w:val="-1"/>
          <w:sz w:val="24"/>
          <w:szCs w:val="24"/>
        </w:rPr>
        <w:t>及签章服务进行查询</w:t>
      </w:r>
    </w:p>
    <w:p w14:paraId="6FA2052D">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ascii="宋体" w:hAnsi="宋体" w:eastAsia="宋体" w:cs="宋体"/>
          <w:spacing w:val="-3"/>
          <w:sz w:val="24"/>
          <w:szCs w:val="24"/>
        </w:rPr>
      </w:pPr>
      <w:r>
        <w:rPr>
          <w:rFonts w:hint="eastAsia" w:ascii="宋体" w:hAnsi="宋体" w:eastAsia="宋体" w:cs="宋体"/>
          <w:spacing w:val="-3"/>
          <w:sz w:val="24"/>
          <w:szCs w:val="24"/>
        </w:rPr>
        <w:t>（</w:t>
      </w:r>
      <w:r>
        <w:rPr>
          <w:rFonts w:hint="eastAsia" w:ascii="宋体" w:hAnsi="宋体" w:eastAsia="宋体" w:cs="宋体"/>
          <w:spacing w:val="-3"/>
          <w:sz w:val="24"/>
          <w:szCs w:val="24"/>
          <w:lang w:val="en-US" w:eastAsia="zh-CN"/>
        </w:rPr>
        <w:t>五</w:t>
      </w:r>
      <w:r>
        <w:rPr>
          <w:rFonts w:hint="eastAsia" w:ascii="宋体" w:hAnsi="宋体" w:eastAsia="宋体" w:cs="宋体"/>
          <w:spacing w:val="-3"/>
          <w:sz w:val="24"/>
          <w:szCs w:val="24"/>
        </w:rPr>
        <w:t>）落实政策</w:t>
      </w:r>
    </w:p>
    <w:p w14:paraId="3F00C3E6">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(1)《政府采购促进中小企业发展管理办法》（财库〔2020〕46号）；</w:t>
      </w:r>
    </w:p>
    <w:p w14:paraId="4D5330BA">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(2)《财政部司法部关于政府采购支持监狱企业发展有关问题的通知》（财库〔2014〕68号）；</w:t>
      </w:r>
    </w:p>
    <w:p w14:paraId="23CCF0AD">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(3)《国务院办公厅关于建立政府强制采购节能产品制度的通知》（国办发〔2007〕51号）；</w:t>
      </w:r>
    </w:p>
    <w:p w14:paraId="20A3805C">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(4)《财政部国家发展改革委关于印发〈节能产品政府采购实施意见〉的通知》（财库〔2004〕185号）；</w:t>
      </w:r>
    </w:p>
    <w:p w14:paraId="6FFB30FE">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(5)《财政部环保总局关于环境标志产品政府采购实施的意见》（财库〔2006〕90号）；</w:t>
      </w:r>
    </w:p>
    <w:p w14:paraId="1E66EC5D">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(6)《三部门联合发布关于促进残疾人就业政府采购政策的通知》（财库〔2017〕141号）；</w:t>
      </w:r>
    </w:p>
    <w:p w14:paraId="14FDBA48">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(7)《财政部发展改革委生态环境部 市场监管总局关于调整优化节能产品、环境标志产品政府采购执行机制的通知》（财库〔2019〕9号）；</w:t>
      </w:r>
    </w:p>
    <w:p w14:paraId="47A5DC85">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(8)《财政部农业农村部 国家乡村振兴局关于运用政府采购政策支持乡村产业振兴的通知》（财库〔2021〕19号）；</w:t>
      </w:r>
    </w:p>
    <w:p w14:paraId="56141730">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(9)陕西省财政厅关于印发《陕西省中小企业政府采购信用融资办法》（陕财办采〔2018〕23号）；</w:t>
      </w:r>
    </w:p>
    <w:p w14:paraId="20FC0CF0">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(10)《国务院办公厅关于在政府采购中实施本国产品标准及相关政策的通知》（国办发〔2025〕34号）；</w:t>
      </w:r>
    </w:p>
    <w:p w14:paraId="4AB4A8AE">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(11)《关于推动解决政府采购异常低价问题的通知》(财库(2026)2号)；</w:t>
      </w:r>
    </w:p>
    <w:p w14:paraId="4472BF3C">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627"/>
        <w:jc w:val="both"/>
        <w:textAlignment w:val="baseline"/>
        <w:rPr>
          <w:rFonts w:hint="eastAsia" w:ascii="宋体" w:hAnsi="宋体" w:eastAsia="宋体" w:cs="宋体"/>
          <w:spacing w:val="-3"/>
          <w:sz w:val="24"/>
          <w:szCs w:val="24"/>
        </w:rPr>
      </w:pPr>
      <w:r>
        <w:rPr>
          <w:rFonts w:hint="eastAsia" w:ascii="宋体" w:hAnsi="宋体" w:eastAsia="宋体" w:cs="宋体"/>
          <w:spacing w:val="-3"/>
          <w:sz w:val="24"/>
          <w:szCs w:val="24"/>
        </w:rPr>
        <w:t>(12）其他需要落实的政府采购政策。</w:t>
      </w:r>
    </w:p>
    <w:p w14:paraId="4C18FA40">
      <w:pPr>
        <w:keepNext w:val="0"/>
        <w:keepLines w:val="0"/>
        <w:pageBreakBefore w:val="0"/>
        <w:widowControl/>
        <w:kinsoku w:val="0"/>
        <w:wordWrap/>
        <w:overflowPunct/>
        <w:topLinePunct w:val="0"/>
        <w:autoSpaceDE w:val="0"/>
        <w:autoSpaceDN w:val="0"/>
        <w:bidi w:val="0"/>
        <w:adjustRightInd w:val="0"/>
        <w:snapToGrid w:val="0"/>
        <w:spacing w:line="360" w:lineRule="auto"/>
        <w:ind w:left="505"/>
        <w:textAlignment w:val="baseline"/>
        <w:rPr>
          <w:rFonts w:ascii="宋体" w:hAnsi="宋体" w:eastAsia="宋体" w:cs="宋体"/>
          <w:sz w:val="24"/>
          <w:szCs w:val="24"/>
        </w:rPr>
      </w:pPr>
      <w:r>
        <w:rPr>
          <w:rFonts w:ascii="宋体" w:hAnsi="宋体" w:eastAsia="宋体" w:cs="宋体"/>
          <w:b/>
          <w:bCs/>
          <w:spacing w:val="-3"/>
          <w:sz w:val="24"/>
          <w:szCs w:val="24"/>
        </w:rPr>
        <w:t>六、招标文件获取时间、方式及地址</w:t>
      </w:r>
    </w:p>
    <w:p w14:paraId="3CE752F1">
      <w:pPr>
        <w:keepNext w:val="0"/>
        <w:keepLines w:val="0"/>
        <w:pageBreakBefore w:val="0"/>
        <w:widowControl/>
        <w:kinsoku w:val="0"/>
        <w:wordWrap/>
        <w:overflowPunct/>
        <w:topLinePunct w:val="0"/>
        <w:autoSpaceDE w:val="0"/>
        <w:autoSpaceDN w:val="0"/>
        <w:bidi w:val="0"/>
        <w:adjustRightInd w:val="0"/>
        <w:snapToGrid w:val="0"/>
        <w:spacing w:line="360" w:lineRule="auto"/>
        <w:ind w:left="514"/>
        <w:textAlignment w:val="baseline"/>
        <w:rPr>
          <w:rFonts w:ascii="宋体" w:hAnsi="宋体" w:eastAsia="宋体" w:cs="宋体"/>
          <w:sz w:val="24"/>
          <w:szCs w:val="24"/>
        </w:rPr>
      </w:pPr>
      <w:r>
        <w:rPr>
          <w:rFonts w:ascii="宋体" w:hAnsi="宋体" w:eastAsia="宋体" w:cs="宋体"/>
          <w:spacing w:val="-2"/>
          <w:sz w:val="24"/>
          <w:szCs w:val="24"/>
        </w:rPr>
        <w:t>（一）招标文件获取时间：详见采购公告</w:t>
      </w:r>
    </w:p>
    <w:p w14:paraId="565A4FBD">
      <w:pPr>
        <w:keepNext w:val="0"/>
        <w:keepLines w:val="0"/>
        <w:pageBreakBefore w:val="0"/>
        <w:widowControl/>
        <w:kinsoku w:val="0"/>
        <w:wordWrap/>
        <w:overflowPunct/>
        <w:topLinePunct w:val="0"/>
        <w:autoSpaceDE w:val="0"/>
        <w:autoSpaceDN w:val="0"/>
        <w:bidi w:val="0"/>
        <w:adjustRightInd w:val="0"/>
        <w:snapToGrid w:val="0"/>
        <w:spacing w:line="360" w:lineRule="auto"/>
        <w:ind w:left="21" w:firstLine="493"/>
        <w:textAlignment w:val="baseline"/>
        <w:rPr>
          <w:rFonts w:ascii="宋体" w:hAnsi="宋体" w:eastAsia="宋体" w:cs="宋体"/>
          <w:sz w:val="24"/>
          <w:szCs w:val="24"/>
        </w:rPr>
      </w:pPr>
      <w:r>
        <w:rPr>
          <w:rFonts w:ascii="宋体" w:hAnsi="宋体" w:eastAsia="宋体" w:cs="宋体"/>
          <w:spacing w:val="-4"/>
          <w:sz w:val="24"/>
          <w:szCs w:val="24"/>
        </w:rPr>
        <w:t>（二）在招标文件获取开始时间前，</w:t>
      </w:r>
      <w:r>
        <w:rPr>
          <w:rFonts w:hint="eastAsia" w:ascii="宋体" w:hAnsi="宋体" w:eastAsia="宋体" w:cs="宋体"/>
          <w:spacing w:val="-4"/>
          <w:sz w:val="24"/>
          <w:szCs w:val="24"/>
          <w:lang w:eastAsia="zh-CN"/>
        </w:rPr>
        <w:t>采购人</w:t>
      </w:r>
      <w:r>
        <w:rPr>
          <w:rFonts w:ascii="宋体" w:hAnsi="宋体" w:eastAsia="宋体" w:cs="宋体"/>
          <w:spacing w:val="-4"/>
          <w:sz w:val="24"/>
          <w:szCs w:val="24"/>
        </w:rPr>
        <w:t>或代理机构将本项目招标文件上</w:t>
      </w:r>
      <w:r>
        <w:rPr>
          <w:rFonts w:ascii="宋体" w:hAnsi="宋体" w:eastAsia="宋体" w:cs="宋体"/>
          <w:spacing w:val="-3"/>
          <w:sz w:val="24"/>
          <w:szCs w:val="24"/>
        </w:rPr>
        <w:t>传至项目电子化交易系统，向投标人提供。投标人通过项目电子化交易系统获取招标文件。成功获取招标文件的，投标人将收到已获取招标文件的回执函。未成</w:t>
      </w:r>
      <w:r>
        <w:rPr>
          <w:rFonts w:ascii="宋体" w:hAnsi="宋体" w:eastAsia="宋体" w:cs="宋体"/>
          <w:spacing w:val="-1"/>
          <w:sz w:val="24"/>
          <w:szCs w:val="24"/>
        </w:rPr>
        <w:t>功获取招标文件的投标人，不得参与本次采购活动</w:t>
      </w:r>
      <w:r>
        <w:rPr>
          <w:rFonts w:ascii="宋体" w:hAnsi="宋体" w:eastAsia="宋体" w:cs="宋体"/>
          <w:spacing w:val="-2"/>
          <w:sz w:val="24"/>
          <w:szCs w:val="24"/>
        </w:rPr>
        <w:t>，不得对招标文件提起质疑。</w:t>
      </w:r>
    </w:p>
    <w:p w14:paraId="527D204D">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482"/>
        <w:jc w:val="both"/>
        <w:textAlignment w:val="baseline"/>
        <w:rPr>
          <w:rFonts w:ascii="宋体" w:hAnsi="宋体" w:eastAsia="宋体" w:cs="宋体"/>
          <w:sz w:val="24"/>
          <w:szCs w:val="24"/>
        </w:rPr>
      </w:pPr>
      <w:r>
        <w:rPr>
          <w:rFonts w:ascii="宋体" w:hAnsi="宋体" w:eastAsia="宋体" w:cs="宋体"/>
          <w:spacing w:val="-3"/>
          <w:sz w:val="24"/>
          <w:szCs w:val="24"/>
        </w:rPr>
        <w:t>成功获取招标文件后，</w:t>
      </w:r>
      <w:r>
        <w:rPr>
          <w:rFonts w:hint="eastAsia" w:ascii="宋体" w:hAnsi="宋体" w:eastAsia="宋体" w:cs="宋体"/>
          <w:spacing w:val="-3"/>
          <w:sz w:val="24"/>
          <w:szCs w:val="24"/>
          <w:lang w:eastAsia="zh-CN"/>
        </w:rPr>
        <w:t>采购人</w:t>
      </w:r>
      <w:r>
        <w:rPr>
          <w:rFonts w:ascii="宋体" w:hAnsi="宋体" w:eastAsia="宋体" w:cs="宋体"/>
          <w:spacing w:val="-3"/>
          <w:sz w:val="24"/>
          <w:szCs w:val="24"/>
        </w:rPr>
        <w:t>或代理机构进行澄清或者修改</w:t>
      </w:r>
      <w:r>
        <w:rPr>
          <w:rFonts w:ascii="宋体" w:hAnsi="宋体" w:eastAsia="宋体" w:cs="宋体"/>
          <w:spacing w:val="-4"/>
          <w:sz w:val="24"/>
          <w:szCs w:val="24"/>
        </w:rPr>
        <w:t>的，澄清或者修</w:t>
      </w:r>
      <w:r>
        <w:rPr>
          <w:rFonts w:ascii="宋体" w:hAnsi="宋体" w:eastAsia="宋体" w:cs="宋体"/>
          <w:spacing w:val="-3"/>
          <w:sz w:val="24"/>
          <w:szCs w:val="24"/>
        </w:rPr>
        <w:t>改的内容可能影响投标文件编制的，</w:t>
      </w:r>
      <w:r>
        <w:rPr>
          <w:rFonts w:hint="eastAsia" w:ascii="宋体" w:hAnsi="宋体" w:eastAsia="宋体" w:cs="宋体"/>
          <w:spacing w:val="-3"/>
          <w:sz w:val="24"/>
          <w:szCs w:val="24"/>
          <w:lang w:eastAsia="zh-CN"/>
        </w:rPr>
        <w:t>采购人</w:t>
      </w:r>
      <w:r>
        <w:rPr>
          <w:rFonts w:ascii="宋体" w:hAnsi="宋体" w:eastAsia="宋体" w:cs="宋体"/>
          <w:spacing w:val="-3"/>
          <w:sz w:val="24"/>
          <w:szCs w:val="24"/>
        </w:rPr>
        <w:t>或代理机构将通过项目电子化交易系统发布澄清或者修改后的招标文件，投标人应当重新获取招标文件；澄清或者修</w:t>
      </w:r>
      <w:r>
        <w:rPr>
          <w:rFonts w:ascii="宋体" w:hAnsi="宋体" w:eastAsia="宋体" w:cs="宋体"/>
          <w:spacing w:val="-2"/>
          <w:sz w:val="24"/>
          <w:szCs w:val="24"/>
        </w:rPr>
        <w:t>改后的招标文件发布日期距提交投标文件截止日期不足</w:t>
      </w:r>
      <w:r>
        <w:rPr>
          <w:rFonts w:ascii="宋体" w:hAnsi="宋体" w:eastAsia="宋体" w:cs="宋体"/>
          <w:spacing w:val="-32"/>
          <w:sz w:val="24"/>
          <w:szCs w:val="24"/>
        </w:rPr>
        <w:t xml:space="preserve"> </w:t>
      </w:r>
      <w:r>
        <w:rPr>
          <w:rFonts w:ascii="宋体" w:hAnsi="宋体" w:eastAsia="宋体" w:cs="宋体"/>
          <w:spacing w:val="-2"/>
          <w:sz w:val="24"/>
          <w:szCs w:val="24"/>
        </w:rPr>
        <w:t>15 日的，</w:t>
      </w:r>
      <w:r>
        <w:rPr>
          <w:rFonts w:hint="eastAsia" w:ascii="宋体" w:hAnsi="宋体" w:eastAsia="宋体" w:cs="宋体"/>
          <w:spacing w:val="-2"/>
          <w:sz w:val="24"/>
          <w:szCs w:val="24"/>
          <w:lang w:eastAsia="zh-CN"/>
        </w:rPr>
        <w:t>采购人</w:t>
      </w:r>
      <w:r>
        <w:rPr>
          <w:rFonts w:ascii="宋体" w:hAnsi="宋体" w:eastAsia="宋体" w:cs="宋体"/>
          <w:spacing w:val="-2"/>
          <w:sz w:val="24"/>
          <w:szCs w:val="24"/>
        </w:rPr>
        <w:t>或代理</w:t>
      </w:r>
      <w:r>
        <w:rPr>
          <w:rFonts w:ascii="宋体" w:hAnsi="宋体" w:eastAsia="宋体" w:cs="宋体"/>
          <w:spacing w:val="-3"/>
          <w:sz w:val="24"/>
          <w:szCs w:val="24"/>
        </w:rPr>
        <w:t>机构顺延提交投标文件的截止时间。投标人未重新获取招标文件或者未按照澄清</w:t>
      </w:r>
      <w:r>
        <w:rPr>
          <w:rFonts w:ascii="宋体" w:hAnsi="宋体" w:eastAsia="宋体" w:cs="宋体"/>
          <w:sz w:val="24"/>
          <w:szCs w:val="24"/>
        </w:rPr>
        <w:t>或者修改后的招标文件编制投标文件进行投标的</w:t>
      </w:r>
      <w:r>
        <w:rPr>
          <w:rFonts w:ascii="宋体" w:hAnsi="宋体" w:eastAsia="宋体" w:cs="宋体"/>
          <w:spacing w:val="-1"/>
          <w:sz w:val="24"/>
          <w:szCs w:val="24"/>
        </w:rPr>
        <w:t>，自行承担不利后果。</w:t>
      </w:r>
    </w:p>
    <w:p w14:paraId="18F67C66">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sz w:val="24"/>
          <w:szCs w:val="24"/>
        </w:rPr>
      </w:pPr>
      <w:r>
        <w:rPr>
          <w:rFonts w:ascii="宋体" w:hAnsi="宋体" w:eastAsia="宋体" w:cs="宋体"/>
          <w:b/>
          <w:bCs/>
          <w:spacing w:val="-2"/>
          <w:sz w:val="24"/>
          <w:szCs w:val="24"/>
        </w:rPr>
        <w:t>七、投标文件提交截止时间及开标时间、地点</w:t>
      </w:r>
      <w:r>
        <w:rPr>
          <w:rFonts w:ascii="宋体" w:hAnsi="宋体" w:eastAsia="宋体" w:cs="宋体"/>
          <w:b/>
          <w:bCs/>
          <w:spacing w:val="-3"/>
          <w:sz w:val="24"/>
          <w:szCs w:val="24"/>
        </w:rPr>
        <w:t>、方式</w:t>
      </w:r>
    </w:p>
    <w:p w14:paraId="69F5A118">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482"/>
        <w:jc w:val="both"/>
        <w:textAlignment w:val="baseline"/>
        <w:rPr>
          <w:rFonts w:ascii="宋体" w:hAnsi="宋体" w:eastAsia="宋体" w:cs="宋体"/>
          <w:spacing w:val="-3"/>
          <w:sz w:val="24"/>
          <w:szCs w:val="24"/>
        </w:rPr>
      </w:pPr>
      <w:r>
        <w:rPr>
          <w:rFonts w:ascii="宋体" w:hAnsi="宋体" w:eastAsia="宋体" w:cs="宋体"/>
          <w:spacing w:val="-3"/>
          <w:sz w:val="24"/>
          <w:szCs w:val="24"/>
        </w:rPr>
        <w:t>（一）投标文件提交截止时间及开标时间：详见采购公告</w:t>
      </w:r>
    </w:p>
    <w:p w14:paraId="070896E8">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482"/>
        <w:jc w:val="both"/>
        <w:textAlignment w:val="baseline"/>
        <w:rPr>
          <w:rFonts w:ascii="宋体" w:hAnsi="宋体" w:eastAsia="宋体" w:cs="宋体"/>
          <w:spacing w:val="-3"/>
          <w:sz w:val="24"/>
          <w:szCs w:val="24"/>
        </w:rPr>
      </w:pPr>
      <w:r>
        <w:rPr>
          <w:rFonts w:ascii="宋体" w:hAnsi="宋体" w:eastAsia="宋体" w:cs="宋体"/>
          <w:spacing w:val="-3"/>
          <w:sz w:val="24"/>
          <w:szCs w:val="24"/>
        </w:rPr>
        <w:t>（二）投标文件提交方式、地点：投标人应当在投标文件提交截止时间前通过项目电子化交易系统提交投标文件。成功提交的，投标人将收到已提交投标文件的回执函。</w:t>
      </w:r>
    </w:p>
    <w:p w14:paraId="62C64555">
      <w:pPr>
        <w:keepNext w:val="0"/>
        <w:keepLines w:val="0"/>
        <w:pageBreakBefore w:val="0"/>
        <w:widowControl/>
        <w:kinsoku w:val="0"/>
        <w:wordWrap/>
        <w:overflowPunct/>
        <w:topLinePunct w:val="0"/>
        <w:autoSpaceDE w:val="0"/>
        <w:autoSpaceDN w:val="0"/>
        <w:bidi w:val="0"/>
        <w:adjustRightInd w:val="0"/>
        <w:snapToGrid w:val="0"/>
        <w:spacing w:line="360" w:lineRule="auto"/>
        <w:ind w:left="22" w:right="54" w:firstLine="482"/>
        <w:jc w:val="both"/>
        <w:textAlignment w:val="baseline"/>
        <w:rPr>
          <w:rFonts w:ascii="宋体" w:hAnsi="宋体" w:eastAsia="宋体" w:cs="宋体"/>
          <w:spacing w:val="-3"/>
          <w:sz w:val="24"/>
          <w:szCs w:val="24"/>
        </w:rPr>
      </w:pPr>
      <w:r>
        <w:rPr>
          <w:rFonts w:ascii="宋体" w:hAnsi="宋体" w:eastAsia="宋体" w:cs="宋体"/>
          <w:spacing w:val="-3"/>
          <w:sz w:val="24"/>
          <w:szCs w:val="24"/>
        </w:rPr>
        <w:t>（三）本项目采取网上开标，即</w:t>
      </w:r>
      <w:r>
        <w:rPr>
          <w:rFonts w:hint="eastAsia" w:ascii="宋体" w:hAnsi="宋体" w:eastAsia="宋体" w:cs="宋体"/>
          <w:spacing w:val="-3"/>
          <w:sz w:val="24"/>
          <w:szCs w:val="24"/>
          <w:lang w:eastAsia="zh-CN"/>
        </w:rPr>
        <w:t>采购人</w:t>
      </w:r>
      <w:r>
        <w:rPr>
          <w:rFonts w:ascii="宋体" w:hAnsi="宋体" w:eastAsia="宋体" w:cs="宋体"/>
          <w:spacing w:val="-3"/>
          <w:sz w:val="24"/>
          <w:szCs w:val="24"/>
        </w:rPr>
        <w:t>或代理机构通过项目电子化交易系统“开标/开启大厅 ”组织在线开标。</w:t>
      </w:r>
    </w:p>
    <w:p w14:paraId="1F1E4DFE">
      <w:pPr>
        <w:keepNext w:val="0"/>
        <w:keepLines w:val="0"/>
        <w:pageBreakBefore w:val="0"/>
        <w:widowControl/>
        <w:kinsoku w:val="0"/>
        <w:wordWrap/>
        <w:overflowPunct/>
        <w:topLinePunct w:val="0"/>
        <w:autoSpaceDE w:val="0"/>
        <w:autoSpaceDN w:val="0"/>
        <w:bidi w:val="0"/>
        <w:adjustRightInd w:val="0"/>
        <w:snapToGrid w:val="0"/>
        <w:spacing w:line="360" w:lineRule="auto"/>
        <w:ind w:left="507"/>
        <w:textAlignment w:val="baseline"/>
        <w:rPr>
          <w:rFonts w:ascii="宋体" w:hAnsi="宋体" w:eastAsia="宋体" w:cs="宋体"/>
          <w:sz w:val="24"/>
          <w:szCs w:val="24"/>
        </w:rPr>
      </w:pPr>
      <w:r>
        <w:rPr>
          <w:rFonts w:ascii="宋体" w:hAnsi="宋体" w:eastAsia="宋体" w:cs="宋体"/>
          <w:b/>
          <w:bCs/>
          <w:spacing w:val="-3"/>
          <w:sz w:val="24"/>
          <w:szCs w:val="24"/>
        </w:rPr>
        <w:t>八、本投标邀请在陕西省政府采购网以公告形式发布</w:t>
      </w:r>
    </w:p>
    <w:p w14:paraId="57848ADB">
      <w:pPr>
        <w:keepNext w:val="0"/>
        <w:keepLines w:val="0"/>
        <w:pageBreakBefore w:val="0"/>
        <w:widowControl/>
        <w:kinsoku w:val="0"/>
        <w:wordWrap/>
        <w:overflowPunct/>
        <w:topLinePunct w:val="0"/>
        <w:autoSpaceDE w:val="0"/>
        <w:autoSpaceDN w:val="0"/>
        <w:bidi w:val="0"/>
        <w:adjustRightInd w:val="0"/>
        <w:snapToGrid w:val="0"/>
        <w:spacing w:line="360" w:lineRule="auto"/>
        <w:ind w:left="509"/>
        <w:textAlignment w:val="baseline"/>
        <w:rPr>
          <w:rFonts w:ascii="宋体" w:hAnsi="宋体" w:eastAsia="宋体" w:cs="宋体"/>
          <w:sz w:val="24"/>
          <w:szCs w:val="24"/>
        </w:rPr>
      </w:pPr>
      <w:r>
        <w:rPr>
          <w:rFonts w:ascii="宋体" w:hAnsi="宋体" w:eastAsia="宋体" w:cs="宋体"/>
          <w:b/>
          <w:bCs/>
          <w:spacing w:val="-4"/>
          <w:sz w:val="24"/>
          <w:szCs w:val="24"/>
        </w:rPr>
        <w:t>九、投标人信用融资</w:t>
      </w:r>
    </w:p>
    <w:p w14:paraId="3584E9CC">
      <w:pPr>
        <w:keepNext w:val="0"/>
        <w:keepLines w:val="0"/>
        <w:pageBreakBefore w:val="0"/>
        <w:widowControl/>
        <w:kinsoku w:val="0"/>
        <w:wordWrap/>
        <w:overflowPunct/>
        <w:topLinePunct w:val="0"/>
        <w:autoSpaceDE w:val="0"/>
        <w:autoSpaceDN w:val="0"/>
        <w:bidi w:val="0"/>
        <w:adjustRightInd w:val="0"/>
        <w:snapToGrid w:val="0"/>
        <w:spacing w:line="360" w:lineRule="auto"/>
        <w:ind w:left="25" w:right="13" w:firstLine="478"/>
        <w:jc w:val="both"/>
        <w:textAlignment w:val="baseline"/>
        <w:rPr>
          <w:rFonts w:ascii="宋体" w:hAnsi="宋体" w:eastAsia="宋体" w:cs="宋体"/>
          <w:sz w:val="24"/>
          <w:szCs w:val="24"/>
        </w:rPr>
      </w:pPr>
      <w:r>
        <w:rPr>
          <w:rFonts w:ascii="宋体" w:hAnsi="宋体" w:eastAsia="宋体" w:cs="宋体"/>
          <w:spacing w:val="-3"/>
          <w:sz w:val="24"/>
          <w:szCs w:val="24"/>
        </w:rPr>
        <w:t>根据《陕西省财政厅关于加快推进我省中小企业政府采购信用融</w:t>
      </w:r>
      <w:r>
        <w:rPr>
          <w:rFonts w:ascii="宋体" w:hAnsi="宋体" w:eastAsia="宋体" w:cs="宋体"/>
          <w:spacing w:val="-4"/>
          <w:sz w:val="24"/>
          <w:szCs w:val="24"/>
        </w:rPr>
        <w:t>资工作的通</w:t>
      </w:r>
      <w:r>
        <w:rPr>
          <w:rFonts w:ascii="宋体" w:hAnsi="宋体" w:eastAsia="宋体" w:cs="宋体"/>
          <w:sz w:val="24"/>
          <w:szCs w:val="24"/>
        </w:rPr>
        <w:t>知》（陕财办采〔2020〕15 号）和《陕西省中小企业政府采购信用融资办法》</w:t>
      </w:r>
      <w:r>
        <w:rPr>
          <w:rFonts w:ascii="宋体" w:hAnsi="宋体" w:eastAsia="宋体" w:cs="宋体"/>
          <w:spacing w:val="2"/>
          <w:sz w:val="24"/>
          <w:szCs w:val="24"/>
        </w:rPr>
        <w:t xml:space="preserve"> </w:t>
      </w:r>
      <w:r>
        <w:rPr>
          <w:rFonts w:ascii="宋体" w:hAnsi="宋体" w:eastAsia="宋体" w:cs="宋体"/>
          <w:sz w:val="24"/>
          <w:szCs w:val="24"/>
        </w:rPr>
        <w:t>（陕财办采〔2018〕23 号）文件要求，为助力解决政府采购</w:t>
      </w:r>
      <w:r>
        <w:rPr>
          <w:rFonts w:hint="eastAsia" w:ascii="宋体" w:hAnsi="宋体" w:eastAsia="宋体" w:cs="宋体"/>
          <w:sz w:val="24"/>
          <w:szCs w:val="24"/>
          <w:lang w:val="en-US" w:eastAsia="zh-CN"/>
        </w:rPr>
        <w:t>成交供应商</w:t>
      </w:r>
      <w:r>
        <w:rPr>
          <w:rFonts w:ascii="宋体" w:hAnsi="宋体" w:eastAsia="宋体" w:cs="宋体"/>
          <w:sz w:val="24"/>
          <w:szCs w:val="24"/>
        </w:rPr>
        <w:t>资金不</w:t>
      </w:r>
      <w:r>
        <w:rPr>
          <w:rFonts w:ascii="宋体" w:hAnsi="宋体" w:eastAsia="宋体" w:cs="宋体"/>
          <w:spacing w:val="-3"/>
          <w:sz w:val="24"/>
          <w:szCs w:val="24"/>
        </w:rPr>
        <w:t>足、融资难、融资贵的困难，促进投标人依法诚信参加政府采购活动，有融资需</w:t>
      </w:r>
      <w:r>
        <w:rPr>
          <w:rFonts w:ascii="宋体" w:hAnsi="宋体" w:eastAsia="宋体" w:cs="宋体"/>
          <w:spacing w:val="-12"/>
          <w:sz w:val="24"/>
          <w:szCs w:val="24"/>
        </w:rPr>
        <w:t>求</w:t>
      </w:r>
      <w:r>
        <w:rPr>
          <w:rFonts w:ascii="宋体" w:hAnsi="宋体" w:eastAsia="宋体" w:cs="宋体"/>
          <w:spacing w:val="44"/>
          <w:sz w:val="24"/>
          <w:szCs w:val="24"/>
        </w:rPr>
        <w:t xml:space="preserve"> </w:t>
      </w:r>
      <w:r>
        <w:rPr>
          <w:rFonts w:ascii="宋体" w:hAnsi="宋体" w:eastAsia="宋体" w:cs="宋体"/>
          <w:spacing w:val="-12"/>
          <w:sz w:val="24"/>
          <w:szCs w:val="24"/>
        </w:rPr>
        <w:t>的 投 标</w:t>
      </w:r>
      <w:r>
        <w:rPr>
          <w:rFonts w:ascii="宋体" w:hAnsi="宋体" w:eastAsia="宋体" w:cs="宋体"/>
          <w:spacing w:val="18"/>
          <w:sz w:val="24"/>
          <w:szCs w:val="24"/>
        </w:rPr>
        <w:t xml:space="preserve"> </w:t>
      </w:r>
      <w:r>
        <w:rPr>
          <w:rFonts w:ascii="宋体" w:hAnsi="宋体" w:eastAsia="宋体" w:cs="宋体"/>
          <w:spacing w:val="-12"/>
          <w:sz w:val="24"/>
          <w:szCs w:val="24"/>
        </w:rPr>
        <w:t>人</w:t>
      </w:r>
      <w:r>
        <w:rPr>
          <w:rFonts w:ascii="宋体" w:hAnsi="宋体" w:eastAsia="宋体" w:cs="宋体"/>
          <w:spacing w:val="19"/>
          <w:sz w:val="24"/>
          <w:szCs w:val="24"/>
        </w:rPr>
        <w:t xml:space="preserve"> </w:t>
      </w:r>
      <w:r>
        <w:rPr>
          <w:rFonts w:ascii="宋体" w:hAnsi="宋体" w:eastAsia="宋体" w:cs="宋体"/>
          <w:spacing w:val="-12"/>
          <w:sz w:val="24"/>
          <w:szCs w:val="24"/>
        </w:rPr>
        <w:t>可</w:t>
      </w:r>
      <w:r>
        <w:rPr>
          <w:rFonts w:ascii="宋体" w:hAnsi="宋体" w:eastAsia="宋体" w:cs="宋体"/>
          <w:spacing w:val="21"/>
          <w:sz w:val="24"/>
          <w:szCs w:val="24"/>
        </w:rPr>
        <w:t xml:space="preserve"> </w:t>
      </w:r>
      <w:r>
        <w:rPr>
          <w:rFonts w:ascii="宋体" w:hAnsi="宋体" w:eastAsia="宋体" w:cs="宋体"/>
          <w:spacing w:val="-12"/>
          <w:sz w:val="24"/>
          <w:szCs w:val="24"/>
        </w:rPr>
        <w:t>登</w:t>
      </w:r>
      <w:r>
        <w:rPr>
          <w:rFonts w:ascii="宋体" w:hAnsi="宋体" w:eastAsia="宋体" w:cs="宋体"/>
          <w:spacing w:val="18"/>
          <w:sz w:val="24"/>
          <w:szCs w:val="24"/>
        </w:rPr>
        <w:t xml:space="preserve"> </w:t>
      </w:r>
      <w:r>
        <w:rPr>
          <w:rFonts w:ascii="宋体" w:hAnsi="宋体" w:eastAsia="宋体" w:cs="宋体"/>
          <w:spacing w:val="-12"/>
          <w:sz w:val="24"/>
          <w:szCs w:val="24"/>
        </w:rPr>
        <w:t>录</w:t>
      </w:r>
      <w:r>
        <w:rPr>
          <w:rFonts w:ascii="宋体" w:hAnsi="宋体" w:eastAsia="宋体" w:cs="宋体"/>
          <w:spacing w:val="32"/>
          <w:sz w:val="24"/>
          <w:szCs w:val="24"/>
        </w:rPr>
        <w:t xml:space="preserve"> </w:t>
      </w:r>
      <w:r>
        <w:rPr>
          <w:rFonts w:ascii="宋体" w:hAnsi="宋体" w:eastAsia="宋体" w:cs="宋体"/>
          <w:spacing w:val="-12"/>
          <w:sz w:val="24"/>
          <w:szCs w:val="24"/>
        </w:rPr>
        <w:t>陕</w:t>
      </w:r>
      <w:r>
        <w:rPr>
          <w:rFonts w:ascii="宋体" w:hAnsi="宋体" w:eastAsia="宋体" w:cs="宋体"/>
          <w:spacing w:val="22"/>
          <w:sz w:val="24"/>
          <w:szCs w:val="24"/>
        </w:rPr>
        <w:t xml:space="preserve"> </w:t>
      </w:r>
      <w:r>
        <w:rPr>
          <w:rFonts w:ascii="宋体" w:hAnsi="宋体" w:eastAsia="宋体" w:cs="宋体"/>
          <w:spacing w:val="-12"/>
          <w:sz w:val="24"/>
          <w:szCs w:val="24"/>
        </w:rPr>
        <w:t>西</w:t>
      </w:r>
      <w:r>
        <w:rPr>
          <w:rFonts w:ascii="宋体" w:hAnsi="宋体" w:eastAsia="宋体" w:cs="宋体"/>
          <w:spacing w:val="20"/>
          <w:sz w:val="24"/>
          <w:szCs w:val="24"/>
        </w:rPr>
        <w:t xml:space="preserve"> </w:t>
      </w:r>
      <w:r>
        <w:rPr>
          <w:rFonts w:ascii="宋体" w:hAnsi="宋体" w:eastAsia="宋体" w:cs="宋体"/>
          <w:spacing w:val="-12"/>
          <w:sz w:val="24"/>
          <w:szCs w:val="24"/>
        </w:rPr>
        <w:t>省</w:t>
      </w:r>
      <w:r>
        <w:rPr>
          <w:rFonts w:ascii="宋体" w:hAnsi="宋体" w:eastAsia="宋体" w:cs="宋体"/>
          <w:spacing w:val="16"/>
          <w:sz w:val="24"/>
          <w:szCs w:val="24"/>
        </w:rPr>
        <w:t xml:space="preserve"> </w:t>
      </w:r>
      <w:r>
        <w:rPr>
          <w:rFonts w:ascii="宋体" w:hAnsi="宋体" w:eastAsia="宋体" w:cs="宋体"/>
          <w:spacing w:val="-12"/>
          <w:sz w:val="24"/>
          <w:szCs w:val="24"/>
        </w:rPr>
        <w:t>政</w:t>
      </w:r>
      <w:r>
        <w:rPr>
          <w:rFonts w:ascii="宋体" w:hAnsi="宋体" w:eastAsia="宋体" w:cs="宋体"/>
          <w:spacing w:val="13"/>
          <w:sz w:val="24"/>
          <w:szCs w:val="24"/>
        </w:rPr>
        <w:t xml:space="preserve"> </w:t>
      </w:r>
      <w:r>
        <w:rPr>
          <w:rFonts w:ascii="宋体" w:hAnsi="宋体" w:eastAsia="宋体" w:cs="宋体"/>
          <w:spacing w:val="-12"/>
          <w:sz w:val="24"/>
          <w:szCs w:val="24"/>
        </w:rPr>
        <w:t>府</w:t>
      </w:r>
      <w:r>
        <w:rPr>
          <w:rFonts w:ascii="宋体" w:hAnsi="宋体" w:eastAsia="宋体" w:cs="宋体"/>
          <w:spacing w:val="16"/>
          <w:sz w:val="24"/>
          <w:szCs w:val="24"/>
        </w:rPr>
        <w:t xml:space="preserve"> </w:t>
      </w:r>
      <w:r>
        <w:rPr>
          <w:rFonts w:ascii="宋体" w:hAnsi="宋体" w:eastAsia="宋体" w:cs="宋体"/>
          <w:spacing w:val="-12"/>
          <w:sz w:val="24"/>
          <w:szCs w:val="24"/>
        </w:rPr>
        <w:t>采</w:t>
      </w:r>
      <w:r>
        <w:rPr>
          <w:rFonts w:ascii="宋体" w:hAnsi="宋体" w:eastAsia="宋体" w:cs="宋体"/>
          <w:spacing w:val="14"/>
          <w:sz w:val="24"/>
          <w:szCs w:val="24"/>
        </w:rPr>
        <w:t xml:space="preserve"> </w:t>
      </w:r>
      <w:r>
        <w:rPr>
          <w:rFonts w:ascii="宋体" w:hAnsi="宋体" w:eastAsia="宋体" w:cs="宋体"/>
          <w:spacing w:val="-12"/>
          <w:sz w:val="24"/>
          <w:szCs w:val="24"/>
        </w:rPr>
        <w:t>购</w:t>
      </w:r>
      <w:r>
        <w:rPr>
          <w:rFonts w:ascii="宋体" w:hAnsi="宋体" w:eastAsia="宋体" w:cs="宋体"/>
          <w:spacing w:val="33"/>
          <w:sz w:val="24"/>
          <w:szCs w:val="24"/>
        </w:rPr>
        <w:t xml:space="preserve"> </w:t>
      </w:r>
      <w:r>
        <w:rPr>
          <w:rFonts w:ascii="宋体" w:hAnsi="宋体" w:eastAsia="宋体" w:cs="宋体"/>
          <w:spacing w:val="-12"/>
          <w:sz w:val="24"/>
          <w:szCs w:val="24"/>
        </w:rPr>
        <w:t>网</w:t>
      </w:r>
      <w:r>
        <w:rPr>
          <w:rFonts w:ascii="宋体" w:hAnsi="宋体" w:eastAsia="宋体" w:cs="宋体"/>
          <w:spacing w:val="15"/>
          <w:sz w:val="24"/>
          <w:szCs w:val="24"/>
        </w:rPr>
        <w:t xml:space="preserve"> </w:t>
      </w:r>
      <w:r>
        <w:rPr>
          <w:rFonts w:ascii="宋体" w:hAnsi="宋体" w:eastAsia="宋体" w:cs="宋体"/>
          <w:spacing w:val="-12"/>
          <w:sz w:val="24"/>
          <w:szCs w:val="24"/>
        </w:rPr>
        <w:t>—</w:t>
      </w:r>
      <w:r>
        <w:rPr>
          <w:rFonts w:ascii="宋体" w:hAnsi="宋体" w:eastAsia="宋体" w:cs="宋体"/>
          <w:spacing w:val="16"/>
          <w:sz w:val="24"/>
          <w:szCs w:val="24"/>
        </w:rPr>
        <w:t xml:space="preserve"> </w:t>
      </w:r>
      <w:r>
        <w:rPr>
          <w:rFonts w:ascii="宋体" w:hAnsi="宋体" w:eastAsia="宋体" w:cs="宋体"/>
          <w:spacing w:val="-12"/>
          <w:sz w:val="24"/>
          <w:szCs w:val="24"/>
        </w:rPr>
        <w:t>信</w:t>
      </w:r>
      <w:r>
        <w:rPr>
          <w:rFonts w:ascii="宋体" w:hAnsi="宋体" w:eastAsia="宋体" w:cs="宋体"/>
          <w:spacing w:val="19"/>
          <w:sz w:val="24"/>
          <w:szCs w:val="24"/>
        </w:rPr>
        <w:t xml:space="preserve"> </w:t>
      </w:r>
      <w:r>
        <w:rPr>
          <w:rFonts w:ascii="宋体" w:hAnsi="宋体" w:eastAsia="宋体" w:cs="宋体"/>
          <w:spacing w:val="-12"/>
          <w:sz w:val="24"/>
          <w:szCs w:val="24"/>
        </w:rPr>
        <w:t>用</w:t>
      </w:r>
      <w:r>
        <w:rPr>
          <w:rFonts w:ascii="宋体" w:hAnsi="宋体" w:eastAsia="宋体" w:cs="宋体"/>
          <w:spacing w:val="22"/>
          <w:sz w:val="24"/>
          <w:szCs w:val="24"/>
        </w:rPr>
        <w:t xml:space="preserve"> </w:t>
      </w:r>
      <w:r>
        <w:rPr>
          <w:rFonts w:ascii="宋体" w:hAnsi="宋体" w:eastAsia="宋体" w:cs="宋体"/>
          <w:spacing w:val="-12"/>
          <w:sz w:val="24"/>
          <w:szCs w:val="24"/>
        </w:rPr>
        <w:t>融</w:t>
      </w:r>
      <w:r>
        <w:rPr>
          <w:rFonts w:ascii="宋体" w:hAnsi="宋体" w:eastAsia="宋体" w:cs="宋体"/>
          <w:spacing w:val="25"/>
          <w:sz w:val="24"/>
          <w:szCs w:val="24"/>
        </w:rPr>
        <w:t xml:space="preserve"> </w:t>
      </w:r>
      <w:r>
        <w:rPr>
          <w:rFonts w:ascii="宋体" w:hAnsi="宋体" w:eastAsia="宋体" w:cs="宋体"/>
          <w:spacing w:val="-12"/>
          <w:sz w:val="24"/>
          <w:szCs w:val="24"/>
        </w:rPr>
        <w:t>资</w:t>
      </w:r>
      <w:r>
        <w:rPr>
          <w:rFonts w:ascii="宋体" w:hAnsi="宋体" w:eastAsia="宋体" w:cs="宋体"/>
          <w:spacing w:val="15"/>
          <w:sz w:val="24"/>
          <w:szCs w:val="24"/>
        </w:rPr>
        <w:t xml:space="preserve"> </w:t>
      </w:r>
      <w:r>
        <w:rPr>
          <w:rFonts w:ascii="宋体" w:hAnsi="宋体" w:eastAsia="宋体" w:cs="宋体"/>
          <w:spacing w:val="-12"/>
          <w:sz w:val="24"/>
          <w:szCs w:val="24"/>
        </w:rPr>
        <w:t>平</w:t>
      </w:r>
      <w:r>
        <w:rPr>
          <w:rFonts w:ascii="宋体" w:hAnsi="宋体" w:eastAsia="宋体" w:cs="宋体"/>
          <w:spacing w:val="36"/>
          <w:sz w:val="24"/>
          <w:szCs w:val="24"/>
        </w:rPr>
        <w:t xml:space="preserve"> </w:t>
      </w:r>
      <w:r>
        <w:rPr>
          <w:rFonts w:ascii="宋体" w:hAnsi="宋体" w:eastAsia="宋体" w:cs="宋体"/>
          <w:spacing w:val="-12"/>
          <w:sz w:val="24"/>
          <w:szCs w:val="24"/>
        </w:rPr>
        <w:t>台</w:t>
      </w:r>
      <w:r>
        <w:rPr>
          <w:rFonts w:ascii="宋体" w:hAnsi="宋体" w:eastAsia="宋体" w:cs="宋体"/>
          <w:sz w:val="24"/>
          <w:szCs w:val="24"/>
        </w:rPr>
        <w:t>（</w:t>
      </w:r>
      <w:r>
        <w:fldChar w:fldCharType="begin"/>
      </w:r>
      <w:r>
        <w:instrText xml:space="preserve"> HYPERLINK "http://www.ccgp-shaanxi.gov.cn/zcdservice/zcd/shanxi/" </w:instrText>
      </w:r>
      <w:r>
        <w:fldChar w:fldCharType="separate"/>
      </w:r>
      <w:r>
        <w:rPr>
          <w:rFonts w:ascii="宋体" w:hAnsi="宋体" w:eastAsia="宋体" w:cs="宋体"/>
          <w:sz w:val="24"/>
          <w:szCs w:val="24"/>
        </w:rPr>
        <w:t>http://www.ccgp-shaanxi.gov.cn/zcdservice/zcd/shanx</w:t>
      </w:r>
      <w:r>
        <w:rPr>
          <w:rFonts w:ascii="宋体" w:hAnsi="宋体" w:eastAsia="宋体" w:cs="宋体"/>
          <w:spacing w:val="-1"/>
          <w:sz w:val="24"/>
          <w:szCs w:val="24"/>
        </w:rPr>
        <w:t>i/</w:t>
      </w:r>
      <w:r>
        <w:rPr>
          <w:rFonts w:ascii="宋体" w:hAnsi="宋体" w:eastAsia="宋体" w:cs="宋体"/>
          <w:spacing w:val="-1"/>
          <w:sz w:val="24"/>
          <w:szCs w:val="24"/>
        </w:rPr>
        <w:fldChar w:fldCharType="end"/>
      </w:r>
      <w:r>
        <w:rPr>
          <w:rFonts w:ascii="宋体" w:hAnsi="宋体" w:eastAsia="宋体" w:cs="宋体"/>
          <w:spacing w:val="9"/>
          <w:sz w:val="24"/>
          <w:szCs w:val="24"/>
        </w:rPr>
        <w:t>），</w:t>
      </w:r>
      <w:r>
        <w:rPr>
          <w:rFonts w:ascii="宋体" w:hAnsi="宋体" w:eastAsia="宋体" w:cs="宋体"/>
          <w:spacing w:val="-1"/>
          <w:sz w:val="24"/>
          <w:szCs w:val="24"/>
        </w:rPr>
        <w:t>选择符合自</w:t>
      </w:r>
      <w:r>
        <w:rPr>
          <w:rFonts w:ascii="宋体" w:hAnsi="宋体" w:eastAsia="宋体" w:cs="宋体"/>
          <w:spacing w:val="-4"/>
          <w:sz w:val="24"/>
          <w:szCs w:val="24"/>
        </w:rPr>
        <w:t>身情况的“政采贷</w:t>
      </w:r>
      <w:r>
        <w:rPr>
          <w:rFonts w:ascii="宋体" w:hAnsi="宋体" w:eastAsia="宋体" w:cs="宋体"/>
          <w:spacing w:val="-86"/>
          <w:sz w:val="24"/>
          <w:szCs w:val="24"/>
        </w:rPr>
        <w:t xml:space="preserve"> </w:t>
      </w:r>
      <w:r>
        <w:rPr>
          <w:rFonts w:ascii="宋体" w:hAnsi="宋体" w:eastAsia="宋体" w:cs="宋体"/>
          <w:spacing w:val="-4"/>
          <w:sz w:val="24"/>
          <w:szCs w:val="24"/>
        </w:rPr>
        <w:t>”银行及其产品，凭项目中标（成交）结果、中标（成交）通</w:t>
      </w:r>
      <w:r>
        <w:rPr>
          <w:rFonts w:ascii="宋体" w:hAnsi="宋体" w:eastAsia="宋体" w:cs="宋体"/>
          <w:spacing w:val="-1"/>
          <w:sz w:val="24"/>
          <w:szCs w:val="24"/>
        </w:rPr>
        <w:t>知书等信息在线向银行提出贷款意向申请、查看贷款审批情况等。</w:t>
      </w:r>
    </w:p>
    <w:p w14:paraId="09CBABA5">
      <w:pPr>
        <w:keepNext w:val="0"/>
        <w:keepLines w:val="0"/>
        <w:pageBreakBefore w:val="0"/>
        <w:widowControl/>
        <w:kinsoku w:val="0"/>
        <w:wordWrap/>
        <w:overflowPunct/>
        <w:topLinePunct w:val="0"/>
        <w:autoSpaceDE w:val="0"/>
        <w:autoSpaceDN w:val="0"/>
        <w:bidi w:val="0"/>
        <w:adjustRightInd w:val="0"/>
        <w:snapToGrid w:val="0"/>
        <w:spacing w:line="360" w:lineRule="auto"/>
        <w:ind w:left="504"/>
        <w:textAlignment w:val="baseline"/>
        <w:rPr>
          <w:rFonts w:ascii="宋体" w:hAnsi="宋体" w:eastAsia="宋体" w:cs="宋体"/>
          <w:sz w:val="24"/>
          <w:szCs w:val="24"/>
        </w:rPr>
      </w:pPr>
      <w:r>
        <w:rPr>
          <w:rFonts w:ascii="宋体" w:hAnsi="宋体" w:eastAsia="宋体" w:cs="宋体"/>
          <w:b/>
          <w:bCs/>
          <w:spacing w:val="-4"/>
          <w:sz w:val="24"/>
          <w:szCs w:val="24"/>
        </w:rPr>
        <w:t>十、联系方式</w:t>
      </w:r>
    </w:p>
    <w:p w14:paraId="1E428EE3">
      <w:pPr>
        <w:keepNext w:val="0"/>
        <w:keepLines w:val="0"/>
        <w:pageBreakBefore w:val="0"/>
        <w:widowControl/>
        <w:kinsoku w:val="0"/>
        <w:wordWrap/>
        <w:overflowPunct/>
        <w:topLinePunct w:val="0"/>
        <w:autoSpaceDE w:val="0"/>
        <w:autoSpaceDN w:val="0"/>
        <w:bidi w:val="0"/>
        <w:adjustRightInd w:val="0"/>
        <w:snapToGrid w:val="0"/>
        <w:spacing w:line="360" w:lineRule="auto"/>
        <w:ind w:left="504"/>
        <w:textAlignment w:val="baseline"/>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采购人</w:t>
      </w:r>
      <w:r>
        <w:rPr>
          <w:rFonts w:ascii="宋体" w:hAnsi="宋体" w:eastAsia="宋体" w:cs="宋体"/>
          <w:color w:val="auto"/>
          <w:spacing w:val="-1"/>
          <w:sz w:val="24"/>
          <w:szCs w:val="24"/>
        </w:rPr>
        <w:t>：</w:t>
      </w:r>
      <w:r>
        <w:rPr>
          <w:rFonts w:hint="eastAsia" w:ascii="宋体" w:hAnsi="宋体" w:eastAsia="宋体" w:cs="宋体"/>
          <w:color w:val="auto"/>
          <w:spacing w:val="-1"/>
          <w:sz w:val="24"/>
          <w:szCs w:val="24"/>
          <w:lang w:eastAsia="zh-CN"/>
        </w:rPr>
        <w:t>西安工程大学</w:t>
      </w:r>
    </w:p>
    <w:p w14:paraId="46A41FB4">
      <w:pPr>
        <w:keepNext w:val="0"/>
        <w:keepLines w:val="0"/>
        <w:pageBreakBefore w:val="0"/>
        <w:widowControl/>
        <w:kinsoku w:val="0"/>
        <w:wordWrap/>
        <w:overflowPunct/>
        <w:topLinePunct w:val="0"/>
        <w:autoSpaceDE w:val="0"/>
        <w:autoSpaceDN w:val="0"/>
        <w:bidi w:val="0"/>
        <w:adjustRightInd w:val="0"/>
        <w:snapToGrid w:val="0"/>
        <w:spacing w:line="360" w:lineRule="auto"/>
        <w:ind w:left="503"/>
        <w:textAlignment w:val="baseline"/>
        <w:rPr>
          <w:rFonts w:ascii="宋体" w:hAnsi="宋体" w:eastAsia="宋体" w:cs="宋体"/>
          <w:color w:val="auto"/>
          <w:sz w:val="24"/>
          <w:szCs w:val="24"/>
        </w:rPr>
      </w:pPr>
      <w:r>
        <w:rPr>
          <w:rFonts w:ascii="宋体" w:hAnsi="宋体" w:eastAsia="宋体" w:cs="宋体"/>
          <w:color w:val="auto"/>
          <w:spacing w:val="-3"/>
          <w:sz w:val="24"/>
          <w:szCs w:val="24"/>
        </w:rPr>
        <w:t>地址：</w:t>
      </w:r>
      <w:r>
        <w:rPr>
          <w:rFonts w:hint="eastAsia" w:ascii="宋体" w:hAnsi="宋体" w:eastAsia="宋体" w:cs="宋体"/>
          <w:color w:val="auto"/>
          <w:spacing w:val="-3"/>
          <w:sz w:val="24"/>
          <w:szCs w:val="24"/>
        </w:rPr>
        <w:t>西安市碑林区金花南路19号</w:t>
      </w:r>
    </w:p>
    <w:p w14:paraId="21C3E484">
      <w:pPr>
        <w:keepNext w:val="0"/>
        <w:keepLines w:val="0"/>
        <w:pageBreakBefore w:val="0"/>
        <w:widowControl/>
        <w:kinsoku w:val="0"/>
        <w:wordWrap/>
        <w:overflowPunct/>
        <w:topLinePunct w:val="0"/>
        <w:autoSpaceDE w:val="0"/>
        <w:autoSpaceDN w:val="0"/>
        <w:bidi w:val="0"/>
        <w:adjustRightInd w:val="0"/>
        <w:snapToGrid w:val="0"/>
        <w:spacing w:line="360" w:lineRule="auto"/>
        <w:ind w:left="521"/>
        <w:textAlignment w:val="baseline"/>
        <w:rPr>
          <w:rFonts w:ascii="宋体" w:hAnsi="宋体" w:eastAsia="宋体" w:cs="宋体"/>
          <w:color w:val="auto"/>
          <w:sz w:val="24"/>
          <w:szCs w:val="24"/>
        </w:rPr>
      </w:pPr>
      <w:r>
        <w:rPr>
          <w:rFonts w:ascii="宋体" w:hAnsi="宋体" w:eastAsia="宋体" w:cs="宋体"/>
          <w:color w:val="auto"/>
          <w:spacing w:val="-4"/>
          <w:sz w:val="24"/>
          <w:szCs w:val="24"/>
        </w:rPr>
        <w:t>邮编：</w:t>
      </w:r>
      <w:r>
        <w:rPr>
          <w:rFonts w:hint="eastAsia" w:ascii="宋体" w:hAnsi="宋体" w:eastAsia="宋体" w:cs="宋体"/>
          <w:color w:val="auto"/>
          <w:spacing w:val="-4"/>
          <w:sz w:val="24"/>
          <w:szCs w:val="24"/>
        </w:rPr>
        <w:t>710048</w:t>
      </w:r>
    </w:p>
    <w:p w14:paraId="4D61FCA0">
      <w:pPr>
        <w:keepNext w:val="0"/>
        <w:keepLines w:val="0"/>
        <w:pageBreakBefore w:val="0"/>
        <w:widowControl/>
        <w:kinsoku w:val="0"/>
        <w:wordWrap/>
        <w:overflowPunct/>
        <w:topLinePunct w:val="0"/>
        <w:autoSpaceDE w:val="0"/>
        <w:autoSpaceDN w:val="0"/>
        <w:bidi w:val="0"/>
        <w:adjustRightInd w:val="0"/>
        <w:snapToGrid w:val="0"/>
        <w:spacing w:line="360" w:lineRule="auto"/>
        <w:ind w:left="504"/>
        <w:textAlignment w:val="baseline"/>
        <w:rPr>
          <w:rFonts w:ascii="宋体" w:hAnsi="宋体" w:eastAsia="宋体" w:cs="宋体"/>
          <w:color w:val="auto"/>
          <w:sz w:val="24"/>
          <w:szCs w:val="24"/>
        </w:rPr>
      </w:pPr>
      <w:r>
        <w:rPr>
          <w:rFonts w:ascii="宋体" w:hAnsi="宋体" w:eastAsia="宋体" w:cs="宋体"/>
          <w:color w:val="auto"/>
          <w:spacing w:val="-2"/>
          <w:sz w:val="24"/>
          <w:szCs w:val="24"/>
        </w:rPr>
        <w:t>联系人：</w:t>
      </w:r>
      <w:r>
        <w:rPr>
          <w:rFonts w:hint="eastAsia" w:ascii="宋体" w:hAnsi="宋体" w:eastAsia="宋体" w:cs="宋体"/>
          <w:color w:val="auto"/>
          <w:spacing w:val="-2"/>
          <w:sz w:val="24"/>
          <w:szCs w:val="24"/>
          <w:lang w:eastAsia="zh-CN"/>
        </w:rPr>
        <w:t>王</w:t>
      </w:r>
      <w:r>
        <w:rPr>
          <w:rFonts w:ascii="宋体" w:hAnsi="宋体" w:eastAsia="宋体" w:cs="宋体"/>
          <w:color w:val="auto"/>
          <w:spacing w:val="-2"/>
          <w:sz w:val="24"/>
          <w:szCs w:val="24"/>
        </w:rPr>
        <w:t>老师</w:t>
      </w:r>
    </w:p>
    <w:p w14:paraId="54DE26D9">
      <w:pPr>
        <w:keepNext w:val="0"/>
        <w:keepLines w:val="0"/>
        <w:pageBreakBefore w:val="0"/>
        <w:widowControl/>
        <w:kinsoku w:val="0"/>
        <w:wordWrap/>
        <w:overflowPunct/>
        <w:topLinePunct w:val="0"/>
        <w:autoSpaceDE w:val="0"/>
        <w:autoSpaceDN w:val="0"/>
        <w:bidi w:val="0"/>
        <w:adjustRightInd w:val="0"/>
        <w:snapToGrid w:val="0"/>
        <w:spacing w:line="360" w:lineRule="auto"/>
        <w:ind w:left="504"/>
        <w:textAlignment w:val="baseline"/>
        <w:rPr>
          <w:rFonts w:ascii="宋体" w:hAnsi="宋体" w:eastAsia="宋体" w:cs="宋体"/>
          <w:color w:val="auto"/>
          <w:sz w:val="24"/>
          <w:szCs w:val="24"/>
        </w:rPr>
      </w:pPr>
      <w:r>
        <w:rPr>
          <w:rFonts w:ascii="宋体" w:hAnsi="宋体" w:eastAsia="宋体" w:cs="宋体"/>
          <w:color w:val="auto"/>
          <w:spacing w:val="-1"/>
          <w:sz w:val="24"/>
          <w:szCs w:val="24"/>
        </w:rPr>
        <w:t>联系电话：</w:t>
      </w:r>
      <w:r>
        <w:rPr>
          <w:rFonts w:hint="eastAsia" w:ascii="宋体" w:hAnsi="宋体" w:eastAsia="宋体" w:cs="宋体"/>
          <w:color w:val="auto"/>
          <w:spacing w:val="-1"/>
          <w:sz w:val="24"/>
          <w:szCs w:val="24"/>
        </w:rPr>
        <w:t>029-81369288</w:t>
      </w:r>
    </w:p>
    <w:p w14:paraId="1416A9FB">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color w:val="auto"/>
          <w:spacing w:val="-1"/>
          <w:sz w:val="24"/>
          <w:szCs w:val="24"/>
        </w:rPr>
      </w:pPr>
      <w:r>
        <w:rPr>
          <w:rFonts w:ascii="宋体" w:hAnsi="宋体" w:eastAsia="宋体" w:cs="宋体"/>
          <w:color w:val="auto"/>
          <w:spacing w:val="-1"/>
          <w:sz w:val="24"/>
          <w:szCs w:val="24"/>
        </w:rPr>
        <w:t>代理机构：陕西万泽招标有限公司</w:t>
      </w:r>
    </w:p>
    <w:p w14:paraId="1B944AB5">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color w:val="auto"/>
          <w:spacing w:val="-1"/>
          <w:sz w:val="24"/>
          <w:szCs w:val="24"/>
        </w:rPr>
      </w:pPr>
      <w:r>
        <w:rPr>
          <w:rFonts w:ascii="宋体" w:hAnsi="宋体" w:eastAsia="宋体" w:cs="宋体"/>
          <w:color w:val="auto"/>
          <w:spacing w:val="-1"/>
          <w:sz w:val="24"/>
          <w:szCs w:val="24"/>
        </w:rPr>
        <w:t>地址： 西安市雁塔区唐延路35号旺座现代城C座2502室</w:t>
      </w:r>
    </w:p>
    <w:p w14:paraId="6EBF2E7C">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color w:val="auto"/>
          <w:spacing w:val="-1"/>
          <w:sz w:val="24"/>
          <w:szCs w:val="24"/>
        </w:rPr>
      </w:pPr>
      <w:r>
        <w:rPr>
          <w:rFonts w:ascii="宋体" w:hAnsi="宋体" w:eastAsia="宋体" w:cs="宋体"/>
          <w:color w:val="auto"/>
          <w:spacing w:val="-1"/>
          <w:sz w:val="24"/>
          <w:szCs w:val="24"/>
        </w:rPr>
        <w:t>邮编： 710065</w:t>
      </w:r>
    </w:p>
    <w:p w14:paraId="423D0181">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color w:val="auto"/>
          <w:spacing w:val="-1"/>
          <w:sz w:val="24"/>
          <w:szCs w:val="24"/>
        </w:rPr>
      </w:pPr>
      <w:r>
        <w:rPr>
          <w:rFonts w:ascii="宋体" w:hAnsi="宋体" w:eastAsia="宋体" w:cs="宋体"/>
          <w:color w:val="auto"/>
          <w:spacing w:val="-1"/>
          <w:sz w:val="24"/>
          <w:szCs w:val="24"/>
        </w:rPr>
        <w:t>联系人： 崔方明 许芳芳 陈晓航 宋正昊</w:t>
      </w:r>
    </w:p>
    <w:p w14:paraId="0A730762">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color w:val="auto"/>
          <w:spacing w:val="-1"/>
          <w:sz w:val="24"/>
          <w:szCs w:val="24"/>
        </w:rPr>
      </w:pPr>
      <w:r>
        <w:rPr>
          <w:rFonts w:ascii="宋体" w:hAnsi="宋体" w:eastAsia="宋体" w:cs="宋体"/>
          <w:color w:val="auto"/>
          <w:spacing w:val="-1"/>
          <w:sz w:val="24"/>
          <w:szCs w:val="24"/>
        </w:rPr>
        <w:t>联系电话： 029-88319689-8004</w:t>
      </w:r>
    </w:p>
    <w:p w14:paraId="40383278">
      <w:pPr>
        <w:keepNext w:val="0"/>
        <w:keepLines w:val="0"/>
        <w:pageBreakBefore w:val="0"/>
        <w:widowControl/>
        <w:kinsoku w:val="0"/>
        <w:wordWrap/>
        <w:overflowPunct/>
        <w:topLinePunct w:val="0"/>
        <w:autoSpaceDE w:val="0"/>
        <w:autoSpaceDN w:val="0"/>
        <w:bidi w:val="0"/>
        <w:adjustRightInd w:val="0"/>
        <w:snapToGrid w:val="0"/>
        <w:spacing w:line="360" w:lineRule="auto"/>
        <w:ind w:left="502"/>
        <w:textAlignment w:val="baseline"/>
        <w:rPr>
          <w:rFonts w:ascii="宋体" w:hAnsi="宋体" w:eastAsia="宋体" w:cs="宋体"/>
          <w:color w:val="auto"/>
          <w:sz w:val="24"/>
          <w:szCs w:val="24"/>
        </w:rPr>
      </w:pPr>
      <w:r>
        <w:rPr>
          <w:rFonts w:ascii="宋体" w:hAnsi="宋体" w:eastAsia="宋体" w:cs="宋体"/>
          <w:color w:val="auto"/>
          <w:spacing w:val="-1"/>
          <w:sz w:val="24"/>
          <w:szCs w:val="24"/>
        </w:rPr>
        <w:t>采购监督机构：财政厅政府采购管理处</w:t>
      </w:r>
    </w:p>
    <w:p w14:paraId="250E0760">
      <w:pPr>
        <w:keepNext w:val="0"/>
        <w:keepLines w:val="0"/>
        <w:pageBreakBefore w:val="0"/>
        <w:widowControl/>
        <w:kinsoku w:val="0"/>
        <w:wordWrap/>
        <w:overflowPunct/>
        <w:topLinePunct w:val="0"/>
        <w:autoSpaceDE w:val="0"/>
        <w:autoSpaceDN w:val="0"/>
        <w:bidi w:val="0"/>
        <w:adjustRightInd w:val="0"/>
        <w:snapToGrid w:val="0"/>
        <w:spacing w:line="360" w:lineRule="auto"/>
        <w:ind w:left="504"/>
        <w:textAlignment w:val="baseline"/>
        <w:rPr>
          <w:rFonts w:ascii="宋体" w:hAnsi="宋体" w:eastAsia="宋体" w:cs="宋体"/>
          <w:color w:val="auto"/>
          <w:sz w:val="24"/>
          <w:szCs w:val="24"/>
        </w:rPr>
      </w:pPr>
      <w:r>
        <w:rPr>
          <w:rFonts w:ascii="宋体" w:hAnsi="宋体" w:eastAsia="宋体" w:cs="宋体"/>
          <w:color w:val="auto"/>
          <w:spacing w:val="-1"/>
          <w:sz w:val="24"/>
          <w:szCs w:val="24"/>
        </w:rPr>
        <w:t>联系人：柴老师、杨老师</w:t>
      </w:r>
    </w:p>
    <w:p w14:paraId="55F824E7">
      <w:pPr>
        <w:keepNext w:val="0"/>
        <w:keepLines w:val="0"/>
        <w:pageBreakBefore w:val="0"/>
        <w:widowControl/>
        <w:kinsoku w:val="0"/>
        <w:wordWrap/>
        <w:overflowPunct/>
        <w:topLinePunct w:val="0"/>
        <w:autoSpaceDE w:val="0"/>
        <w:autoSpaceDN w:val="0"/>
        <w:bidi w:val="0"/>
        <w:adjustRightInd w:val="0"/>
        <w:snapToGrid w:val="0"/>
        <w:spacing w:line="360" w:lineRule="auto"/>
        <w:ind w:left="504"/>
        <w:textAlignment w:val="baseline"/>
        <w:rPr>
          <w:rFonts w:ascii="宋体" w:hAnsi="宋体" w:eastAsia="宋体" w:cs="宋体"/>
          <w:color w:val="auto"/>
          <w:sz w:val="24"/>
          <w:szCs w:val="24"/>
        </w:rPr>
      </w:pPr>
      <w:r>
        <w:rPr>
          <w:rFonts w:ascii="宋体" w:hAnsi="宋体" w:eastAsia="宋体" w:cs="宋体"/>
          <w:color w:val="auto"/>
          <w:spacing w:val="-1"/>
          <w:sz w:val="24"/>
          <w:szCs w:val="24"/>
        </w:rPr>
        <w:t>联系电话：029-68936409、029-68936410</w:t>
      </w:r>
    </w:p>
    <w:p w14:paraId="7E403B1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color w:val="auto"/>
          <w:sz w:val="24"/>
          <w:szCs w:val="24"/>
        </w:rPr>
      </w:pPr>
    </w:p>
    <w:p w14:paraId="44B5A071">
      <w:pPr>
        <w:bidi w:val="0"/>
        <w:rPr>
          <w:rFonts w:ascii="Arial" w:hAnsi="Arial" w:eastAsia="Arial" w:cs="Arial"/>
          <w:snapToGrid w:val="0"/>
          <w:color w:val="000000"/>
          <w:sz w:val="21"/>
          <w:szCs w:val="21"/>
          <w:lang w:val="en-US" w:eastAsia="en-US" w:bidi="ar-SA"/>
        </w:rPr>
      </w:pPr>
    </w:p>
    <w:p w14:paraId="6DA39C00">
      <w:pPr>
        <w:bidi w:val="0"/>
        <w:rPr>
          <w:lang w:val="en-US" w:eastAsia="en-US"/>
        </w:rPr>
      </w:pPr>
    </w:p>
    <w:p w14:paraId="7F14BAC3">
      <w:pPr>
        <w:bidi w:val="0"/>
        <w:rPr>
          <w:lang w:val="en-US" w:eastAsia="en-US"/>
        </w:rPr>
      </w:pPr>
    </w:p>
    <w:p w14:paraId="64129447">
      <w:pPr>
        <w:bidi w:val="0"/>
        <w:rPr>
          <w:lang w:val="en-US" w:eastAsia="en-US"/>
        </w:rPr>
      </w:pPr>
    </w:p>
    <w:p w14:paraId="046EE80E">
      <w:pPr>
        <w:bidi w:val="0"/>
        <w:rPr>
          <w:lang w:val="en-US" w:eastAsia="en-US"/>
        </w:rPr>
      </w:pP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7A8A7">
    <w:pPr>
      <w:pStyle w:val="2"/>
      <w:tabs>
        <w:tab w:val="clear" w:pos="4153"/>
      </w:tabs>
      <w:jc w:val="cente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1DA9E">
                          <w:pPr>
                            <w:pStyle w:val="2"/>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sRGw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ACxEbCwCAABXBAAADgAAAAAAAAABACAAAAAfAQAAZHJzL2Uyb0RvYy54bWxQSwUGAAAAAAYA&#10;BgBZAQAAvQUAAAAA&#10;">
              <v:fill on="f" focussize="0,0"/>
              <v:stroke on="f" weight="0.5pt"/>
              <v:imagedata o:title=""/>
              <o:lock v:ext="edit" aspectratio="f"/>
              <v:textbox inset="0mm,0mm,0mm,0mm" style="mso-fit-shape-to-text:t;">
                <w:txbxContent>
                  <w:p w14:paraId="4A01DA9E">
                    <w:pPr>
                      <w:pStyle w:val="2"/>
                    </w:pPr>
                    <w:r>
                      <w:fldChar w:fldCharType="begin"/>
                    </w:r>
                    <w:r>
                      <w:instrText xml:space="preserve"> PAGE  \* MERGEFORMAT </w:instrText>
                    </w:r>
                    <w:r>
                      <w:fldChar w:fldCharType="separate"/>
                    </w:r>
                    <w:r>
                      <w:t>11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973C01"/>
    <w:rsid w:val="65973C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2026-06-28T12:57:00Z</dcterms:created>
  <dc:creator>许芳芳</dc:creator>
  <cp:lastModifiedBy>许芳芳</cp:lastModifiedBy>
  <dcterms:modified xsi:type="dcterms:W3CDTF">2026-06-28T12:57:56Z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ECA66399588C479ABDFF9CD38C614264_11</vt:lpwstr>
  </property>
  <property fmtid="{D5CDD505-2E9C-101B-9397-08002B2CF9AE}" pid="4" name="KSOTemplateDocerSaveRecord">
    <vt:lpwstr>eyJoZGlkIjoiMGFlMjUwN2Q0NDgxM2NhMjQ3ZWQ4MDljOWRkZjYwMzYiLCJ1c2VySWQiOiI3NTIwMjAyMTAifQ==</vt:lpwstr>
  </property>
</Properties>
</file>