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539A6">
      <w:pPr>
        <w:pStyle w:val="2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供应商认为有必要说明的其他问题</w:t>
      </w:r>
    </w:p>
    <w:p w14:paraId="184E16B4">
      <w:pPr>
        <w:ind w:firstLine="480" w:firstLineChars="200"/>
        <w:rPr>
          <w:rFonts w:hint="default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供应商认为有必要提供的其他证明文件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格式自拟</w:t>
      </w:r>
    </w:p>
    <w:p w14:paraId="469D25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19D94F69"/>
    <w:rsid w:val="2A3C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42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业务室</dc:creator>
  <cp:lastModifiedBy>怯</cp:lastModifiedBy>
  <dcterms:modified xsi:type="dcterms:W3CDTF">2026-06-04T05:52:17Z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0AE092DD2C9144A598FE960447FFA037_12</vt:lpwstr>
  </property>
  <property fmtid="{D5CDD505-2E9C-101B-9397-08002B2CF9AE}" pid="4" name="KSOTemplateDocerSaveRecord">
    <vt:lpwstr>eyJoZGlkIjoiYWFiMWNmZGQxNzE1YzljMTVhOGQwMTljYzg3YzY2ZGEiLCJ1c2VySWQiOiIyOTQ2NTA5ODcifQ==</vt:lpwstr>
  </property>
</Properties>
</file>