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8"/>
        <w:spacing w:line="500" w:lineRule="exact"/>
        <w:ind w:firstLine="643" w:firstLineChars="200"/>
        <w:jc w:val="center"/>
        <w:rPr>
          <w:rFonts w:hint="eastAsia"/>
          <w:b/>
          <w:sz w:val="32"/>
          <w:szCs w:val="32"/>
        </w:rPr>
      </w:pPr>
      <w:r>
        <w:rPr>
          <w:rFonts w:hint="eastAsia"/>
          <w:b/>
          <w:sz w:val="32"/>
          <w:szCs w:val="32"/>
        </w:rPr>
        <w:t>投标人资质证明文件</w:t>
      </w:r>
    </w:p>
    <w:p w14:paraId="661F77EE">
      <w:pPr>
        <w:pStyle w:val="8"/>
        <w:spacing w:line="500" w:lineRule="exact"/>
        <w:ind w:firstLine="643" w:firstLineChars="200"/>
        <w:jc w:val="center"/>
        <w:rPr>
          <w:rFonts w:hint="eastAsia"/>
          <w:b/>
          <w:sz w:val="32"/>
          <w:szCs w:val="32"/>
        </w:rPr>
      </w:pPr>
    </w:p>
    <w:p w14:paraId="35286E11">
      <w:pPr>
        <w:keepNext w:val="0"/>
        <w:keepLines w:val="0"/>
        <w:widowControl/>
        <w:suppressLineNumbers w:val="0"/>
        <w:jc w:val="left"/>
        <w:rPr>
          <w:rFonts w:hint="eastAsia" w:ascii="宋体" w:hAnsi="宋体" w:eastAsia="宋体" w:cs="宋体"/>
          <w:color w:val="auto"/>
        </w:rPr>
      </w:pPr>
      <w:r>
        <w:rPr>
          <w:rFonts w:hint="eastAsia" w:ascii="宋体" w:hAnsi="宋体" w:eastAsia="宋体" w:cs="宋体"/>
          <w:b/>
          <w:bCs/>
          <w:color w:val="auto"/>
          <w:spacing w:val="-1"/>
        </w:rPr>
        <w:t>1、</w:t>
      </w:r>
      <w:r>
        <w:rPr>
          <w:rFonts w:hint="eastAsia" w:ascii="宋体" w:hAnsi="宋体" w:eastAsia="宋体" w:cs="宋体"/>
          <w:b/>
          <w:bCs/>
          <w:color w:val="auto"/>
          <w:spacing w:val="-1"/>
          <w:kern w:val="2"/>
          <w:sz w:val="24"/>
          <w:szCs w:val="24"/>
          <w:lang w:val="en-US" w:eastAsia="zh-CN" w:bidi="ar-SA"/>
        </w:rPr>
        <w:t>供应商应具备《中华人民共和国政府采购法》第二十二条规定的条件</w:t>
      </w:r>
      <w:r>
        <w:rPr>
          <w:rFonts w:hint="eastAsia" w:ascii="宋体" w:hAnsi="宋体" w:eastAsia="宋体" w:cs="宋体"/>
          <w:b/>
          <w:bCs/>
          <w:color w:val="auto"/>
          <w:spacing w:val="-1"/>
        </w:rPr>
        <w:t>；</w:t>
      </w:r>
    </w:p>
    <w:p w14:paraId="3836FED1">
      <w:pPr>
        <w:keepNext w:val="0"/>
        <w:keepLines w:val="0"/>
        <w:widowControl/>
        <w:suppressLineNumbers w:val="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2、</w:t>
      </w:r>
      <w:r>
        <w:rPr>
          <w:rFonts w:hint="eastAsia" w:ascii="宋体" w:hAnsi="宋体" w:eastAsia="宋体" w:cs="宋体"/>
          <w:b/>
          <w:bCs/>
          <w:color w:val="auto"/>
          <w:kern w:val="2"/>
          <w:sz w:val="24"/>
          <w:szCs w:val="24"/>
          <w:lang w:val="en-US" w:eastAsia="zh-CN" w:bidi="ar-SA"/>
        </w:rPr>
        <w:t>供应商应提供健全的财务会计制度的证明材料</w:t>
      </w:r>
      <w:r>
        <w:rPr>
          <w:rFonts w:hint="eastAsia" w:ascii="宋体" w:hAnsi="宋体" w:eastAsia="宋体" w:cs="宋体"/>
          <w:b/>
          <w:bCs/>
          <w:color w:val="auto"/>
          <w:sz w:val="24"/>
          <w:szCs w:val="24"/>
        </w:rPr>
        <w:t>；</w:t>
      </w:r>
    </w:p>
    <w:p w14:paraId="2CA515A8">
      <w:pPr>
        <w:keepNext w:val="0"/>
        <w:keepLines w:val="0"/>
        <w:widowControl/>
        <w:suppressLineNumbers w:val="0"/>
        <w:jc w:val="left"/>
        <w:rPr>
          <w:rFonts w:hint="eastAsia" w:ascii="宋体" w:hAnsi="宋体" w:eastAsia="宋体" w:cs="宋体"/>
          <w:color w:val="auto"/>
          <w:sz w:val="24"/>
          <w:szCs w:val="24"/>
        </w:rPr>
      </w:pPr>
      <w:r>
        <w:rPr>
          <w:rFonts w:hint="eastAsia" w:ascii="宋体" w:hAnsi="宋体" w:eastAsia="宋体" w:cs="宋体"/>
          <w:b/>
          <w:bCs/>
          <w:color w:val="auto"/>
          <w:spacing w:val="-2"/>
          <w:sz w:val="24"/>
          <w:szCs w:val="24"/>
        </w:rPr>
        <w:t>3、</w:t>
      </w:r>
      <w:r>
        <w:rPr>
          <w:rFonts w:hint="eastAsia" w:ascii="宋体" w:hAnsi="宋体" w:eastAsia="宋体" w:cs="宋体"/>
          <w:b/>
          <w:bCs/>
          <w:color w:val="auto"/>
          <w:spacing w:val="-2"/>
          <w:kern w:val="2"/>
          <w:sz w:val="24"/>
          <w:szCs w:val="24"/>
          <w:lang w:val="en-US" w:eastAsia="zh-CN" w:bidi="ar-SA"/>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color w:val="auto"/>
          <w:spacing w:val="-4"/>
          <w:sz w:val="24"/>
          <w:szCs w:val="24"/>
        </w:rPr>
        <w:t>。</w:t>
      </w:r>
    </w:p>
    <w:p w14:paraId="463FFF3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color w:val="auto"/>
          <w:spacing w:val="-2"/>
          <w:sz w:val="24"/>
          <w:szCs w:val="24"/>
          <w:lang w:eastAsia="zh-CN"/>
        </w:rPr>
      </w:pPr>
      <w:r>
        <w:rPr>
          <w:rFonts w:hint="eastAsia" w:ascii="宋体" w:hAnsi="宋体" w:eastAsia="宋体" w:cs="宋体"/>
          <w:b/>
          <w:bCs/>
          <w:color w:val="auto"/>
          <w:spacing w:val="-2"/>
          <w:sz w:val="24"/>
          <w:szCs w:val="24"/>
        </w:rPr>
        <w:t>4、投标人应具备的特定资格要求</w:t>
      </w:r>
      <w:r>
        <w:rPr>
          <w:rFonts w:hint="eastAsia" w:ascii="宋体" w:hAnsi="宋体" w:eastAsia="宋体" w:cs="宋体"/>
          <w:b/>
          <w:bCs/>
          <w:color w:val="auto"/>
          <w:spacing w:val="-2"/>
          <w:sz w:val="24"/>
          <w:szCs w:val="24"/>
          <w:lang w:eastAsia="zh-CN"/>
        </w:rPr>
        <w:t>：</w:t>
      </w:r>
    </w:p>
    <w:p w14:paraId="7D6ECF44">
      <w:pPr>
        <w:keepNext w:val="0"/>
        <w:keepLines w:val="0"/>
        <w:pageBreakBefore w:val="0"/>
        <w:widowControl w:val="0"/>
        <w:kinsoku/>
        <w:wordWrap/>
        <w:overflowPunct/>
        <w:topLinePunct w:val="0"/>
        <w:autoSpaceDE/>
        <w:autoSpaceDN/>
        <w:bidi w:val="0"/>
        <w:adjustRightInd/>
        <w:snapToGrid/>
        <w:spacing w:line="460" w:lineRule="exact"/>
        <w:ind w:firstLine="472" w:firstLineChars="200"/>
        <w:textAlignment w:val="auto"/>
        <w:rPr>
          <w:rFonts w:hint="eastAsia" w:ascii="宋体" w:hAnsi="宋体" w:eastAsia="宋体" w:cs="宋体"/>
          <w:b w:val="0"/>
          <w:bCs w:val="0"/>
          <w:color w:val="auto"/>
          <w:spacing w:val="-2"/>
          <w:kern w:val="2"/>
          <w:sz w:val="24"/>
          <w:szCs w:val="24"/>
          <w:lang w:val="en-US" w:eastAsia="zh-CN" w:bidi="ar-SA"/>
        </w:rPr>
      </w:pPr>
      <w:r>
        <w:rPr>
          <w:rFonts w:hint="eastAsia" w:ascii="宋体" w:hAnsi="宋体" w:eastAsia="宋体" w:cs="宋体"/>
          <w:b w:val="0"/>
          <w:bCs w:val="0"/>
          <w:color w:val="auto"/>
          <w:spacing w:val="-2"/>
          <w:kern w:val="2"/>
          <w:sz w:val="24"/>
          <w:szCs w:val="24"/>
          <w:lang w:val="en-US" w:eastAsia="zh-CN" w:bidi="ar-SA"/>
        </w:rPr>
        <w:t xml:space="preserve">（1）、具有独立承担民事责任能力的法人、其他组织或自然人，并出具合法有效的营业执照或事业单位法 人证书等国家规定的相关证明，自然人参与的提供其身份证明； </w:t>
      </w:r>
    </w:p>
    <w:p w14:paraId="40A2082C">
      <w:pPr>
        <w:keepNext w:val="0"/>
        <w:keepLines w:val="0"/>
        <w:widowControl/>
        <w:suppressLineNumbers w:val="0"/>
        <w:ind w:firstLine="472" w:firstLineChars="200"/>
        <w:jc w:val="left"/>
        <w:rPr>
          <w:rFonts w:hint="eastAsia" w:ascii="宋体" w:hAnsi="宋体" w:eastAsia="宋体" w:cs="宋体"/>
          <w:b w:val="0"/>
          <w:bCs w:val="0"/>
          <w:color w:val="auto"/>
          <w:spacing w:val="-2"/>
          <w:kern w:val="2"/>
          <w:sz w:val="24"/>
          <w:szCs w:val="24"/>
          <w:lang w:val="en-US" w:eastAsia="zh-CN" w:bidi="ar-SA"/>
        </w:rPr>
      </w:pPr>
      <w:r>
        <w:rPr>
          <w:rFonts w:hint="eastAsia" w:ascii="宋体" w:hAnsi="宋体" w:eastAsia="宋体" w:cs="宋体"/>
          <w:b w:val="0"/>
          <w:bCs w:val="0"/>
          <w:color w:val="auto"/>
          <w:spacing w:val="-2"/>
          <w:kern w:val="2"/>
          <w:sz w:val="24"/>
          <w:szCs w:val="24"/>
          <w:lang w:val="en-US" w:eastAsia="zh-CN" w:bidi="ar-SA"/>
        </w:rPr>
        <w:t>（2）、供应商应授权合法的人员参加投标，非法定代表人参加投标的，须提供法定代表人授权书(附法定代表人、被授权人身份证复印件);法定代表人直接参加投标的，须提供法定代表人身份证明(附法定代表人身份证复印件)；</w:t>
      </w:r>
    </w:p>
    <w:p w14:paraId="017FE0F8">
      <w:pPr>
        <w:keepNext w:val="0"/>
        <w:keepLines w:val="0"/>
        <w:widowControl/>
        <w:suppressLineNumbers w:val="0"/>
        <w:ind w:firstLine="472" w:firstLineChars="200"/>
        <w:jc w:val="left"/>
        <w:rPr>
          <w:rFonts w:hint="eastAsia" w:ascii="宋体" w:hAnsi="宋体" w:eastAsia="宋体" w:cs="宋体"/>
          <w:b w:val="0"/>
          <w:bCs w:val="0"/>
          <w:color w:val="auto"/>
          <w:spacing w:val="-2"/>
          <w:kern w:val="2"/>
          <w:sz w:val="24"/>
          <w:szCs w:val="24"/>
          <w:lang w:val="en-US" w:eastAsia="zh-CN" w:bidi="ar-SA"/>
        </w:rPr>
      </w:pPr>
      <w:r>
        <w:rPr>
          <w:rFonts w:hint="eastAsia" w:ascii="宋体" w:hAnsi="宋体" w:eastAsia="宋体" w:cs="宋体"/>
          <w:b w:val="0"/>
          <w:bCs w:val="0"/>
          <w:color w:val="auto"/>
          <w:spacing w:val="-2"/>
          <w:kern w:val="2"/>
          <w:sz w:val="24"/>
          <w:szCs w:val="24"/>
          <w:lang w:val="en-US" w:eastAsia="zh-CN" w:bidi="ar-SA"/>
        </w:rPr>
        <w:t>（3）、供应商须具备建设行政主管部门颁发的房屋建筑工程监理乙级及以上资质；</w:t>
      </w:r>
    </w:p>
    <w:p w14:paraId="620BC88A">
      <w:pPr>
        <w:keepNext w:val="0"/>
        <w:keepLines w:val="0"/>
        <w:widowControl/>
        <w:suppressLineNumbers w:val="0"/>
        <w:ind w:firstLine="472" w:firstLineChars="200"/>
        <w:jc w:val="left"/>
        <w:rPr>
          <w:rFonts w:hint="eastAsia" w:ascii="宋体" w:hAnsi="宋体" w:eastAsia="宋体" w:cs="宋体"/>
          <w:b w:val="0"/>
          <w:bCs w:val="0"/>
          <w:color w:val="auto"/>
          <w:spacing w:val="-2"/>
          <w:kern w:val="2"/>
          <w:sz w:val="24"/>
          <w:szCs w:val="24"/>
          <w:lang w:val="en-US" w:eastAsia="zh-CN" w:bidi="ar-SA"/>
        </w:rPr>
      </w:pPr>
      <w:r>
        <w:rPr>
          <w:rFonts w:hint="eastAsia" w:ascii="宋体" w:hAnsi="宋体" w:eastAsia="宋体" w:cs="宋体"/>
          <w:b w:val="0"/>
          <w:bCs w:val="0"/>
          <w:color w:val="auto"/>
          <w:spacing w:val="-2"/>
          <w:kern w:val="2"/>
          <w:sz w:val="24"/>
          <w:szCs w:val="24"/>
          <w:lang w:val="en-US" w:eastAsia="zh-CN" w:bidi="ar-SA"/>
        </w:rPr>
        <w:t>（4）、拟派项目总监理工程师具备房屋建筑工程注册监理工程师，且未担任其他在监工程项目；</w:t>
      </w:r>
    </w:p>
    <w:p w14:paraId="4A3BAEC5">
      <w:pPr>
        <w:keepNext w:val="0"/>
        <w:keepLines w:val="0"/>
        <w:widowControl/>
        <w:suppressLineNumbers w:val="0"/>
        <w:ind w:firstLine="472" w:firstLineChars="200"/>
        <w:jc w:val="left"/>
        <w:rPr>
          <w:rFonts w:hint="eastAsia" w:ascii="宋体" w:hAnsi="宋体" w:eastAsia="宋体" w:cs="宋体"/>
          <w:b w:val="0"/>
          <w:bCs w:val="0"/>
          <w:color w:val="auto"/>
          <w:spacing w:val="-2"/>
          <w:kern w:val="2"/>
          <w:sz w:val="24"/>
          <w:szCs w:val="24"/>
          <w:lang w:val="en-US" w:eastAsia="zh-CN" w:bidi="ar-SA"/>
        </w:rPr>
      </w:pPr>
      <w:r>
        <w:rPr>
          <w:rFonts w:hint="eastAsia" w:ascii="宋体" w:hAnsi="宋体" w:eastAsia="宋体" w:cs="宋体"/>
          <w:b w:val="0"/>
          <w:bCs w:val="0"/>
          <w:color w:val="auto"/>
          <w:spacing w:val="-2"/>
          <w:kern w:val="2"/>
          <w:sz w:val="24"/>
          <w:szCs w:val="24"/>
          <w:lang w:val="en-US" w:eastAsia="zh-CN" w:bidi="ar-SA"/>
        </w:rPr>
        <w:t>（5）、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78BFA67D">
      <w:pPr>
        <w:snapToGrid w:val="0"/>
        <w:jc w:val="both"/>
        <w:rPr>
          <w:rFonts w:hint="eastAsia" w:ascii="宋体" w:hAnsi="宋体"/>
          <w:b/>
          <w:sz w:val="32"/>
          <w:lang w:val="en-US" w:eastAsia="zh-CN"/>
        </w:rPr>
        <w:sectPr>
          <w:footerReference r:id="rId5" w:type="default"/>
          <w:pgSz w:w="11906" w:h="16838"/>
          <w:pgMar w:top="1440" w:right="1800" w:bottom="1440" w:left="1800" w:header="851" w:footer="992" w:gutter="0"/>
          <w:cols w:space="425" w:num="1"/>
          <w:docGrid w:type="lines" w:linePitch="312" w:charSpace="0"/>
        </w:sectPr>
      </w:pPr>
    </w:p>
    <w:p w14:paraId="5A4CC771">
      <w:pPr>
        <w:snapToGrid w:val="0"/>
        <w:jc w:val="both"/>
        <w:rPr>
          <w:rFonts w:hint="eastAsia" w:ascii="宋体" w:hAnsi="宋体"/>
          <w:b/>
          <w:sz w:val="32"/>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color w:val="auto"/>
          <w:spacing w:val="-2"/>
          <w:kern w:val="2"/>
          <w:sz w:val="24"/>
          <w:szCs w:val="24"/>
          <w:lang w:val="en-US" w:eastAsia="zh-CN" w:bidi="ar-SA"/>
        </w:rPr>
        <w:t xml:space="preserve">具有独立承担民事责任能力的法人、其他组织或自然人，并出具合法有效的营业执照或事业单位法 人证书等国家规定的相关证明，自然人参与的提供其身份证明； </w:t>
      </w:r>
    </w:p>
    <w:p w14:paraId="086A69E4">
      <w:pPr>
        <w:snapToGrid w:val="0"/>
        <w:jc w:val="both"/>
        <w:rPr>
          <w:rFonts w:ascii="仿宋_GB2312" w:hAnsi="仿宋_GB2312" w:eastAsia="仿宋_GB2312" w:cs="仿宋_GB2312"/>
        </w:rPr>
      </w:pPr>
      <w:r>
        <w:rPr>
          <w:rFonts w:hint="eastAsia" w:ascii="宋体" w:hAnsi="宋体" w:eastAsia="宋体" w:cs="宋体"/>
          <w:b w:val="0"/>
          <w:bCs w:val="0"/>
          <w:color w:val="auto"/>
          <w:spacing w:val="-2"/>
          <w:kern w:val="2"/>
          <w:sz w:val="24"/>
          <w:szCs w:val="24"/>
          <w:lang w:val="en-US" w:eastAsia="zh-CN" w:bidi="ar-SA"/>
        </w:rPr>
        <w:t>供应商应授权合法的人员参加投标，非法定代表人参加投标的，须提供法定代表人授权书(附法定代表人、被授权人身份证复印件);法定代表人直接参加投标的，须提供法定代表人身份证明(附法定代表人身份证复印件)；</w:t>
      </w:r>
    </w:p>
    <w:p w14:paraId="218B7ED2">
      <w:pPr>
        <w:snapToGrid w:val="0"/>
        <w:jc w:val="both"/>
        <w:rPr>
          <w:rFonts w:hint="default" w:ascii="宋体" w:hAnsi="宋体" w:eastAsia="宋体"/>
          <w:b/>
          <w:sz w:val="32"/>
          <w:lang w:val="en-US" w:eastAsia="zh-CN"/>
        </w:rPr>
      </w:pPr>
      <w:r>
        <w:rPr>
          <w:rFonts w:hint="eastAsia" w:ascii="宋体" w:hAnsi="宋体"/>
          <w:b/>
          <w:sz w:val="32"/>
          <w:lang w:val="en-US" w:eastAsia="zh-CN"/>
        </w:rPr>
        <w:t>附件：1</w:t>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eastAsia="宋体" w:cs="Arial"/>
                <w:kern w:val="0"/>
                <w:sz w:val="24"/>
                <w:lang w:eastAsia="zh-CN"/>
              </w:rPr>
              <w:t>铁兴建设管理集团有限公司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8"/>
        <w:spacing w:line="500" w:lineRule="exact"/>
        <w:rPr>
          <w:rFonts w:hint="eastAsia" w:hAnsi="宋体"/>
          <w:b/>
          <w:bCs/>
          <w:sz w:val="24"/>
          <w:szCs w:val="24"/>
        </w:rPr>
      </w:pPr>
      <w:r>
        <w:rPr>
          <w:rFonts w:hint="eastAsia" w:ascii="宋体" w:hAnsi="宋体" w:eastAsia="宋体" w:cs="Arial"/>
          <w:kern w:val="0"/>
          <w:sz w:val="24"/>
          <w:lang w:eastAsia="zh-CN"/>
        </w:rPr>
        <w:t>铁兴建设管理集团有限公司</w:t>
      </w:r>
      <w:r>
        <w:rPr>
          <w:rFonts w:hint="eastAsia" w:hAnsi="宋体"/>
          <w:sz w:val="24"/>
          <w:szCs w:val="24"/>
        </w:rPr>
        <w:t>：</w:t>
      </w:r>
    </w:p>
    <w:p w14:paraId="12F7DBE1">
      <w:pPr>
        <w:pStyle w:val="8"/>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8"/>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8"/>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8"/>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8"/>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8"/>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8"/>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8"/>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8"/>
        <w:spacing w:line="500" w:lineRule="exact"/>
        <w:rPr>
          <w:rFonts w:hint="eastAsia" w:hAnsi="宋体"/>
          <w:sz w:val="24"/>
          <w:szCs w:val="24"/>
        </w:rPr>
      </w:pPr>
      <w:r>
        <w:rPr>
          <w:rFonts w:hint="eastAsia" w:hAnsi="宋体"/>
          <w:sz w:val="24"/>
          <w:szCs w:val="24"/>
        </w:rPr>
        <w:t>说明：</w:t>
      </w:r>
    </w:p>
    <w:p w14:paraId="2E1428BA">
      <w:pPr>
        <w:pStyle w:val="8"/>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203609C0">
      <w:pPr>
        <w:snapToGrid w:val="0"/>
        <w:jc w:val="both"/>
        <w:rPr>
          <w:rFonts w:hint="eastAsia" w:ascii="宋体" w:hAnsi="宋体"/>
          <w:b/>
          <w:sz w:val="32"/>
          <w:lang w:val="en-US" w:eastAsia="zh-CN"/>
        </w:rPr>
        <w:sectPr>
          <w:pgSz w:w="11906" w:h="16838"/>
          <w:pgMar w:top="1440" w:right="1800" w:bottom="1440" w:left="1800" w:header="851" w:footer="992" w:gutter="0"/>
          <w:cols w:space="425" w:num="1"/>
          <w:docGrid w:type="lines" w:linePitch="312" w:charSpace="0"/>
        </w:sectPr>
      </w:pPr>
    </w:p>
    <w:p w14:paraId="2830C574">
      <w:pPr>
        <w:snapToGrid w:val="0"/>
        <w:jc w:val="both"/>
        <w:rPr>
          <w:rFonts w:hint="eastAsia" w:ascii="宋体" w:hAnsi="宋体" w:eastAsia="宋体" w:cs="宋体"/>
          <w:b w:val="0"/>
          <w:bCs w:val="0"/>
          <w:color w:val="auto"/>
          <w:spacing w:val="-2"/>
          <w:kern w:val="2"/>
          <w:sz w:val="24"/>
          <w:szCs w:val="24"/>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color w:val="auto"/>
          <w:spacing w:val="-2"/>
          <w:kern w:val="2"/>
          <w:sz w:val="24"/>
          <w:szCs w:val="24"/>
          <w:lang w:val="en-US" w:eastAsia="zh-CN" w:bidi="ar-SA"/>
        </w:rPr>
        <w:t>供应商须具备建设行政主管部门颁发的房屋建筑工程监理乙级及以上资质；</w:t>
      </w:r>
    </w:p>
    <w:p w14:paraId="567F61CA">
      <w:pPr>
        <w:snapToGrid w:val="0"/>
        <w:jc w:val="both"/>
        <w:rPr>
          <w:rFonts w:hint="eastAsia" w:ascii="宋体" w:hAnsi="宋体" w:eastAsia="宋体" w:cs="宋体"/>
          <w:b w:val="0"/>
          <w:bCs w:val="0"/>
          <w:color w:val="auto"/>
          <w:spacing w:val="-2"/>
          <w:kern w:val="2"/>
          <w:sz w:val="24"/>
          <w:szCs w:val="24"/>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color w:val="auto"/>
          <w:spacing w:val="-2"/>
          <w:kern w:val="2"/>
          <w:sz w:val="24"/>
          <w:szCs w:val="24"/>
          <w:lang w:val="en-US" w:eastAsia="zh-CN" w:bidi="ar-SA"/>
        </w:rPr>
        <w:t>拟派项目总监理工程师具备房屋建筑工程注册监理工程师，且未担任其他在监工程项目</w:t>
      </w:r>
      <w:r>
        <w:rPr>
          <w:rFonts w:hint="eastAsia" w:ascii="宋体" w:hAnsi="宋体" w:cs="宋体"/>
          <w:b w:val="0"/>
          <w:bCs w:val="0"/>
          <w:color w:val="auto"/>
          <w:spacing w:val="-2"/>
          <w:kern w:val="2"/>
          <w:sz w:val="24"/>
          <w:szCs w:val="24"/>
          <w:lang w:val="en-US" w:eastAsia="zh-CN" w:bidi="ar-SA"/>
        </w:rPr>
        <w:t>（提供承诺书）</w:t>
      </w:r>
      <w:r>
        <w:rPr>
          <w:rFonts w:hint="eastAsia" w:ascii="宋体" w:hAnsi="宋体" w:eastAsia="宋体" w:cs="宋体"/>
          <w:b w:val="0"/>
          <w:bCs w:val="0"/>
          <w:color w:val="auto"/>
          <w:spacing w:val="-2"/>
          <w:kern w:val="2"/>
          <w:sz w:val="24"/>
          <w:szCs w:val="24"/>
          <w:lang w:val="en-US" w:eastAsia="zh-CN" w:bidi="ar-SA"/>
        </w:rPr>
        <w:t>；</w:t>
      </w:r>
    </w:p>
    <w:p w14:paraId="19527968">
      <w:pPr>
        <w:snapToGrid w:val="0"/>
        <w:jc w:val="both"/>
        <w:rPr>
          <w:rFonts w:hint="eastAsia" w:ascii="宋体" w:hAnsi="宋体" w:eastAsia="宋体" w:cs="宋体"/>
          <w:b w:val="0"/>
          <w:bCs w:val="0"/>
          <w:color w:val="auto"/>
          <w:spacing w:val="-2"/>
          <w:kern w:val="2"/>
          <w:sz w:val="24"/>
          <w:szCs w:val="24"/>
          <w:lang w:val="en-US" w:eastAsia="zh-CN" w:bidi="ar-SA"/>
        </w:rPr>
      </w:pPr>
      <w:r>
        <w:rPr>
          <w:rFonts w:hint="eastAsia" w:ascii="宋体" w:hAnsi="宋体" w:eastAsia="宋体" w:cs="宋体"/>
          <w:b w:val="0"/>
          <w:bCs w:val="0"/>
          <w:color w:val="auto"/>
          <w:spacing w:val="-2"/>
          <w:kern w:val="2"/>
          <w:sz w:val="24"/>
          <w:szCs w:val="24"/>
          <w:lang w:val="en-US" w:eastAsia="zh-CN" w:bidi="ar-SA"/>
        </w:rPr>
        <w:t>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14:paraId="4B01DD59">
      <w:pPr>
        <w:snapToGrid w:val="0"/>
        <w:jc w:val="both"/>
        <w:rPr>
          <w:rFonts w:hint="default" w:ascii="宋体" w:hAnsi="宋体" w:eastAsia="宋体"/>
          <w:b/>
          <w:sz w:val="32"/>
          <w:lang w:val="en-US" w:eastAsia="zh-CN"/>
        </w:rPr>
      </w:pPr>
      <w:r>
        <w:rPr>
          <w:rFonts w:hint="eastAsia" w:ascii="宋体" w:hAnsi="宋体"/>
          <w:b/>
          <w:sz w:val="32"/>
          <w:lang w:val="en-US" w:eastAsia="zh-CN"/>
        </w:rPr>
        <w:t>附件：</w:t>
      </w:r>
    </w:p>
    <w:p w14:paraId="04C32EBC">
      <w:pPr>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汉中市政府采购供应商资格承诺函</w:t>
      </w:r>
    </w:p>
    <w:p w14:paraId="37CD3C5A">
      <w:pPr>
        <w:spacing w:line="500" w:lineRule="exact"/>
        <w:rPr>
          <w:rFonts w:hint="eastAsia" w:ascii="宋体" w:hAnsi="宋体" w:eastAsia="宋体" w:cs="宋体"/>
          <w:color w:val="auto"/>
          <w:sz w:val="24"/>
          <w:szCs w:val="32"/>
          <w:highlight w:val="none"/>
          <w:lang w:eastAsia="zh-CN"/>
        </w:rPr>
      </w:pPr>
    </w:p>
    <w:p w14:paraId="33D229D6">
      <w:pPr>
        <w:pStyle w:val="6"/>
        <w:spacing w:before="91" w:line="223" w:lineRule="auto"/>
        <w:ind w:left="1"/>
        <w:rPr>
          <w:color w:val="auto"/>
          <w:sz w:val="24"/>
          <w:szCs w:val="24"/>
        </w:rPr>
      </w:pPr>
      <w:r>
        <w:rPr>
          <w:color w:val="auto"/>
          <w:spacing w:val="11"/>
          <w:sz w:val="24"/>
          <w:szCs w:val="24"/>
        </w:rPr>
        <w:t>致</w:t>
      </w:r>
      <w:r>
        <w:rPr>
          <w:color w:val="auto"/>
          <w:spacing w:val="-40"/>
          <w:sz w:val="24"/>
          <w:szCs w:val="24"/>
        </w:rPr>
        <w:t>：</w:t>
      </w:r>
      <w:r>
        <w:rPr>
          <w:color w:val="auto"/>
          <w:spacing w:val="18"/>
          <w:sz w:val="24"/>
          <w:szCs w:val="24"/>
          <w:u w:val="single" w:color="auto"/>
        </w:rPr>
        <w:t xml:space="preserve">    </w:t>
      </w:r>
      <w:r>
        <w:rPr>
          <w:rFonts w:hint="eastAsia"/>
          <w:color w:val="auto"/>
          <w:spacing w:val="18"/>
          <w:sz w:val="24"/>
          <w:szCs w:val="24"/>
          <w:u w:val="single" w:color="auto"/>
          <w:lang w:val="en-US" w:eastAsia="zh-CN"/>
        </w:rPr>
        <w:t xml:space="preserve">        </w:t>
      </w:r>
      <w:r>
        <w:rPr>
          <w:color w:val="auto"/>
          <w:spacing w:val="-40"/>
          <w:sz w:val="24"/>
          <w:szCs w:val="24"/>
          <w:u w:val="single" w:color="auto"/>
        </w:rPr>
        <w:t>（</w:t>
      </w:r>
      <w:r>
        <w:rPr>
          <w:color w:val="auto"/>
          <w:spacing w:val="11"/>
          <w:sz w:val="24"/>
          <w:szCs w:val="24"/>
          <w:u w:val="single" w:color="auto"/>
        </w:rPr>
        <w:t>采购人）</w:t>
      </w:r>
    </w:p>
    <w:p w14:paraId="29674CFE">
      <w:pPr>
        <w:spacing w:line="48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1BE9046">
      <w:pPr>
        <w:pStyle w:val="9"/>
        <w:rPr>
          <w:rFonts w:hint="eastAsia" w:ascii="宋体" w:hAnsi="宋体" w:eastAsia="宋体" w:cs="宋体"/>
          <w:b/>
          <w:bCs/>
          <w:sz w:val="24"/>
          <w:szCs w:val="24"/>
        </w:rPr>
      </w:pPr>
      <w:r>
        <w:rPr>
          <w:rFonts w:hint="eastAsia" w:ascii="宋体" w:hAnsi="宋体" w:eastAsia="宋体" w:cs="宋体"/>
          <w:b/>
          <w:bCs/>
          <w:color w:val="auto"/>
          <w:sz w:val="24"/>
          <w:szCs w:val="24"/>
          <w:highlight w:val="none"/>
          <w:lang w:eastAsia="zh-CN"/>
        </w:rPr>
        <w:t>（投标人名称）郑重承诺：</w:t>
      </w:r>
    </w:p>
    <w:p w14:paraId="6FCDC5E0">
      <w:pPr>
        <w:spacing w:line="480" w:lineRule="auto"/>
        <w:ind w:right="11"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680DE723">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2、我方</w:t>
      </w:r>
      <w:r>
        <w:rPr>
          <w:rFonts w:hint="eastAsia" w:ascii="宋体" w:hAnsi="宋体" w:eastAsia="宋体" w:cs="宋体"/>
          <w:color w:val="auto"/>
          <w:sz w:val="24"/>
          <w:szCs w:val="24"/>
          <w:highlight w:val="none"/>
          <w:lang w:eastAsia="zh-CN"/>
        </w:rPr>
        <w:t>未列入在信用中国网站“失信被执行人”、“重大税收违法案件当事人名单”中，也未列入中国政府采购网“政府采购严重违法失信行为记录名单”中</w:t>
      </w:r>
      <w:r>
        <w:rPr>
          <w:rFonts w:hint="eastAsia" w:ascii="宋体" w:hAnsi="宋体" w:eastAsia="宋体" w:cs="宋体"/>
          <w:color w:val="auto"/>
          <w:sz w:val="24"/>
          <w:szCs w:val="24"/>
          <w:highlight w:val="none"/>
        </w:rPr>
        <w:t>。</w:t>
      </w:r>
    </w:p>
    <w:p w14:paraId="6F17A568">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我方在采购项目评审(评标)环节结束后,随时接受采购人、采购代理机构的检查验证,配合提供相关证明材料,证明符合《中华人民共和国政府采购法》规定的投标人基本资格条件。</w:t>
      </w:r>
    </w:p>
    <w:p w14:paraId="20DE9EFE">
      <w:pPr>
        <w:spacing w:line="480" w:lineRule="auto"/>
        <w:ind w:right="11"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我方对以上承诺负全部法律责任。</w:t>
      </w:r>
    </w:p>
    <w:p w14:paraId="075AA431">
      <w:pPr>
        <w:spacing w:line="480" w:lineRule="auto"/>
        <w:ind w:right="11"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7055B219">
      <w:pPr>
        <w:spacing w:line="48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（投标人公章）</w:t>
      </w:r>
    </w:p>
    <w:p w14:paraId="42FEAE06">
      <w:pPr>
        <w:pStyle w:val="3"/>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　年　月　日</w:t>
      </w:r>
    </w:p>
    <w:p w14:paraId="5726666B">
      <w:pPr>
        <w:rPr>
          <w:rFonts w:hint="eastAsia"/>
          <w:lang w:val="en-US" w:eastAsia="zh-CN"/>
        </w:rPr>
      </w:pPr>
    </w:p>
    <w:p w14:paraId="1EB5C764">
      <w:pPr>
        <w:rPr>
          <w:rFonts w:hint="eastAsia" w:ascii="宋体" w:hAnsi="宋体" w:eastAsia="宋体" w:cs="宋体"/>
          <w:sz w:val="24"/>
          <w:szCs w:val="24"/>
          <w:lang w:val="en-US" w:eastAsia="zh-CN"/>
        </w:rPr>
      </w:pPr>
    </w:p>
    <w:p w14:paraId="0E9F202D">
      <w:pPr>
        <w:snapToGrid w:val="0"/>
        <w:jc w:val="both"/>
        <w:rPr>
          <w:rFonts w:hint="default" w:ascii="宋体" w:hAnsi="宋体" w:eastAsia="宋体"/>
          <w:b/>
          <w:sz w:val="32"/>
          <w:lang w:val="en-US" w:eastAsia="zh-CN"/>
        </w:rPr>
      </w:pPr>
      <w:r>
        <w:rPr>
          <w:rFonts w:hint="eastAsia" w:ascii="宋体" w:hAnsi="宋体"/>
          <w:b/>
          <w:sz w:val="32"/>
          <w:lang w:val="en-US" w:eastAsia="zh-CN"/>
        </w:rPr>
        <w:t>附件：</w:t>
      </w:r>
    </w:p>
    <w:p w14:paraId="6D69EBCF">
      <w:pPr>
        <w:pStyle w:val="11"/>
        <w:ind w:firstLine="1205" w:firstLineChars="40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供应商提供直接控股和管理关系清单，格式不限。</w:t>
      </w:r>
    </w:p>
    <w:p w14:paraId="457113FD">
      <w:pPr>
        <w:pStyle w:val="11"/>
        <w:ind w:firstLine="602" w:firstLineChars="20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控股管理关系（样表）</w:t>
      </w:r>
    </w:p>
    <w:p w14:paraId="3B7482DE">
      <w:pPr>
        <w:pStyle w:val="12"/>
        <w:rPr>
          <w:rFonts w:hint="eastAsia"/>
        </w:rPr>
      </w:pPr>
    </w:p>
    <w:p w14:paraId="38C38D7E">
      <w:pPr>
        <w:pStyle w:val="6"/>
        <w:spacing w:before="91" w:line="223" w:lineRule="auto"/>
        <w:ind w:left="1"/>
        <w:rPr>
          <w:color w:val="auto"/>
          <w:spacing w:val="11"/>
          <w:sz w:val="24"/>
          <w:szCs w:val="24"/>
          <w:u w:val="single" w:color="auto"/>
        </w:rPr>
      </w:pPr>
      <w:r>
        <w:rPr>
          <w:color w:val="auto"/>
          <w:spacing w:val="11"/>
          <w:sz w:val="24"/>
          <w:szCs w:val="24"/>
        </w:rPr>
        <w:t>致</w:t>
      </w:r>
      <w:r>
        <w:rPr>
          <w:color w:val="auto"/>
          <w:spacing w:val="-40"/>
          <w:sz w:val="24"/>
          <w:szCs w:val="24"/>
        </w:rPr>
        <w:t>：</w:t>
      </w:r>
      <w:r>
        <w:rPr>
          <w:color w:val="auto"/>
          <w:spacing w:val="18"/>
          <w:sz w:val="24"/>
          <w:szCs w:val="24"/>
          <w:u w:val="single" w:color="auto"/>
        </w:rPr>
        <w:t xml:space="preserve">    </w:t>
      </w:r>
      <w:r>
        <w:rPr>
          <w:rFonts w:hint="eastAsia"/>
          <w:color w:val="auto"/>
          <w:spacing w:val="18"/>
          <w:sz w:val="24"/>
          <w:szCs w:val="24"/>
          <w:u w:val="single" w:color="auto"/>
          <w:lang w:val="en-US" w:eastAsia="zh-CN"/>
        </w:rPr>
        <w:t xml:space="preserve">        （</w:t>
      </w:r>
      <w:r>
        <w:rPr>
          <w:color w:val="auto"/>
          <w:spacing w:val="11"/>
          <w:sz w:val="24"/>
          <w:szCs w:val="24"/>
          <w:u w:val="single" w:color="auto"/>
        </w:rPr>
        <w:t>采购人）</w:t>
      </w:r>
    </w:p>
    <w:p w14:paraId="1E706F3A">
      <w:pPr>
        <w:pStyle w:val="6"/>
        <w:spacing w:before="91" w:line="223" w:lineRule="auto"/>
        <w:ind w:left="1"/>
        <w:rPr>
          <w:color w:val="auto"/>
          <w:spacing w:val="11"/>
          <w:sz w:val="24"/>
          <w:szCs w:val="24"/>
          <w:u w:val="single" w:color="auto"/>
        </w:rPr>
      </w:pPr>
    </w:p>
    <w:p w14:paraId="4444E8FF">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13"/>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6C57F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255FD132">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53C006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7421640">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090B7DFC">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1751F7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1A551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8F885BB">
            <w:pPr>
              <w:autoSpaceDE w:val="0"/>
              <w:autoSpaceDN w:val="0"/>
              <w:adjustRightInd w:val="0"/>
              <w:spacing w:line="320" w:lineRule="exact"/>
              <w:rPr>
                <w:rFonts w:hint="eastAsia" w:ascii="宋体" w:hAnsi="宋体" w:eastAsia="宋体" w:cs="宋体"/>
                <w:bCs/>
                <w:kern w:val="0"/>
                <w:sz w:val="24"/>
                <w:szCs w:val="24"/>
                <w:highlight w:val="none"/>
              </w:rPr>
            </w:pPr>
          </w:p>
        </w:tc>
      </w:tr>
      <w:tr w14:paraId="32D22D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506B77C">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463EC92">
            <w:pPr>
              <w:autoSpaceDE w:val="0"/>
              <w:autoSpaceDN w:val="0"/>
              <w:adjustRightInd w:val="0"/>
              <w:spacing w:line="320" w:lineRule="exact"/>
              <w:rPr>
                <w:rFonts w:hint="eastAsia" w:ascii="宋体" w:hAnsi="宋体" w:eastAsia="宋体" w:cs="宋体"/>
                <w:bCs/>
                <w:kern w:val="0"/>
                <w:sz w:val="24"/>
                <w:szCs w:val="24"/>
                <w:highlight w:val="none"/>
              </w:rPr>
            </w:pPr>
          </w:p>
        </w:tc>
      </w:tr>
      <w:tr w14:paraId="2FBC14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BF4D791">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0630A9C6">
            <w:pPr>
              <w:autoSpaceDE w:val="0"/>
              <w:autoSpaceDN w:val="0"/>
              <w:adjustRightInd w:val="0"/>
              <w:spacing w:line="320" w:lineRule="exact"/>
              <w:rPr>
                <w:rFonts w:hint="eastAsia" w:ascii="宋体" w:hAnsi="宋体" w:eastAsia="宋体" w:cs="宋体"/>
                <w:bCs/>
                <w:kern w:val="0"/>
                <w:sz w:val="24"/>
                <w:szCs w:val="24"/>
                <w:highlight w:val="none"/>
              </w:rPr>
            </w:pPr>
          </w:p>
        </w:tc>
      </w:tr>
    </w:tbl>
    <w:p w14:paraId="14A30A93">
      <w:pPr>
        <w:spacing w:line="500" w:lineRule="exact"/>
        <w:ind w:firstLine="3360" w:firstLineChars="1600"/>
        <w:rPr>
          <w:rFonts w:hint="eastAsia" w:ascii="宋体" w:hAnsi="宋体" w:eastAsia="宋体" w:cs="宋体"/>
          <w:highlight w:val="none"/>
        </w:rPr>
      </w:pPr>
    </w:p>
    <w:p w14:paraId="4543C9FC">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F4FF6AF">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27628C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29BF17F1">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1C81587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C006ABB">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61A6BD44">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44BE6146">
      <w:pPr>
        <w:rPr>
          <w:rFonts w:hint="eastAsia" w:ascii="宋体" w:hAnsi="宋体" w:eastAsia="宋体" w:cs="宋体"/>
          <w:sz w:val="24"/>
          <w:szCs w:val="24"/>
          <w:lang w:val="en-US" w:eastAsia="zh-CN"/>
        </w:rPr>
      </w:pPr>
    </w:p>
    <w:p w14:paraId="0CD9834F">
      <w:pPr>
        <w:snapToGrid w:val="0"/>
        <w:jc w:val="both"/>
        <w:rPr>
          <w:rFonts w:hint="eastAsia" w:ascii="宋体" w:hAnsi="宋体"/>
          <w:b/>
          <w:sz w:val="32"/>
          <w:lang w:val="en-US" w:eastAsia="zh-CN"/>
        </w:rPr>
      </w:pPr>
    </w:p>
    <w:p w14:paraId="032FC80D">
      <w:pPr>
        <w:snapToGrid w:val="0"/>
        <w:jc w:val="both"/>
        <w:rPr>
          <w:rFonts w:hint="eastAsia" w:ascii="宋体" w:hAnsi="宋体" w:eastAsia="宋体" w:cs="宋体"/>
          <w:color w:val="auto"/>
          <w:kern w:val="2"/>
          <w:sz w:val="24"/>
          <w:szCs w:val="32"/>
          <w:highlight w:val="none"/>
          <w:lang w:val="en-US" w:eastAsia="zh-CN" w:bidi="ar-SA"/>
        </w:rPr>
      </w:pPr>
      <w:r>
        <w:rPr>
          <w:rFonts w:hint="eastAsia" w:ascii="宋体" w:hAnsi="宋体"/>
          <w:b/>
          <w:sz w:val="32"/>
          <w:lang w:val="en-US" w:eastAsia="zh-CN"/>
        </w:rPr>
        <w:t>附件：</w:t>
      </w:r>
    </w:p>
    <w:p w14:paraId="6A0E263A">
      <w:pPr>
        <w:pStyle w:val="11"/>
        <w:ind w:left="0" w:leftChars="0" w:firstLine="0" w:firstLineChars="0"/>
        <w:jc w:val="center"/>
        <w:rPr>
          <w:sz w:val="31"/>
          <w:szCs w:val="31"/>
        </w:rPr>
      </w:pPr>
      <w:r>
        <w:rPr>
          <w:rFonts w:hint="eastAsia" w:ascii="宋体" w:hAnsi="宋体" w:eastAsia="宋体" w:cs="宋体"/>
          <w:b/>
          <w:bCs/>
          <w:color w:val="auto"/>
          <w:sz w:val="30"/>
          <w:szCs w:val="30"/>
          <w:highlight w:val="none"/>
        </w:rPr>
        <w:t>供应商是否属于为本项目提供整体设计、规范编制或者项目管理、监理、检测等服务的供应商声明</w:t>
      </w:r>
    </w:p>
    <w:p w14:paraId="61EEC19B">
      <w:pPr>
        <w:spacing w:line="248" w:lineRule="auto"/>
        <w:rPr>
          <w:rFonts w:ascii="Arial"/>
          <w:sz w:val="21"/>
        </w:rPr>
      </w:pPr>
    </w:p>
    <w:p w14:paraId="04FD156A">
      <w:pPr>
        <w:spacing w:line="248" w:lineRule="auto"/>
        <w:rPr>
          <w:rFonts w:ascii="Arial"/>
          <w:sz w:val="21"/>
        </w:rPr>
      </w:pPr>
    </w:p>
    <w:p w14:paraId="7B592BA6">
      <w:pPr>
        <w:pStyle w:val="6"/>
        <w:spacing w:before="91" w:line="223" w:lineRule="auto"/>
        <w:ind w:left="1"/>
        <w:rPr>
          <w:color w:val="auto"/>
          <w:sz w:val="24"/>
          <w:szCs w:val="24"/>
        </w:rPr>
      </w:pPr>
      <w:r>
        <w:rPr>
          <w:color w:val="auto"/>
          <w:spacing w:val="11"/>
          <w:sz w:val="24"/>
          <w:szCs w:val="24"/>
        </w:rPr>
        <w:t>致</w:t>
      </w:r>
      <w:r>
        <w:rPr>
          <w:color w:val="auto"/>
          <w:spacing w:val="-40"/>
          <w:sz w:val="24"/>
          <w:szCs w:val="24"/>
        </w:rPr>
        <w:t>：</w:t>
      </w:r>
      <w:r>
        <w:rPr>
          <w:color w:val="auto"/>
          <w:spacing w:val="18"/>
          <w:sz w:val="24"/>
          <w:szCs w:val="24"/>
          <w:u w:val="single" w:color="auto"/>
        </w:rPr>
        <w:t xml:space="preserve">    </w:t>
      </w:r>
      <w:r>
        <w:rPr>
          <w:rFonts w:hint="eastAsia"/>
          <w:color w:val="auto"/>
          <w:spacing w:val="18"/>
          <w:sz w:val="24"/>
          <w:szCs w:val="24"/>
          <w:u w:val="single" w:color="auto"/>
          <w:lang w:val="en-US" w:eastAsia="zh-CN"/>
        </w:rPr>
        <w:t xml:space="preserve">        </w:t>
      </w:r>
      <w:r>
        <w:rPr>
          <w:color w:val="auto"/>
          <w:spacing w:val="-40"/>
          <w:sz w:val="24"/>
          <w:szCs w:val="24"/>
          <w:u w:val="single" w:color="auto"/>
        </w:rPr>
        <w:t>（</w:t>
      </w:r>
      <w:r>
        <w:rPr>
          <w:color w:val="auto"/>
          <w:spacing w:val="11"/>
          <w:sz w:val="24"/>
          <w:szCs w:val="24"/>
          <w:u w:val="single" w:color="auto"/>
        </w:rPr>
        <w:t>采购人）</w:t>
      </w:r>
    </w:p>
    <w:p w14:paraId="7B398918">
      <w:pPr>
        <w:spacing w:line="278" w:lineRule="auto"/>
        <w:rPr>
          <w:rFonts w:ascii="Arial"/>
          <w:color w:val="auto"/>
          <w:sz w:val="24"/>
          <w:szCs w:val="24"/>
        </w:rPr>
      </w:pPr>
    </w:p>
    <w:p w14:paraId="2C8C542D">
      <w:pPr>
        <w:spacing w:line="278" w:lineRule="auto"/>
        <w:rPr>
          <w:rFonts w:ascii="Arial"/>
          <w:color w:val="auto"/>
          <w:sz w:val="24"/>
          <w:szCs w:val="24"/>
        </w:rPr>
      </w:pPr>
    </w:p>
    <w:p w14:paraId="65CB7863">
      <w:pPr>
        <w:pStyle w:val="6"/>
        <w:spacing w:before="91" w:line="403" w:lineRule="auto"/>
        <w:ind w:firstLine="567"/>
        <w:rPr>
          <w:color w:val="auto"/>
          <w:sz w:val="24"/>
          <w:szCs w:val="24"/>
        </w:rPr>
      </w:pPr>
      <w:r>
        <w:rPr>
          <w:color w:val="auto"/>
          <w:spacing w:val="-4"/>
          <w:sz w:val="24"/>
          <w:szCs w:val="24"/>
        </w:rPr>
        <w:t>我方</w:t>
      </w:r>
      <w:r>
        <w:rPr>
          <w:color w:val="auto"/>
          <w:spacing w:val="-4"/>
          <w:sz w:val="24"/>
          <w:szCs w:val="24"/>
          <w:u w:val="single" w:color="auto"/>
        </w:rPr>
        <w:t xml:space="preserve"> 属于/不属于 </w:t>
      </w:r>
      <w:r>
        <w:rPr>
          <w:color w:val="auto"/>
          <w:spacing w:val="-4"/>
          <w:sz w:val="24"/>
          <w:szCs w:val="24"/>
        </w:rPr>
        <w:t>为本项目提供整体设计、规范编制或者项目管理、监理、</w:t>
      </w:r>
      <w:r>
        <w:rPr>
          <w:color w:val="auto"/>
          <w:spacing w:val="-3"/>
          <w:sz w:val="24"/>
          <w:szCs w:val="24"/>
        </w:rPr>
        <w:t>检测等服务的供应商。</w:t>
      </w:r>
    </w:p>
    <w:p w14:paraId="1983DD7D">
      <w:pPr>
        <w:spacing w:line="287" w:lineRule="auto"/>
        <w:rPr>
          <w:rFonts w:ascii="Arial"/>
          <w:color w:val="auto"/>
          <w:sz w:val="24"/>
          <w:szCs w:val="24"/>
        </w:rPr>
      </w:pPr>
    </w:p>
    <w:p w14:paraId="4C38290D">
      <w:pPr>
        <w:spacing w:line="288" w:lineRule="auto"/>
        <w:rPr>
          <w:rFonts w:ascii="Arial"/>
          <w:color w:val="auto"/>
          <w:sz w:val="24"/>
          <w:szCs w:val="24"/>
        </w:rPr>
      </w:pPr>
    </w:p>
    <w:p w14:paraId="5F8CCB10">
      <w:pPr>
        <w:pStyle w:val="6"/>
        <w:spacing w:before="91" w:line="360" w:lineRule="auto"/>
        <w:ind w:left="556"/>
        <w:rPr>
          <w:color w:val="auto"/>
          <w:sz w:val="24"/>
          <w:szCs w:val="24"/>
        </w:rPr>
      </w:pPr>
      <w:r>
        <w:rPr>
          <w:color w:val="auto"/>
          <w:spacing w:val="3"/>
          <w:sz w:val="24"/>
          <w:szCs w:val="24"/>
        </w:rPr>
        <w:t>投标供应商</w:t>
      </w:r>
      <w:r>
        <w:rPr>
          <w:color w:val="auto"/>
          <w:spacing w:val="-21"/>
          <w:sz w:val="24"/>
          <w:szCs w:val="24"/>
        </w:rPr>
        <w:t>：</w:t>
      </w:r>
      <w:r>
        <w:rPr>
          <w:color w:val="auto"/>
          <w:spacing w:val="5"/>
          <w:sz w:val="24"/>
          <w:szCs w:val="24"/>
          <w:u w:val="single"/>
        </w:rPr>
        <w:t xml:space="preserve">                          </w:t>
      </w:r>
      <w:r>
        <w:rPr>
          <w:color w:val="auto"/>
          <w:spacing w:val="-21"/>
          <w:sz w:val="24"/>
          <w:szCs w:val="24"/>
          <w:u w:val="single"/>
        </w:rPr>
        <w:t>（</w:t>
      </w:r>
      <w:r>
        <w:rPr>
          <w:color w:val="auto"/>
          <w:spacing w:val="3"/>
          <w:sz w:val="24"/>
          <w:szCs w:val="24"/>
          <w:u w:val="single"/>
        </w:rPr>
        <w:t>盖章）</w:t>
      </w:r>
    </w:p>
    <w:p w14:paraId="522092F3">
      <w:pPr>
        <w:pStyle w:val="6"/>
        <w:spacing w:before="100" w:line="360" w:lineRule="auto"/>
        <w:ind w:left="489" w:leftChars="233" w:firstLine="0" w:firstLineChars="0"/>
        <w:rPr>
          <w:color w:val="auto"/>
          <w:sz w:val="24"/>
          <w:szCs w:val="24"/>
          <w:u w:val="single"/>
        </w:rPr>
      </w:pPr>
      <w:r>
        <w:rPr>
          <w:color w:val="auto"/>
          <w:sz w:val="24"/>
          <w:szCs w:val="24"/>
        </w:rPr>
        <w:t>法定代表人或其授权代理人</w:t>
      </w:r>
      <w:r>
        <w:rPr>
          <w:color w:val="auto"/>
          <w:spacing w:val="-15"/>
          <w:sz w:val="24"/>
          <w:szCs w:val="24"/>
        </w:rPr>
        <w:t>：</w:t>
      </w:r>
      <w:r>
        <w:rPr>
          <w:color w:val="auto"/>
          <w:sz w:val="24"/>
          <w:szCs w:val="24"/>
          <w:u w:val="single"/>
        </w:rPr>
        <w:t xml:space="preserve">      </w:t>
      </w:r>
      <w:r>
        <w:rPr>
          <w:color w:val="auto"/>
          <w:spacing w:val="-15"/>
          <w:sz w:val="24"/>
          <w:szCs w:val="24"/>
          <w:u w:val="single"/>
        </w:rPr>
        <w:t>（</w:t>
      </w:r>
      <w:r>
        <w:rPr>
          <w:color w:val="auto"/>
          <w:sz w:val="24"/>
          <w:szCs w:val="24"/>
          <w:u w:val="single"/>
        </w:rPr>
        <w:t>盖章或签字）</w:t>
      </w:r>
    </w:p>
    <w:p w14:paraId="5A1C7E3D">
      <w:pPr>
        <w:snapToGrid w:val="0"/>
        <w:ind w:firstLine="528" w:firstLineChars="300"/>
        <w:jc w:val="both"/>
        <w:rPr>
          <w:rFonts w:hint="eastAsia" w:ascii="宋体" w:hAnsi="宋体"/>
          <w:b/>
          <w:sz w:val="32"/>
          <w:lang w:val="en-US" w:eastAsia="zh-CN"/>
        </w:rPr>
      </w:pPr>
      <w:r>
        <w:rPr>
          <w:color w:val="auto"/>
          <w:spacing w:val="-32"/>
          <w:sz w:val="24"/>
          <w:szCs w:val="24"/>
        </w:rPr>
        <w:t>日</w:t>
      </w:r>
      <w:r>
        <w:rPr>
          <w:color w:val="auto"/>
          <w:spacing w:val="5"/>
          <w:sz w:val="24"/>
          <w:szCs w:val="24"/>
        </w:rPr>
        <w:t xml:space="preserve">    </w:t>
      </w:r>
      <w:r>
        <w:rPr>
          <w:rFonts w:ascii="Times New Roman" w:hAnsi="Times New Roman" w:eastAsia="宋体" w:cs="Times New Roman"/>
          <w:color w:val="auto"/>
          <w:kern w:val="2"/>
          <w:sz w:val="24"/>
          <w:szCs w:val="24"/>
          <w:lang w:val="en-US" w:eastAsia="zh-CN" w:bidi="ar-SA"/>
        </w:rPr>
        <w:t>期 ：</w:t>
      </w:r>
      <w:r>
        <w:rPr>
          <w:color w:val="auto"/>
          <w:spacing w:val="3"/>
          <w:sz w:val="24"/>
          <w:szCs w:val="24"/>
          <w:u w:val="none"/>
        </w:rPr>
        <w:t xml:space="preserve"> </w:t>
      </w:r>
      <w:r>
        <w:rPr>
          <w:color w:val="auto"/>
          <w:spacing w:val="3"/>
          <w:sz w:val="24"/>
          <w:szCs w:val="24"/>
          <w:u w:val="single"/>
        </w:rPr>
        <w:t xml:space="preserve">     </w:t>
      </w:r>
      <w:r>
        <w:rPr>
          <w:color w:val="auto"/>
          <w:spacing w:val="-32"/>
          <w:sz w:val="24"/>
          <w:szCs w:val="24"/>
          <w:u w:val="none"/>
        </w:rPr>
        <w:t>年</w:t>
      </w:r>
      <w:r>
        <w:rPr>
          <w:color w:val="auto"/>
          <w:spacing w:val="18"/>
          <w:sz w:val="24"/>
          <w:szCs w:val="24"/>
          <w:u w:val="single"/>
        </w:rPr>
        <w:t xml:space="preserve"> </w:t>
      </w:r>
      <w:r>
        <w:rPr>
          <w:rFonts w:hint="eastAsia"/>
          <w:color w:val="auto"/>
          <w:spacing w:val="18"/>
          <w:sz w:val="24"/>
          <w:szCs w:val="24"/>
          <w:u w:val="single"/>
          <w:lang w:val="en-US" w:eastAsia="zh-CN"/>
        </w:rPr>
        <w:t xml:space="preserve"> </w:t>
      </w:r>
      <w:r>
        <w:rPr>
          <w:color w:val="auto"/>
          <w:spacing w:val="18"/>
          <w:sz w:val="24"/>
          <w:szCs w:val="24"/>
          <w:u w:val="single"/>
        </w:rPr>
        <w:t xml:space="preserve"> </w:t>
      </w:r>
      <w:r>
        <w:rPr>
          <w:color w:val="auto"/>
          <w:spacing w:val="-32"/>
          <w:sz w:val="24"/>
          <w:szCs w:val="24"/>
          <w:u w:val="none"/>
        </w:rPr>
        <w:t>月</w:t>
      </w:r>
      <w:r>
        <w:rPr>
          <w:color w:val="auto"/>
          <w:spacing w:val="38"/>
          <w:sz w:val="24"/>
          <w:szCs w:val="24"/>
          <w:u w:val="single"/>
        </w:rPr>
        <w:t xml:space="preserve"> </w:t>
      </w:r>
      <w:r>
        <w:rPr>
          <w:rFonts w:hint="eastAsia"/>
          <w:color w:val="auto"/>
          <w:spacing w:val="38"/>
          <w:sz w:val="24"/>
          <w:szCs w:val="24"/>
          <w:u w:val="single"/>
          <w:lang w:val="en-US" w:eastAsia="zh-CN"/>
        </w:rPr>
        <w:t xml:space="preserve"> </w:t>
      </w:r>
      <w:r>
        <w:rPr>
          <w:color w:val="auto"/>
          <w:spacing w:val="38"/>
          <w:sz w:val="24"/>
          <w:szCs w:val="24"/>
          <w:u w:val="single"/>
        </w:rPr>
        <w:t xml:space="preserve"> </w:t>
      </w:r>
      <w:r>
        <w:rPr>
          <w:color w:val="auto"/>
          <w:spacing w:val="-32"/>
          <w:sz w:val="24"/>
          <w:szCs w:val="24"/>
          <w:u w:val="none"/>
        </w:rPr>
        <w:t>日</w:t>
      </w:r>
    </w:p>
    <w:p w14:paraId="4C810E4C">
      <w:pPr>
        <w:snapToGrid w:val="0"/>
        <w:jc w:val="both"/>
        <w:rPr>
          <w:rFonts w:hint="eastAsia" w:ascii="宋体" w:hAnsi="宋体"/>
          <w:b/>
          <w:sz w:val="32"/>
          <w:lang w:val="en-US" w:eastAsia="zh-CN"/>
        </w:rPr>
      </w:pPr>
    </w:p>
    <w:p w14:paraId="6B0FCE93">
      <w:pPr>
        <w:snapToGrid w:val="0"/>
        <w:jc w:val="both"/>
        <w:rPr>
          <w:rFonts w:hint="eastAsia" w:ascii="宋体" w:hAnsi="宋体"/>
          <w:b/>
          <w:sz w:val="32"/>
          <w:lang w:val="en-US" w:eastAsia="zh-CN"/>
        </w:rPr>
      </w:pPr>
    </w:p>
    <w:p w14:paraId="4297B464">
      <w:pPr>
        <w:snapToGrid w:val="0"/>
        <w:jc w:val="both"/>
        <w:rPr>
          <w:rFonts w:hint="eastAsia" w:ascii="宋体" w:hAnsi="宋体"/>
          <w:b/>
          <w:sz w:val="32"/>
          <w:lang w:val="en-US" w:eastAsia="zh-CN"/>
        </w:rPr>
      </w:pPr>
    </w:p>
    <w:p w14:paraId="11E3CC0A">
      <w:pPr>
        <w:snapToGrid w:val="0"/>
        <w:jc w:val="both"/>
        <w:rPr>
          <w:rFonts w:hint="eastAsia" w:ascii="宋体" w:hAnsi="宋体"/>
          <w:b/>
          <w:sz w:val="32"/>
          <w:lang w:val="en-US" w:eastAsia="zh-CN"/>
        </w:rPr>
      </w:pPr>
    </w:p>
    <w:p w14:paraId="2581F41E">
      <w:pPr>
        <w:snapToGrid w:val="0"/>
        <w:jc w:val="both"/>
        <w:rPr>
          <w:rFonts w:hint="eastAsia" w:ascii="宋体" w:hAnsi="宋体"/>
          <w:b/>
          <w:sz w:val="32"/>
          <w:lang w:val="en-US" w:eastAsia="zh-CN"/>
        </w:rPr>
      </w:pPr>
    </w:p>
    <w:p w14:paraId="65122B52">
      <w:pPr>
        <w:snapToGrid w:val="0"/>
        <w:jc w:val="both"/>
        <w:rPr>
          <w:rFonts w:hint="eastAsia" w:ascii="宋体" w:hAnsi="宋体"/>
          <w:b/>
          <w:sz w:val="32"/>
          <w:lang w:val="en-US" w:eastAsia="zh-CN"/>
        </w:rPr>
      </w:pPr>
    </w:p>
    <w:p w14:paraId="7A4980C7">
      <w:pPr>
        <w:snapToGrid w:val="0"/>
        <w:jc w:val="both"/>
        <w:rPr>
          <w:rFonts w:hint="eastAsia" w:ascii="宋体" w:hAnsi="宋体"/>
          <w:b/>
          <w:sz w:val="32"/>
          <w:lang w:val="en-US" w:eastAsia="zh-CN"/>
        </w:rPr>
      </w:pPr>
    </w:p>
    <w:p w14:paraId="627B0658">
      <w:pPr>
        <w:snapToGrid w:val="0"/>
        <w:jc w:val="both"/>
        <w:rPr>
          <w:rFonts w:hint="eastAsia" w:ascii="宋体" w:hAnsi="宋体"/>
          <w:b/>
          <w:sz w:val="32"/>
          <w:lang w:val="en-US" w:eastAsia="zh-CN"/>
        </w:rPr>
      </w:pPr>
    </w:p>
    <w:p w14:paraId="33BC8B94">
      <w:pPr>
        <w:snapToGrid w:val="0"/>
        <w:jc w:val="both"/>
        <w:rPr>
          <w:rFonts w:hint="eastAsia" w:ascii="宋体" w:hAnsi="宋体"/>
          <w:b/>
          <w:sz w:val="32"/>
          <w:lang w:val="en-US" w:eastAsia="zh-CN"/>
        </w:rPr>
      </w:pPr>
    </w:p>
    <w:p w14:paraId="01BAA629">
      <w:pPr>
        <w:snapToGrid w:val="0"/>
        <w:jc w:val="both"/>
        <w:rPr>
          <w:rFonts w:hint="eastAsia" w:ascii="宋体" w:hAnsi="宋体"/>
          <w:b/>
          <w:sz w:val="32"/>
          <w:lang w:val="en-US" w:eastAsia="zh-CN"/>
        </w:rPr>
      </w:pPr>
    </w:p>
    <w:p w14:paraId="3F9642EB">
      <w:pPr>
        <w:snapToGrid w:val="0"/>
        <w:jc w:val="both"/>
        <w:rPr>
          <w:rFonts w:hint="eastAsia" w:ascii="宋体" w:hAnsi="宋体"/>
          <w:b/>
          <w:sz w:val="32"/>
          <w:lang w:val="en-US" w:eastAsia="zh-CN"/>
        </w:rPr>
      </w:pPr>
    </w:p>
    <w:p w14:paraId="5A9ADD8E">
      <w:pPr>
        <w:rPr>
          <w:rFonts w:hint="eastAsia" w:ascii="宋体" w:hAnsi="宋体" w:eastAsia="宋体" w:cs="宋体"/>
          <w:b w:val="0"/>
          <w:bCs w:val="0"/>
          <w:color w:val="auto"/>
          <w:spacing w:val="-2"/>
          <w:kern w:val="2"/>
          <w:sz w:val="24"/>
          <w:szCs w:val="24"/>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6E4D1">
    <w:pPr>
      <w:pStyle w:val="9"/>
      <w:tabs>
        <w:tab w:val="right" w:pos="8925"/>
        <w:tab w:val="clear" w:pos="8306"/>
      </w:tabs>
      <w:ind w:right="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0B796E9D"/>
    <w:rsid w:val="0F9B1D63"/>
    <w:rsid w:val="11A94C23"/>
    <w:rsid w:val="16C84A74"/>
    <w:rsid w:val="20297065"/>
    <w:rsid w:val="20761336"/>
    <w:rsid w:val="258E593B"/>
    <w:rsid w:val="28C05101"/>
    <w:rsid w:val="28F936C6"/>
    <w:rsid w:val="2A510485"/>
    <w:rsid w:val="2E421934"/>
    <w:rsid w:val="30AB075F"/>
    <w:rsid w:val="35DD32B6"/>
    <w:rsid w:val="3B297A57"/>
    <w:rsid w:val="3DCE34F0"/>
    <w:rsid w:val="3DDD67A7"/>
    <w:rsid w:val="4713242B"/>
    <w:rsid w:val="4763532E"/>
    <w:rsid w:val="47CA47F2"/>
    <w:rsid w:val="4D8C5D41"/>
    <w:rsid w:val="5330653F"/>
    <w:rsid w:val="5814471C"/>
    <w:rsid w:val="583B5067"/>
    <w:rsid w:val="5A582DD4"/>
    <w:rsid w:val="5C751D6E"/>
    <w:rsid w:val="66E31E89"/>
    <w:rsid w:val="68E94893"/>
    <w:rsid w:val="6C5E0930"/>
    <w:rsid w:val="6D0F088D"/>
    <w:rsid w:val="703634AF"/>
    <w:rsid w:val="70B7060E"/>
    <w:rsid w:val="75381C85"/>
    <w:rsid w:val="79523A37"/>
    <w:rsid w:val="79D55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Lines="0" w:beforeAutospacing="0" w:afterLines="0" w:afterAutospacing="0" w:line="360" w:lineRule="auto"/>
      <w:outlineLvl w:val="1"/>
    </w:pPr>
    <w:rPr>
      <w:rFonts w:ascii="Arial" w:hAnsi="Arial"/>
      <w:b/>
      <w:kern w:val="0"/>
      <w:sz w:val="32"/>
      <w:lang w:val="zh-CN" w:bidi="zh-CN"/>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qFormat/>
    <w:uiPriority w:val="39"/>
    <w:pPr>
      <w:spacing w:line="240" w:lineRule="auto"/>
      <w:ind w:left="1260" w:leftChars="600"/>
    </w:pPr>
  </w:style>
  <w:style w:type="paragraph" w:styleId="6">
    <w:name w:val="Body Text"/>
    <w:basedOn w:val="1"/>
    <w:qFormat/>
    <w:uiPriority w:val="99"/>
    <w:rPr>
      <w:color w:val="993300"/>
      <w:sz w:val="24"/>
    </w:rPr>
  </w:style>
  <w:style w:type="paragraph" w:styleId="7">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8">
    <w:name w:val="Plain Text"/>
    <w:basedOn w:val="1"/>
    <w:qFormat/>
    <w:uiPriority w:val="99"/>
    <w:rPr>
      <w:rFonts w:ascii="宋体" w:hAnsi="Courier New"/>
      <w:szCs w:val="21"/>
    </w:rPr>
  </w:style>
  <w:style w:type="paragraph" w:styleId="9">
    <w:name w:val="footer"/>
    <w:basedOn w:val="1"/>
    <w:next w:val="1"/>
    <w:qFormat/>
    <w:uiPriority w:val="0"/>
    <w:pPr>
      <w:tabs>
        <w:tab w:val="center" w:pos="4153"/>
        <w:tab w:val="right" w:pos="8306"/>
      </w:tabs>
      <w:snapToGrid w:val="0"/>
      <w:jc w:val="left"/>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6"/>
    <w:next w:val="12"/>
    <w:qFormat/>
    <w:uiPriority w:val="0"/>
    <w:pPr>
      <w:spacing w:line="240" w:lineRule="auto"/>
      <w:ind w:firstLine="420" w:firstLineChars="100"/>
    </w:pPr>
    <w:rPr>
      <w:rFonts w:ascii="Times New Roman" w:hAnsi="Times New Roman" w:eastAsia="宋体"/>
      <w:sz w:val="18"/>
      <w:szCs w:val="18"/>
    </w:rPr>
  </w:style>
  <w:style w:type="paragraph" w:styleId="12">
    <w:name w:val="Body Text First Indent 2"/>
    <w:basedOn w:val="7"/>
    <w:next w:val="1"/>
    <w:qFormat/>
    <w:uiPriority w:val="0"/>
    <w:pPr>
      <w:ind w:firstLine="420" w:firstLineChars="200"/>
    </w:pPr>
    <w:rPr>
      <w:rFonts w:hAnsi="Calibri"/>
    </w:rPr>
  </w:style>
  <w:style w:type="paragraph" w:customStyle="1" w:styleId="15">
    <w:name w:val="正文文字"/>
    <w:next w:val="1"/>
    <w:qFormat/>
    <w:uiPriority w:val="0"/>
    <w:pPr>
      <w:adjustRightInd w:val="0"/>
      <w:snapToGrid w:val="0"/>
      <w:spacing w:after="120" w:line="600" w:lineRule="exact"/>
    </w:pPr>
    <w:rPr>
      <w:rFonts w:ascii="Tahoma" w:hAnsi="Tahoma" w:eastAsia="微软雅黑" w:cs="Arial"/>
      <w:sz w:val="22"/>
      <w:szCs w:val="22"/>
      <w:lang w:val="en-US" w:eastAsia="zh-CN" w:bidi="ar-SA"/>
    </w:rPr>
  </w:style>
  <w:style w:type="paragraph" w:customStyle="1" w:styleId="16">
    <w:name w:val="Default"/>
    <w:next w:val="17"/>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7">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paragraph" w:customStyle="1" w:styleId="19">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1933</Words>
  <Characters>1938</Characters>
  <Lines>0</Lines>
  <Paragraphs>0</Paragraphs>
  <TotalTime>0</TotalTime>
  <ScaleCrop>false</ScaleCrop>
  <LinksUpToDate>false</LinksUpToDate>
  <CharactersWithSpaces>2244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MA 爷</cp:lastModifiedBy>
  <dcterms:modified xsi:type="dcterms:W3CDTF">2026-06-12T09:10:36Z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392F39E509F646369161C4B5C8B72AC1_13</vt:lpwstr>
  </property>
  <property fmtid="{D5CDD505-2E9C-101B-9397-08002B2CF9AE}" pid="4" name="KSOTemplateDocerSaveRecord">
    <vt:lpwstr>eyJoZGlkIjoiMzUwNzU4NTFlMDAyYjQ2ZTA5NTg3OTYxNzkzMTU3NTciLCJ1c2VySWQiOiIyNzYwMTk2NDQifQ==</vt:lpwstr>
  </property>
</Properties>
</file>