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D9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西安外国语大学图书馆重点采购出版社（34个）</w:t>
      </w:r>
    </w:p>
    <w:bookmarkEnd w:id="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57E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7882D44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人民出版社</w:t>
            </w:r>
          </w:p>
        </w:tc>
        <w:tc>
          <w:tcPr>
            <w:tcW w:w="4261" w:type="dxa"/>
          </w:tcPr>
          <w:p w14:paraId="412ABF62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言实出版社</w:t>
            </w:r>
          </w:p>
        </w:tc>
      </w:tr>
      <w:tr w14:paraId="1267D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1634638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商务印书馆</w:t>
            </w:r>
          </w:p>
        </w:tc>
        <w:tc>
          <w:tcPr>
            <w:tcW w:w="4261" w:type="dxa"/>
          </w:tcPr>
          <w:p w14:paraId="580F6028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人民文学出版社</w:t>
            </w:r>
          </w:p>
        </w:tc>
      </w:tr>
      <w:tr w14:paraId="36DC3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A088831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作家出版社</w:t>
            </w:r>
          </w:p>
        </w:tc>
        <w:tc>
          <w:tcPr>
            <w:tcW w:w="4261" w:type="dxa"/>
          </w:tcPr>
          <w:p w14:paraId="58789046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中信出版社</w:t>
            </w:r>
          </w:p>
        </w:tc>
      </w:tr>
      <w:tr w14:paraId="13BA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3161B7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中华书局</w:t>
            </w:r>
          </w:p>
        </w:tc>
        <w:tc>
          <w:tcPr>
            <w:tcW w:w="4261" w:type="dxa"/>
          </w:tcPr>
          <w:p w14:paraId="61AB7AE1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北京联合出版公司</w:t>
            </w:r>
          </w:p>
        </w:tc>
      </w:tr>
      <w:tr w14:paraId="6E87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F19CB3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后浪出版集团</w:t>
            </w:r>
          </w:p>
        </w:tc>
        <w:tc>
          <w:tcPr>
            <w:tcW w:w="4261" w:type="dxa"/>
          </w:tcPr>
          <w:p w14:paraId="002154B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国家图书馆出版社</w:t>
            </w:r>
          </w:p>
        </w:tc>
      </w:tr>
      <w:tr w14:paraId="422D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58041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中国社会科学出版社</w:t>
            </w:r>
          </w:p>
        </w:tc>
        <w:tc>
          <w:tcPr>
            <w:tcW w:w="4261" w:type="dxa"/>
          </w:tcPr>
          <w:p w14:paraId="2B9996E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社会科学文献出版社</w:t>
            </w:r>
          </w:p>
        </w:tc>
      </w:tr>
      <w:tr w14:paraId="7FF8C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0915C182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上海社会科学院出版社</w:t>
            </w:r>
          </w:p>
        </w:tc>
        <w:tc>
          <w:tcPr>
            <w:tcW w:w="4261" w:type="dxa"/>
          </w:tcPr>
          <w:p w14:paraId="0E1FE75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北京大学出版社</w:t>
            </w:r>
          </w:p>
        </w:tc>
      </w:tr>
      <w:tr w14:paraId="6B39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B18E0F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清华大学出版社</w:t>
            </w:r>
          </w:p>
        </w:tc>
        <w:tc>
          <w:tcPr>
            <w:tcW w:w="4261" w:type="dxa"/>
          </w:tcPr>
          <w:p w14:paraId="49F19EE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中国人民大学出版社</w:t>
            </w:r>
          </w:p>
        </w:tc>
      </w:tr>
      <w:tr w14:paraId="04473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1A58AC6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北京师范大学出版社</w:t>
            </w:r>
          </w:p>
        </w:tc>
        <w:tc>
          <w:tcPr>
            <w:tcW w:w="4261" w:type="dxa"/>
          </w:tcPr>
          <w:p w14:paraId="17000D67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中国传媒大学出版社</w:t>
            </w:r>
          </w:p>
        </w:tc>
      </w:tr>
      <w:tr w14:paraId="273D1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2F6AD8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首都经贸大学出版社</w:t>
            </w:r>
          </w:p>
        </w:tc>
        <w:tc>
          <w:tcPr>
            <w:tcW w:w="4261" w:type="dxa"/>
          </w:tcPr>
          <w:p w14:paraId="7B0AA6B9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南京大学出版社</w:t>
            </w:r>
          </w:p>
        </w:tc>
      </w:tr>
      <w:tr w14:paraId="28EE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FEEFBC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武汉大学出版社</w:t>
            </w:r>
          </w:p>
        </w:tc>
        <w:tc>
          <w:tcPr>
            <w:tcW w:w="4261" w:type="dxa"/>
          </w:tcPr>
          <w:p w14:paraId="662D7C41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华中科技大学出版社艺术分社</w:t>
            </w:r>
          </w:p>
        </w:tc>
      </w:tr>
      <w:tr w14:paraId="558E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C47093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广西师范大学出版社</w:t>
            </w:r>
          </w:p>
        </w:tc>
        <w:tc>
          <w:tcPr>
            <w:tcW w:w="4261" w:type="dxa"/>
          </w:tcPr>
          <w:p w14:paraId="474A3E39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外语教学与研究出版社</w:t>
            </w:r>
          </w:p>
        </w:tc>
      </w:tr>
      <w:tr w14:paraId="36CB8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0FC652EC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上海外语教育出版社</w:t>
            </w:r>
          </w:p>
        </w:tc>
        <w:tc>
          <w:tcPr>
            <w:tcW w:w="4261" w:type="dxa"/>
          </w:tcPr>
          <w:p w14:paraId="1C6BA0F8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上海译文出版社</w:t>
            </w:r>
          </w:p>
        </w:tc>
      </w:tr>
      <w:tr w14:paraId="3B89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FEBFBE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北京语言大学出版社</w:t>
            </w:r>
          </w:p>
        </w:tc>
        <w:tc>
          <w:tcPr>
            <w:tcW w:w="4261" w:type="dxa"/>
          </w:tcPr>
          <w:p w14:paraId="5386D0F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外文出版社</w:t>
            </w:r>
          </w:p>
        </w:tc>
      </w:tr>
      <w:tr w14:paraId="6FE0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0CCF252C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人民邮电出版社</w:t>
            </w:r>
          </w:p>
        </w:tc>
        <w:tc>
          <w:tcPr>
            <w:tcW w:w="4261" w:type="dxa"/>
          </w:tcPr>
          <w:p w14:paraId="799BBEB8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电子工业出版社</w:t>
            </w:r>
          </w:p>
        </w:tc>
      </w:tr>
      <w:tr w14:paraId="19EEA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3B8634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机械工业出版社</w:t>
            </w:r>
          </w:p>
        </w:tc>
        <w:tc>
          <w:tcPr>
            <w:tcW w:w="4261" w:type="dxa"/>
          </w:tcPr>
          <w:p w14:paraId="0CF8EF1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西北大学出版社</w:t>
            </w:r>
          </w:p>
        </w:tc>
      </w:tr>
      <w:tr w14:paraId="0A57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4122F7A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陕西师范大学出版社</w:t>
            </w:r>
          </w:p>
        </w:tc>
        <w:tc>
          <w:tcPr>
            <w:tcW w:w="4261" w:type="dxa"/>
          </w:tcPr>
          <w:p w14:paraId="5393A5A5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陕西人民出版社</w:t>
            </w:r>
          </w:p>
        </w:tc>
      </w:tr>
    </w:tbl>
    <w:p w14:paraId="59AA2489"/>
    <w:p w14:paraId="577F1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44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2026-06-03T06:10:34Z</dcterms:created>
  <dc:creator>Administrator</dc:creator>
  <cp:lastModifiedBy>Administrator</cp:lastModifiedBy>
  <dcterms:modified xsi:type="dcterms:W3CDTF">2026-06-03T06:10:40Z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eyJoZGlkIjoiMzhjNjJkMWJlYmY3NGU0MzNjOThhN2UyYTZkMTc4YjMiLCJ1c2VySWQiOiIzMjkyNDM1OTcifQ==</vt:lpwstr>
  </property>
  <property fmtid="{D5CDD505-2E9C-101B-9397-08002B2CF9AE}" pid="4" name="ICV">
    <vt:lpwstr>EFE95FFE44294A8ABD5BCFFA3E1F36CA_12</vt:lpwstr>
  </property>
</Properties>
</file>