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版本号：GR26-ZB-019.1.2.3B120260608001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办公耗材、配件维修及司法鉴定中心耗材项目(二次)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GR26-ZB-019.1.2.3B1</w:t>
      </w:r>
      <w:r>
        <w:br/>
      </w:r>
      <w:r>
        <w:br/>
      </w:r>
      <w:r>
        <w:br/>
      </w:r>
    </w:p>
    <w:p>
      <w:pPr>
        <w:pStyle w:val="null3"/>
        <w:jc w:val="center"/>
        <w:outlineLvl w:val="2"/>
      </w:pPr>
      <w:r>
        <w:rPr>
          <w:rFonts w:ascii="仿宋_GB2312" w:hAnsi="仿宋_GB2312" w:cs="仿宋_GB2312" w:eastAsia="仿宋_GB2312"/>
          <w:sz w:val="28"/>
          <w:b/>
        </w:rPr>
        <w:t>西安市公安局碑林分局（本级）</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西安市公安局碑林分局（本级）</w:t>
      </w:r>
      <w:r>
        <w:rPr>
          <w:rFonts w:ascii="仿宋_GB2312" w:hAnsi="仿宋_GB2312" w:cs="仿宋_GB2312" w:eastAsia="仿宋_GB2312"/>
        </w:rPr>
        <w:t>委托，拟对</w:t>
      </w:r>
      <w:r>
        <w:rPr>
          <w:rFonts w:ascii="仿宋_GB2312" w:hAnsi="仿宋_GB2312" w:cs="仿宋_GB2312" w:eastAsia="仿宋_GB2312"/>
        </w:rPr>
        <w:t>办公耗材、配件维修及司法鉴定中心耗材项目(二次)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GR26-ZB-019.1.2.3B1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办公耗材、配件维修及司法鉴定中心耗材项目(二次)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本项目为西安市公安局碑林分局办公耗材、配件维修及司法鉴定中心耗材项目（二次）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西安市公安局碑林分局（本级）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西安市碑林区东大街243号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西安市公安局碑林分局（本级）经办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029-86752038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复印纸，硒鼓</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预算金额作为收费基数，按照国家计委（计价格【2002】1980号）《招标代理服务收费管理暂行办法》规定的货物类收费标准收取。由中标供应商向采购代理机构一次性支付 ，具体收费金额以采购结果公示为准。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西安市公安局碑林分局（本级）</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西安市公安局碑林分局（本级）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西安市公安局碑林分局（本级）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本项目为西安市公安局碑林分局办公耗材、配件维修及司法鉴定中心耗材项目。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2"/>
              <w:gridCol w:w="183"/>
              <w:gridCol w:w="183"/>
              <w:gridCol w:w="404"/>
              <w:gridCol w:w="290"/>
              <w:gridCol w:w="204"/>
              <w:gridCol w:w="596"/>
              <w:gridCol w:w="196"/>
              <w:gridCol w:w="179"/>
              <w:gridCol w:w="196"/>
            </w:tblGrid>
            <w:tr>
              <w:tc>
                <w:tcPr>
                  <w:tcW w:type="dxa" w:w="2533"/>
                  <w:gridSpan w:val="1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耗材清单</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商品名称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机器型号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品类</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颜色</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打印量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CM1108ADN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6118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TASKalfa M4125idn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LT2451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≥2600页，图像密度：≥1.40，底灰≤0.003（反射密度仪），灰度等级≥14,定影牢固度≥98%。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HP DeskJet 2132/2131 All-in-One Printer/HP DeskJet 1111/1112 Printer/HP DeskJet 2621/2622/2623 All-in-One Printer/HP Amp 125 Printer/HP AMP 120 Printer/HP Deskjet 2628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CF218A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M104a/M104w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CF219A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CP1210/CP1215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≥2200页，揭膜力：≤25，底灰≤0.004（反射密度计），定影牢固度≥96%。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≥1400页，揭膜力：≤42，底灰≤0.004（反射密度计），定影牢固度≥95%。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≥1400页，揭膜力：≤44，底灰≤0.004（反射密度计），定影牢固度≥98%。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≥1400页，揭膜力：≤22，底灰≤0.004（反射密度计），定影牢固度≥97%。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 MFP M181fw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≥1100页，揭膜力：≤34，底灰≤0.004（图像密度测试法），定影牢固度≥98%。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CF511A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GT53XL</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Tank511/310/585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CE255A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M500/M525dn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L801/L810/L805/L1800/L850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6745</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MAXIFY MB5180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L3158/L3118/L3119/L1218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≥4500页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L101/L111/L130/L201/L211/L220/L301/L303/L310/L313/L351/L353/L358/L360/L363/L365/L455/L551/L558/L565/L1300/L380/L485/L383/L385/L405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T290</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WF-110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T289</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PD-211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P2505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得实色带架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P115b</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Q2612A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                                  图像密度≥1.60，底灰≤0.008（反射密度仪），灰度等级≥16，定影牢固度≥91%。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CC388碳粉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Q2612碳粉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1005/1020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CE313A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M176/MFP/M177FW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CE311A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CE314A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黑彩</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W1110A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136W/108A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CC388A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HP1136 /126A/1007/1008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                                   图像密度≥1.54，底灰≤0.009（图像密度测试法），灰度等级≥16，定影牢固度≥93%。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CF500A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M254dw/ MF281FDW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≥1400页，揭膜力≤61，                  底灰≤0.011（发射密度计），定影牢固度≥93%，层次≥15。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M283fdn硒鼓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OJ200 / OJ258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2520/2029/2529/4729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iR-ADV C3330/3325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G3830/G1831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NPG-28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iR2016/iR2020/iR2016J/iR2020J/iR2016i/iR2020i/iR2020s/iR2018/iR2018i/iR2022/iR2022i/iR2025/iR2030/iR2116J/iR2120S/iR2120J/iR2318L/iR2320L/iR2320N/iR2420D/iR2320J/iR2420L/iR2422L/iR2422N/iR2422D/iR2422J/iR2420LS</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CRG912/925A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TK5243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P5026cdn/P5026cdw/M5526cdn/M5526cdw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M5521cdn/M5521cdw/M5021cdn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G4810/G4800/G3812/G3810/G3800/G2800/G2810/G2811/G1810/G1800/G3811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MP2014/MP2014ADN/MP2014D/MP2014AD/M2700/M2701/IM2702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MP3352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MP 2852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LT2822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TN2215碳粉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1610碳粉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70g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MLT-D115A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M2671N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P105B</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M158F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DR2250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BTD 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T4500DW/720dw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 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MFC7360/2890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DCP-7030/7040/7045N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DR2350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 7480D/MFC7380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TN2325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MFC7380/MFC 7480D</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LD2451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映美色带架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PD-206</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M6506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CF228A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M403d/M403n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                                      图像密度≥1.52，底灰≤0.009（反射密度仪），灰度等级≥15，定影牢固度≥96%。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DPK800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BP-880K/BP-690K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CF278A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P1606DN/M1536dnf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CF280A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M401d,401dn,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NPG-59</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iR 2202L/iR 2002G</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74C30CO</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CS720/CS725/CX725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74C30KO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74C30MO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74C30YO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BTD60BK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佳文油墨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JC850CS</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bl>
          <w:tbl>
            <w:tblPr>
              <w:tblBorders>
                <w:top w:val="none" w:color="000000" w:sz="4"/>
                <w:left w:val="none" w:color="000000" w:sz="4"/>
                <w:bottom w:val="none" w:color="000000" w:sz="4"/>
                <w:right w:val="none" w:color="000000" w:sz="4"/>
                <w:insideH w:val="none"/>
                <w:insideV w:val="none"/>
              </w:tblBorders>
            </w:tblPr>
            <w:tblGrid>
              <w:gridCol w:w="208"/>
              <w:gridCol w:w="708"/>
              <w:gridCol w:w="947"/>
              <w:gridCol w:w="230"/>
              <w:gridCol w:w="208"/>
              <w:gridCol w:w="252"/>
            </w:tblGrid>
            <w:tr>
              <w:tc>
                <w:tcPr>
                  <w:tcW w:type="dxa" w:w="2553"/>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办公用品清单</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货物名称</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参数规格</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A4/70克/500张/8包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A4/75克/500张/8包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A4/80克/500张/5包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A5/70克/16包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A3/70克/4包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A3皮纹纸160g</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160g(深蓝色）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   1000枚/盒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回形针</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100枚/盒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起钉器</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电话机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带录音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圆形笔筒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美工刀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r>
                    <w:rPr>
                      <w:rFonts w:ascii="仿宋_GB2312" w:hAnsi="仿宋_GB2312" w:cs="仿宋_GB2312" w:eastAsia="仿宋_GB2312"/>
                      <w:sz w:val="22"/>
                      <w:color w:val="000000"/>
                    </w:rPr>
                    <w:t>/银色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16k-112张(黑)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96张-25K(黑)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橡胶圈</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100g/筒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牛皮信封</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(米黄色)-5号(20个/包)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抽杆夹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5只/包 1.5cm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r>
                    <w:rPr>
                      <w:rFonts w:ascii="仿宋_GB2312" w:hAnsi="仿宋_GB2312" w:cs="仿宋_GB2312" w:eastAsia="仿宋_GB2312"/>
                      <w:sz w:val="22"/>
                      <w:color w:val="000000"/>
                    </w:rPr>
                    <w:t>(蓝) 35cm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剪刀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  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圆珠笔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  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中性台笔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高级绘图铅笔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2B  绿色(12支/盒)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(白)18*32mm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(白)23*49mm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(白)23*33mm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修正液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固体胶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液体胶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钢笔擦</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铅笔擦</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φ30mm (6个/卡)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80页-25K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120页-25K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16K-80张(黑)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80张-25K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钢卷尺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5m(黄)</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钢直尺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20cm(银色)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皮卷尺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30m(黑)(把)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50mm(筒装)(黑)(12只/筒)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41mm(筒装)(黑)(24只/筒)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25mm筒装(黑)(48只/筒)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32mm(筒装)(黑)(24只/筒)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19mm筒装(黑)(40只/筒)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15mm筒装(黑)(60只/筒)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海绵缸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方形笔筒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中号圆纸篓</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266x218x280mm金属丝网喷塑工艺(黑)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7.5寸(蓝)(2片/付)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45*55cm(30个/卷)八角底 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50*60cm(30个/卷)八角底 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快干印台</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秒干印台</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快干清洁印泥油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0.7mm弹簧头(黑)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0.5mm子弹头(黑)(支)</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0.7mm子弹头(黑)(支)</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直液式走珠笔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0.5mm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封箱胶带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48mm*60y*50um(6卷/筒)(高透)</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文具胶带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12mm*14y*38um(12卷/筒)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棉纸双面胶带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9mm*10y*80um(白)(32卷/袋)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EVA泡棉双面胶带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24mm*5y*2.5mm(白)(1卷/袋)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桌面计算器</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资料册</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40页  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双强力夹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单强力夹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长押夹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深灰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小号锋利型美工刀片</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银色</w:t>
                  </w:r>
                  <w:r>
                    <w:rPr>
                      <w:rFonts w:ascii="仿宋_GB2312" w:hAnsi="仿宋_GB2312" w:cs="仿宋_GB2312" w:eastAsia="仿宋_GB2312"/>
                      <w:sz w:val="22"/>
                      <w:color w:val="000000"/>
                    </w:rPr>
                    <w:t>(10片/盒)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卷笔刀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24只/桶</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63.72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1.5kg(白色)(4只/卡)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1kg(白色)(3只/卡)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随心贴挂钩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r>
                    <w:rPr>
                      <w:rFonts w:ascii="仿宋_GB2312" w:hAnsi="仿宋_GB2312" w:cs="仿宋_GB2312" w:eastAsia="仿宋_GB2312"/>
                      <w:sz w:val="22"/>
                      <w:color w:val="000000"/>
                    </w:rPr>
                    <w:t>3个/卡）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250mm*175mm80张 （黑色）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205mm*143mm80张（黑色）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牛皮纸档案袋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(混浆)(米黄色)(10只/包)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插排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延长线插座</w:t>
                  </w:r>
                  <w:r>
                    <w:rPr>
                      <w:rFonts w:ascii="仿宋_GB2312" w:hAnsi="仿宋_GB2312" w:cs="仿宋_GB2312" w:eastAsia="仿宋_GB2312"/>
                      <w:sz w:val="22"/>
                      <w:color w:val="000000"/>
                    </w:rPr>
                    <w:t>6位（全5孔）3米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  5支/盒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短杆口袋芯</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/5号</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5号   </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/7号</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7号  </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党徽</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标准型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枚</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80*50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80*80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洗衣粉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无磷</w:t>
                  </w:r>
                  <w:r>
                    <w:rPr>
                      <w:rFonts w:ascii="仿宋_GB2312" w:hAnsi="仿宋_GB2312" w:cs="仿宋_GB2312" w:eastAsia="仿宋_GB2312"/>
                      <w:sz w:val="22"/>
                      <w:color w:val="000000"/>
                    </w:rPr>
                    <w:t>210g—250g</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洗手液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300ml以上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消毒液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洗洁精</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洁厕灵</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卫生纸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12卷/提，总重量≥1800克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100抽以上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蚊香片</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无味、</w:t>
                  </w:r>
                  <w:r>
                    <w:rPr>
                      <w:rFonts w:ascii="仿宋_GB2312" w:hAnsi="仿宋_GB2312" w:cs="仿宋_GB2312" w:eastAsia="仿宋_GB2312"/>
                      <w:sz w:val="22"/>
                      <w:color w:val="000000"/>
                    </w:rPr>
                    <w:t>36片/盒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茶漏桶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干湿分离（塑料材质）</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杀虫剂</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笤帚扫把套装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木拖把</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棉线木把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bl>
          <w:tbl>
            <w:tblPr>
              <w:tblInd w:type="dxa" w:w="90"/>
              <w:tblBorders>
                <w:top w:val="none" w:color="000000" w:sz="4"/>
                <w:left w:val="none" w:color="000000" w:sz="4"/>
                <w:bottom w:val="none" w:color="000000" w:sz="4"/>
                <w:right w:val="none" w:color="000000" w:sz="4"/>
                <w:insideH w:val="none"/>
                <w:insideV w:val="none"/>
              </w:tblBorders>
            </w:tblPr>
            <w:tblGrid>
              <w:gridCol w:w="261"/>
              <w:gridCol w:w="425"/>
              <w:gridCol w:w="642"/>
              <w:gridCol w:w="261"/>
              <w:gridCol w:w="261"/>
              <w:gridCol w:w="443"/>
              <w:gridCol w:w="243"/>
            </w:tblGrid>
            <w:tr>
              <w:tc>
                <w:tcPr>
                  <w:tcW w:type="dxa" w:w="2536"/>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配件清单</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参数规格</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价格</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C86 3350 8核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志强系列</w:t>
                  </w:r>
                  <w:r>
                    <w:rPr>
                      <w:rFonts w:ascii="仿宋_GB2312" w:hAnsi="仿宋_GB2312" w:cs="仿宋_GB2312" w:eastAsia="仿宋_GB2312"/>
                      <w:sz w:val="21"/>
                      <w:color w:val="000000"/>
                    </w:rPr>
                    <w:t>E5-2860v4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I5 10400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H610芯片组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B760芯片组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B560M芯片组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B460M芯片组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7A2000芯片组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C620系列双路主板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 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监控硬盘 7200转</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8T 监控硬盘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2030.8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4U机箱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包含组装及系统配置服务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42U机柜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包含安装及组装服务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381.57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128G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32G内存 DDR4 ECC</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2G 64bit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 128bit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DVDRW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PDU插座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8位 PDU插座</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USB+Type-c双接口</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CD ≥700M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 ≥4.7GB  16X倍速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电脑摄像头</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16口千兆</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314.56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357.93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POE 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372.3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头戴式耳机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有源</w:t>
                  </w:r>
                  <w:r>
                    <w:rPr>
                      <w:rFonts w:ascii="仿宋_GB2312" w:hAnsi="仿宋_GB2312" w:cs="仿宋_GB2312" w:eastAsia="仿宋_GB2312"/>
                      <w:sz w:val="21"/>
                      <w:color w:val="000000"/>
                    </w:rPr>
                    <w:t>2.0音响</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单芯两钢丝</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USB2.0单磁环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USB2.0双磁环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一分四</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电源适配器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DC12V2A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光模块</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w:t>
                  </w:r>
                  <w:r>
                    <w:rPr>
                      <w:rFonts w:ascii="仿宋_GB2312" w:hAnsi="仿宋_GB2312" w:cs="仿宋_GB2312" w:eastAsia="仿宋_GB2312"/>
                      <w:sz w:val="21"/>
                      <w:color w:val="000000"/>
                    </w:rPr>
                    <w:t>50公里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光纤收发器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显示多屏支架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双显示器支架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4进1出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DP信号线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r>
          </w:tbl>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标的名称：办公耗材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2"/>
              <w:gridCol w:w="183"/>
              <w:gridCol w:w="183"/>
              <w:gridCol w:w="404"/>
              <w:gridCol w:w="290"/>
              <w:gridCol w:w="204"/>
              <w:gridCol w:w="596"/>
              <w:gridCol w:w="196"/>
              <w:gridCol w:w="179"/>
              <w:gridCol w:w="196"/>
            </w:tblGrid>
            <w:tr>
              <w:tc>
                <w:tcPr>
                  <w:tcW w:type="dxa" w:w="2533"/>
                  <w:gridSpan w:val="1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耗材清单</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商品名称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机器型号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品类</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颜色</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打印量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CM1108ADN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6118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TASKalfa M4125idn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LT2451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≥2600页，图像密度：≥1.40，底灰≤0.003（反射密度仪），灰度等级≥14,定影牢固度≥98%。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HP DeskJet 2132/2131 All-in-One Printer/HP DeskJet 1111/1112 Printer/HP DeskJet 2621/2622/2623 All-in-One Printer/HP Amp 125 Printer/HP AMP 120 Printer/HP Deskjet 2628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CF218A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M104a/M104w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CF219A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CP1210/CP1215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≥2200页，揭膜力：≤25，底灰≤0.004（反射密度计），定影牢固度≥96%。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≥1400页，揭膜力：≤42，底灰≤0.004（反射密度计），定影牢固度≥95%。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≥1400页，揭膜力：≤44，底灰≤0.004（反射密度计），定影牢固度≥98%。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≥1400页，揭膜力：≤22，底灰≤0.004（反射密度计），定影牢固度≥97%。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 MFP M181fw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≥1100页，揭膜力：≤34，底灰≤0.004（图像密度测试法），定影牢固度≥98%。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CF511A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GT53XL</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Tank511/310/585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CE255A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M500/M525dn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L801/L810/L805/L1800/L850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6745</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MAXIFY MB5180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L3158/L3118/L3119/L1218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≥4500页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L101/L111/L130/L201/L211/L220/L301/L303/L310/L313/L351/L353/L358/L360/L363/L365/L455/L551/L558/L565/L1300/L380/L485/L383/L385/L405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T290</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WF-110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T289</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PD-211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P2505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得实色带架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P115b</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Q2612A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                                  图像密度≥1.60，底灰≤0.008（反射密度仪），灰度等级≥16，定影牢固度≥91%。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CC388碳粉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Q2612碳粉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1005/1020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CE313A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M176/MFP/M177FW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CE311A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CE314A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黑彩</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W1110A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136W/108A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CC388A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HP1136 /126A/1007/1008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                                   图像密度≥1.54，底灰≤0.009（图像密度测试法），灰度等级≥16，定影牢固度≥93%。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CF500A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M254dw/ MF281FDW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≥1400页，揭膜力≤61，                  底灰≤0.011（发射密度计），定影牢固度≥93%，层次≥15。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M283fdn硒鼓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OJ200 / OJ258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2520/2029/2529/4729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iR-ADV C3330/3325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G3830/G1831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NPG-28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iR2016/iR2020/iR2016J/iR2020J/iR2016i/iR2020i/iR2020s/iR2018/iR2018i/iR2022/iR2022i/iR2025/iR2030/iR2116J/iR2120S/iR2120J/iR2318L/iR2320L/iR2320N/iR2420D/iR2320J/iR2420L/iR2422L/iR2422N/iR2422D/iR2422J/iR2420LS</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CRG912/925A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TK5243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P5026cdn/P5026cdw/M5526cdn/M5526cdw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M5521cdn/M5521cdw/M5021cdn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G4810/G4800/G3812/G3810/G3800/G2800/G2810/G2811/G1810/G1800/G3811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MP2014/MP2014ADN/MP2014D/MP2014AD/M2700/M2701/IM2702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MP3352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MP 2852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LT2822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TN2215碳粉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1610碳粉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70g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MLT-D115A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M2671N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P105B</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M158F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DR2250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BTD 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T4500DW/720dw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 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MFC7360/2890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DCP-7030/7040/7045N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DR2350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 7480D/MFC7380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TN2325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MFC7380/MFC 7480D</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LD2451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映美色带架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PD-206</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M6506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CF228A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M403d/M403n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                                      图像密度≥1.52，底灰≤0.009（反射密度仪），灰度等级≥15，定影牢固度≥96%。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DPK800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BP-880K/BP-690K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CF278A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P1606DN/M1536dnf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CF280A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M401d,401dn,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NPG-59</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iR 2202L/iR 2002G</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74C30CO</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CS720/CS725/CX725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74C30KO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74C30MO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74C30YO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BTD60BK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佳文油墨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JC850CS</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bl>
          <w:tbl>
            <w:tblPr>
              <w:tblBorders>
                <w:top w:val="none" w:color="000000" w:sz="4"/>
                <w:left w:val="none" w:color="000000" w:sz="4"/>
                <w:bottom w:val="none" w:color="000000" w:sz="4"/>
                <w:right w:val="none" w:color="000000" w:sz="4"/>
                <w:insideH w:val="none"/>
                <w:insideV w:val="none"/>
              </w:tblBorders>
            </w:tblPr>
            <w:tblGrid>
              <w:gridCol w:w="208"/>
              <w:gridCol w:w="708"/>
              <w:gridCol w:w="947"/>
              <w:gridCol w:w="230"/>
              <w:gridCol w:w="208"/>
              <w:gridCol w:w="252"/>
            </w:tblGrid>
            <w:tr>
              <w:tc>
                <w:tcPr>
                  <w:tcW w:type="dxa" w:w="2553"/>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办公用品清单</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货物名称</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参数规格</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A4/70克/500张/8包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A4/75克/500张/8包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A4/80克/500张/5包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A5/70克/16包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A3/70克/4包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A3皮纹纸160g</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160g(深蓝色）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   1000枚/盒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回形针</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100枚/盒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起钉器</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电话机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带录音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圆形笔筒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美工刀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r>
                    <w:rPr>
                      <w:rFonts w:ascii="仿宋_GB2312" w:hAnsi="仿宋_GB2312" w:cs="仿宋_GB2312" w:eastAsia="仿宋_GB2312"/>
                      <w:sz w:val="22"/>
                      <w:color w:val="000000"/>
                    </w:rPr>
                    <w:t>/银色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16k-112张(黑)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96张-25K(黑)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橡胶圈</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100g/筒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牛皮信封</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(米黄色)-5号(20个/包)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抽杆夹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5只/包 1.5cm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r>
                    <w:rPr>
                      <w:rFonts w:ascii="仿宋_GB2312" w:hAnsi="仿宋_GB2312" w:cs="仿宋_GB2312" w:eastAsia="仿宋_GB2312"/>
                      <w:sz w:val="22"/>
                      <w:color w:val="000000"/>
                    </w:rPr>
                    <w:t>(蓝) 35cm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剪刀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  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圆珠笔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  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中性台笔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高级绘图铅笔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2B  绿色(12支/盒)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(白)18*32mm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(白)23*49mm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(白)23*33mm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修正液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固体胶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液体胶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钢笔擦</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铅笔擦</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φ30mm (6个/卡)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80页-25K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120页-25K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16K-80张(黑)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80张-25K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钢卷尺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5m(黄)</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钢直尺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20cm(银色)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皮卷尺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30m(黑)(把)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50mm(筒装)(黑)(12只/筒)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41mm(筒装)(黑)(24只/筒)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25mm筒装(黑)(48只/筒)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32mm(筒装)(黑)(24只/筒)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19mm筒装(黑)(40只/筒)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15mm筒装(黑)(60只/筒)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海绵缸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方形笔筒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中号圆纸篓</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266x218x280mm金属丝网喷塑工艺(黑)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7.5寸(蓝)(2片/付)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45*55cm(30个/卷)八角底 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50*60cm(30个/卷)八角底 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快干印台</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秒干印台</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快干清洁印泥油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0.7mm弹簧头(黑)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0.5mm子弹头(黑)(支)</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0.7mm子弹头(黑)(支)</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直液式走珠笔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0.5mm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封箱胶带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48mm*60y*50um(6卷/筒)(高透)</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文具胶带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12mm*14y*38um(12卷/筒)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棉纸双面胶带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9mm*10y*80um(白)(32卷/袋)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EVA泡棉双面胶带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24mm*5y*2.5mm(白)(1卷/袋)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桌面计算器</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资料册</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40页  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双强力夹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单强力夹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长押夹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深灰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小号锋利型美工刀片</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银色</w:t>
                  </w:r>
                  <w:r>
                    <w:rPr>
                      <w:rFonts w:ascii="仿宋_GB2312" w:hAnsi="仿宋_GB2312" w:cs="仿宋_GB2312" w:eastAsia="仿宋_GB2312"/>
                      <w:sz w:val="22"/>
                      <w:color w:val="000000"/>
                    </w:rPr>
                    <w:t>(10片/盒)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卷笔刀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24只/桶</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63.72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1.5kg(白色)(4只/卡)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1kg(白色)(3只/卡)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随心贴挂钩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r>
                    <w:rPr>
                      <w:rFonts w:ascii="仿宋_GB2312" w:hAnsi="仿宋_GB2312" w:cs="仿宋_GB2312" w:eastAsia="仿宋_GB2312"/>
                      <w:sz w:val="22"/>
                      <w:color w:val="000000"/>
                    </w:rPr>
                    <w:t>3个/卡）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250mm*175mm80张 （黑色）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205mm*143mm80张（黑色）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牛皮纸档案袋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(混浆)(米黄色)(10只/包)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插排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延长线插座</w:t>
                  </w:r>
                  <w:r>
                    <w:rPr>
                      <w:rFonts w:ascii="仿宋_GB2312" w:hAnsi="仿宋_GB2312" w:cs="仿宋_GB2312" w:eastAsia="仿宋_GB2312"/>
                      <w:sz w:val="22"/>
                      <w:color w:val="000000"/>
                    </w:rPr>
                    <w:t>6位（全5孔）3米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  5支/盒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短杆口袋芯</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/5号</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5号   </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/7号</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7号  </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党徽</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标准型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枚</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80*50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80*80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洗衣粉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无磷</w:t>
                  </w:r>
                  <w:r>
                    <w:rPr>
                      <w:rFonts w:ascii="仿宋_GB2312" w:hAnsi="仿宋_GB2312" w:cs="仿宋_GB2312" w:eastAsia="仿宋_GB2312"/>
                      <w:sz w:val="22"/>
                      <w:color w:val="000000"/>
                    </w:rPr>
                    <w:t>210g—250g</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洗手液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300ml以上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消毒液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洗洁精</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洁厕灵</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卫生纸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12卷/提，总重量≥1800克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100抽以上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蚊香片</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无味、</w:t>
                  </w:r>
                  <w:r>
                    <w:rPr>
                      <w:rFonts w:ascii="仿宋_GB2312" w:hAnsi="仿宋_GB2312" w:cs="仿宋_GB2312" w:eastAsia="仿宋_GB2312"/>
                      <w:sz w:val="22"/>
                      <w:color w:val="000000"/>
                    </w:rPr>
                    <w:t>36片/盒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茶漏桶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干湿分离（塑料材质）</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杀虫剂</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笤帚扫把套装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木拖把</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棉线木把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bl>
          <w:tbl>
            <w:tblPr>
              <w:tblInd w:type="dxa" w:w="90"/>
              <w:tblBorders>
                <w:top w:val="none" w:color="000000" w:sz="4"/>
                <w:left w:val="none" w:color="000000" w:sz="4"/>
                <w:bottom w:val="none" w:color="000000" w:sz="4"/>
                <w:right w:val="none" w:color="000000" w:sz="4"/>
                <w:insideH w:val="none"/>
                <w:insideV w:val="none"/>
              </w:tblBorders>
            </w:tblPr>
            <w:tblGrid>
              <w:gridCol w:w="261"/>
              <w:gridCol w:w="425"/>
              <w:gridCol w:w="642"/>
              <w:gridCol w:w="261"/>
              <w:gridCol w:w="261"/>
              <w:gridCol w:w="443"/>
              <w:gridCol w:w="243"/>
            </w:tblGrid>
            <w:tr>
              <w:tc>
                <w:tcPr>
                  <w:tcW w:type="dxa" w:w="2536"/>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配件清单</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参数规格</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价格</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C86 3350 8核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志强系列</w:t>
                  </w:r>
                  <w:r>
                    <w:rPr>
                      <w:rFonts w:ascii="仿宋_GB2312" w:hAnsi="仿宋_GB2312" w:cs="仿宋_GB2312" w:eastAsia="仿宋_GB2312"/>
                      <w:sz w:val="21"/>
                      <w:color w:val="000000"/>
                    </w:rPr>
                    <w:t>E5-2860v4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I5 10400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H610芯片组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B760芯片组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B560M芯片组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B460M芯片组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7A2000芯片组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C620系列双路主板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 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监控硬盘 7200转</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8T 监控硬盘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2030.8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4U机箱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包含组装及系统配置服务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42U机柜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包含安装及组装服务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381.57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128G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32G内存 DDR4 ECC</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2G 64bit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 128bit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DVDRW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PDU插座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8位 PDU插座</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USB+Type-c双接口</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CD ≥700M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 ≥4.7GB  16X倍速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电脑摄像头</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16口千兆</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314.56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357.93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POE 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372.3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头戴式耳机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有源</w:t>
                  </w:r>
                  <w:r>
                    <w:rPr>
                      <w:rFonts w:ascii="仿宋_GB2312" w:hAnsi="仿宋_GB2312" w:cs="仿宋_GB2312" w:eastAsia="仿宋_GB2312"/>
                      <w:sz w:val="21"/>
                      <w:color w:val="000000"/>
                    </w:rPr>
                    <w:t>2.0音响</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单芯两钢丝</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USB2.0单磁环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USB2.0双磁环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一分四</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电源适配器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DC12V2A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光模块</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w:t>
                  </w:r>
                  <w:r>
                    <w:rPr>
                      <w:rFonts w:ascii="仿宋_GB2312" w:hAnsi="仿宋_GB2312" w:cs="仿宋_GB2312" w:eastAsia="仿宋_GB2312"/>
                      <w:sz w:val="21"/>
                      <w:color w:val="000000"/>
                    </w:rPr>
                    <w:t>50公里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光纤收发器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显示多屏支架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双显示器支架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4进1出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DP信号线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r>
          </w:tbl>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标的名称：办公耗材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2"/>
              <w:gridCol w:w="183"/>
              <w:gridCol w:w="183"/>
              <w:gridCol w:w="404"/>
              <w:gridCol w:w="290"/>
              <w:gridCol w:w="204"/>
              <w:gridCol w:w="596"/>
              <w:gridCol w:w="196"/>
              <w:gridCol w:w="179"/>
              <w:gridCol w:w="196"/>
            </w:tblGrid>
            <w:tr>
              <w:tc>
                <w:tcPr>
                  <w:tcW w:type="dxa" w:w="2533"/>
                  <w:gridSpan w:val="1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耗材清单</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商品名称</w:t>
                  </w:r>
                </w:p>
              </w:tc>
              <w:tc>
                <w:tcPr>
                  <w:tcW w:type="dxa" w:w="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规格型号</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机器型号</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品类</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颜色</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打印量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CM1108ADN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CTL-1108M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6118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TASKalfa M4125idn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LT2451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≥2600页，图像密度：≥1.40，底灰≤0.003（反射密度仪），灰度等级≥14,定影牢固度≥98%。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HP DeskJet 2132/2131 All-in-One Printer/HP DeskJet 1111/1112 Printer/HP DeskJet 2621/2622/2623 All-in-One Printer/HP Amp 125 Printer/HP AMP 120 Printer/HP Deskjet 2628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CF218A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M104a/M104w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CF219A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CP1210/CP1215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≥2200页，揭膜力：≤25，底灰≤0.004（反射密度计），定影牢固度≥96%。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≥1400页，揭膜力：≤42，底灰≤0.004（反射密度计），定影牢固度≥95%。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≥1400页，揭膜力：≤44，底灰≤0.004（反射密度计），定影牢固度≥98%。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CB541A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≥1400页，揭膜力：≤22，底灰≤0.004（反射密度计），定影牢固度≥97%。</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 MFP M181fw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≥1100页，揭膜力：≤34，底灰≤0.004（图像密度测试法），定影牢固度≥98%。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CF511A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GT53XL</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Tank511/310/585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CE255A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M500/M525dn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L801/L810/L805/L1800/L850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6745</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浅红色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LQ-630K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MAXIFY MB5180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PGI-2800C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L3158/L3118/L3119/L1218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≥4500页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≥7500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6721</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L101/L111/L130/L201/L211/L220/L301/L303/L310/L313/L351/L353/L358/L360/L363/L365/L455/L551/L558/L565/L1300/L380/L485/L383/L385/L405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6724</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爱普生色带架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LQ-790K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T290</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WF-110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爱普生墨盒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T289</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PD-211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P2505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得实色带架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DS-7830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P115b</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Q2612A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                                  图像密度≥1.60，底灰≤0.008（反射密度仪），灰度等级≥16，定影牢固度≥91%。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CC388碳粉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Q2612碳粉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1005/1020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CE313A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M176/MFP/M177FW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CE312A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惠普打印硒鼓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CE311A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惠普成像硒鼓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CE314A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黑彩</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W1110A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136W/108A</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CC388A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HP1136 /126A/1007/1008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                                   图像密度≥1.54，底灰≤0.009（图像密度测试法），灰度等级≥16，定影牢固度≥93%。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CF500A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M254dw/ MF281FDW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≥1400页，揭膜力≤61，                  底灰≤0.011（发射密度计），定影牢固度≥93%，层次≥15。</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CF501A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W2110A</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M283fdn硒鼓</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W2113A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W2112A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W2111A</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OJ200 / OJ258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2520/2029/2529/4729</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惠普墨盒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iR-ADV C3330/3325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NPG-67</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G3830/G1831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GI-81C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NPG-28</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iR2016/iR2020/iR2016J/iR2020J/iR2016i/iR2020i/iR2020s/iR2018/iR2018i/iR2022/iR2022i/iR2025/iR2030/iR2116J/iR2120S/iR2120J/iR2318L/iR2320L/iR2320N/iR2420D/iR2320J/iR2420L/iR2422L/iR2422N/iR2422D/iR2422J/iR2420LS</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CRG912/925A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LBP6018</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佳能墨盒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MG3680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TK5243</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P5026cdn/P5026cdw/M5526cdn/M5526cdw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M5521cdn/M5521cdw/M5021cdn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京瓷粉盒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TK5253</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G4810/G4800/G3812/G3810/G3800/G2800/G2810/G2811/G1810/G1800/G3811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GI-890Y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MP2014/MP2014ADN/MP2014D/MP2014AD/M2700/M2701/IM2702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MP2014C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理光粉盒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MP3352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MP 2852</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LT2822</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LJ2200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联想碳粉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TN2215碳粉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J2200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80g</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三星碳粉</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1610碳粉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M2621</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碳粉</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70g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三星硒鼓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MLT-D115A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M2671N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施乐粉盒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P105B</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M158F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DR2250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BTD 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T4500DW/720dw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 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BT 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TN2225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MFC7360/2890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TN2115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DCP-7030/7040/7045N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DR2350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 7480D/MFC7380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TN2325</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MFC7380/MFC 7480D</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兄弟硒鼓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LD2451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LJ2405D/2455D/2605D/7690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映美色带架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FP-5400K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奔图硒鼓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PD-206</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M6506</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9500</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2"/>
                      <w:color w:val="000000"/>
                    </w:rPr>
                    <w:t>CF228A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M403d/M403n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                                      图像密度≥1.52，底灰≤0.009（反射密度仪），灰度等级≥15，定影牢固度≥96%。</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富士通色带架</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DPK800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BP-880K/BP-690K</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色带架</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6个月</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CF278A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P1606DN/M1536dnf</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惠普硒鼓</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CF280A</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M401d,401dn,</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硒鼓</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佳能粉盒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NPG-59</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iR 2202L/iR 2002G</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74C30CO</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CS720/CS725/CX725</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蓝色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74C30KO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74C30MO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利盟粉盒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74C30YO</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粉盒</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兄弟墨水</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BTD60BK</w:t>
                  </w:r>
                </w:p>
              </w:tc>
              <w:tc>
                <w:tcPr>
                  <w:tcW w:type="dxa" w:w="4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T4500DW</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BT5009C</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BT5009Y</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兄弟墨盒</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BT5009M</w:t>
                  </w:r>
                </w:p>
              </w:tc>
              <w:tc>
                <w:tcPr>
                  <w:tcW w:type="dxa" w:w="404"/>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墨水</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品红色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5000页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r>
            <w:tr>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佳文油墨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JC850CS</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油墨</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黑色</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≥8000页</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r>
          </w:tbl>
          <w:tbl>
            <w:tblPr>
              <w:tblBorders>
                <w:top w:val="none" w:color="000000" w:sz="4"/>
                <w:left w:val="none" w:color="000000" w:sz="4"/>
                <w:bottom w:val="none" w:color="000000" w:sz="4"/>
                <w:right w:val="none" w:color="000000" w:sz="4"/>
                <w:insideH w:val="none"/>
                <w:insideV w:val="none"/>
              </w:tblBorders>
            </w:tblPr>
            <w:tblGrid>
              <w:gridCol w:w="208"/>
              <w:gridCol w:w="708"/>
              <w:gridCol w:w="947"/>
              <w:gridCol w:w="230"/>
              <w:gridCol w:w="208"/>
              <w:gridCol w:w="252"/>
            </w:tblGrid>
            <w:tr>
              <w:tc>
                <w:tcPr>
                  <w:tcW w:type="dxa" w:w="2553"/>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办公用品清单</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货物名称</w:t>
                  </w:r>
                </w:p>
              </w:tc>
              <w:tc>
                <w:tcPr>
                  <w:tcW w:type="dxa" w:w="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参数规格</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价格</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A4/70克/500张/8包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A4/75克/500张/8包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A4/80克/500张/5包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A5/70克/16包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A3/70克/4包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彩色复印纸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A4-80g-25包(浅蓝)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A3皮纹纸160g</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160g(深蓝色）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   1000枚/盒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回形针</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100枚/盒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起钉器</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电话机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带录音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圆形笔筒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美工刀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r>
                    <w:rPr>
                      <w:rFonts w:ascii="仿宋_GB2312" w:hAnsi="仿宋_GB2312" w:cs="仿宋_GB2312" w:eastAsia="仿宋_GB2312"/>
                      <w:sz w:val="22"/>
                      <w:color w:val="000000"/>
                    </w:rPr>
                    <w:t>/银色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16k-112张(黑)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高级记事本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96张-25K(黑)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橡胶圈</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100g/筒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牛皮信封</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(米黄色)-5号(20个/包)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抽杆夹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5只/包 1.5cm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档案盒</w:t>
                  </w:r>
                  <w:r>
                    <w:rPr>
                      <w:rFonts w:ascii="仿宋_GB2312" w:hAnsi="仿宋_GB2312" w:cs="仿宋_GB2312" w:eastAsia="仿宋_GB2312"/>
                      <w:sz w:val="22"/>
                      <w:color w:val="000000"/>
                    </w:rPr>
                    <w:t>(蓝) 35cm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剪刀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  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圆珠笔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  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中性台笔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优逸白板笔</w:t>
                  </w: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记号笔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高级绘图铅笔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2B  绿色(12支/盒)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(白)18*32mm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(白)23*49mm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自粘性标贴</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(白)23*33mm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修正液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固体胶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液体胶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钢笔擦</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橡皮擦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铅笔擦</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φ30mm (6个/卡)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白板擦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80页-25K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皮面笔记本</w:t>
                  </w:r>
                  <w:r>
                    <w:rPr>
                      <w:rFonts w:ascii="仿宋_GB2312" w:hAnsi="仿宋_GB2312" w:cs="仿宋_GB2312" w:eastAsia="仿宋_GB2312"/>
                      <w:sz w:val="22"/>
                      <w:color w:val="000000"/>
                    </w:rPr>
                    <w:t>(黑)</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120页-25K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16K-80张(黑)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会议记录本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80张-25K</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钢卷尺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5m(黄)</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钢直尺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20cm(银色)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皮卷尺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30m(黑)(把)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50mm(筒装)(黑)(12只/筒)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41mm(筒装)(黑)(24只/筒)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25mm筒装(黑)(48只/筒)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32mm(筒装)(黑)(24只/筒)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19mm筒装(黑)(40只/筒)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黑色长尾票夹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15mm筒装(黑)(60只/筒)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海绵缸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方形笔筒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中号圆纸篓</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266x218x280mm金属丝网喷塑工艺(黑)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7.5寸(蓝)(2片/付)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铁书立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6"(蓝)(2片/付)</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45*55cm(30个/卷)八角底 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50*60cm(30个/卷)八角底 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快干印台</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秒干印台</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快干清洁印泥油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秒干印油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彩色长尾票夹筒装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60只/筒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0.5mm弹簧头(红)</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0.7mm弹簧头(黑)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1.0mm子弹头(黑)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0.5mm子弹头(黑)(支)</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0.68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子弹头中性笔芯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0.7mm子弹头(黑)(支)</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0.41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直液式走珠笔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r>
                    <w:rPr>
                      <w:rFonts w:ascii="仿宋_GB2312" w:hAnsi="仿宋_GB2312" w:cs="仿宋_GB2312" w:eastAsia="仿宋_GB2312"/>
                      <w:sz w:val="22"/>
                      <w:color w:val="000000"/>
                    </w:rPr>
                    <w:t>0.5mm</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封箱胶带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48mm*60y*50um(6卷/筒)(高透)</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文具胶带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12mm*14y*38um(12卷/筒)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棉纸双面胶带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9mm*10y*80um(白)(32卷/袋)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EVA泡棉双面胶带</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24mm*5y*2.5mm(白)(1卷/袋)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桌面计算器</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资料册</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40页  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双强力夹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单强力夹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长押夹</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深灰</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公文包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手提式双层收纳袋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蓝</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订书机</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小号锋利型美工刀片</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银色</w:t>
                  </w:r>
                  <w:r>
                    <w:rPr>
                      <w:rFonts w:ascii="仿宋_GB2312" w:hAnsi="仿宋_GB2312" w:cs="仿宋_GB2312" w:eastAsia="仿宋_GB2312"/>
                      <w:sz w:val="22"/>
                      <w:color w:val="000000"/>
                    </w:rPr>
                    <w:t>(10片/盒)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卷笔刀</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24只/桶</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63.72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1.5kg(白色)(4只/卡)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1kg(白色)(3只/卡)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随心贴挂钩</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w:t>
                  </w:r>
                  <w:r>
                    <w:rPr>
                      <w:rFonts w:ascii="仿宋_GB2312" w:hAnsi="仿宋_GB2312" w:cs="仿宋_GB2312" w:eastAsia="仿宋_GB2312"/>
                      <w:sz w:val="22"/>
                      <w:color w:val="000000"/>
                    </w:rPr>
                    <w:t>3个/卡）</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250mm*175mm80张 （黑色）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皮面本</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205mm*143mm80张（黑色）</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文件袋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牛皮纸档案袋</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(混浆)(米黄色)(10只/包)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插排</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延长线插座</w:t>
                  </w:r>
                  <w:r>
                    <w:rPr>
                      <w:rFonts w:ascii="仿宋_GB2312" w:hAnsi="仿宋_GB2312" w:cs="仿宋_GB2312" w:eastAsia="仿宋_GB2312"/>
                      <w:sz w:val="22"/>
                      <w:color w:val="000000"/>
                    </w:rPr>
                    <w:t>6位（全5孔）3米</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48.3</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  5支/盒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中性笔芯</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短杆口袋芯</w:t>
                  </w:r>
                  <w:r>
                    <w:rPr>
                      <w:rFonts w:ascii="仿宋_GB2312" w:hAnsi="仿宋_GB2312" w:cs="仿宋_GB2312" w:eastAsia="仿宋_GB2312"/>
                      <w:sz w:val="22"/>
                      <w:color w:val="000000"/>
                    </w:rPr>
                    <w:t>黑</w:t>
                  </w:r>
                  <w:r>
                    <w:rPr>
                      <w:rFonts w:ascii="仿宋_GB2312" w:hAnsi="仿宋_GB2312" w:cs="仿宋_GB2312" w:eastAsia="仿宋_GB2312"/>
                      <w:sz w:val="22"/>
                      <w:color w:val="000000"/>
                    </w:rPr>
                    <w:t>0.5</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/5号</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5号   </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电池备件</w:t>
                  </w:r>
                  <w:r>
                    <w:rPr>
                      <w:rFonts w:ascii="仿宋_GB2312" w:hAnsi="仿宋_GB2312" w:cs="仿宋_GB2312" w:eastAsia="仿宋_GB2312"/>
                      <w:sz w:val="22"/>
                      <w:color w:val="000000"/>
                    </w:rPr>
                    <w:t>/7号</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2粒装  7号  </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国旗</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5号</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党徽</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标准型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枚</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80*50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热敏纸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80*80</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洗衣粉</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无磷</w:t>
                  </w:r>
                  <w:r>
                    <w:rPr>
                      <w:rFonts w:ascii="仿宋_GB2312" w:hAnsi="仿宋_GB2312" w:cs="仿宋_GB2312" w:eastAsia="仿宋_GB2312"/>
                      <w:sz w:val="22"/>
                      <w:color w:val="000000"/>
                    </w:rPr>
                    <w:t>210g—250g</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洗手液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300ml以上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消毒液</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洗洁精</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洁厕灵</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卫生纸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12卷/提，总重量≥1800克</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抽纸</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100抽以上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蚊香片</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无味、</w:t>
                  </w:r>
                  <w:r>
                    <w:rPr>
                      <w:rFonts w:ascii="仿宋_GB2312" w:hAnsi="仿宋_GB2312" w:cs="仿宋_GB2312" w:eastAsia="仿宋_GB2312"/>
                      <w:sz w:val="22"/>
                      <w:color w:val="000000"/>
                    </w:rPr>
                    <w:t>36片/盒</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茶漏桶</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干湿分离（塑料材质）</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杀虫剂</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500ML</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笤帚扫把套装</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套装</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木拖把</w:t>
                  </w:r>
                </w:p>
              </w:tc>
              <w:tc>
                <w:tcPr>
                  <w:tcW w:type="dxa" w:w="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棉线木把</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r>
          </w:tbl>
          <w:tbl>
            <w:tblPr>
              <w:tblInd w:type="dxa" w:w="90"/>
              <w:tblBorders>
                <w:top w:val="none" w:color="000000" w:sz="4"/>
                <w:left w:val="none" w:color="000000" w:sz="4"/>
                <w:bottom w:val="none" w:color="000000" w:sz="4"/>
                <w:right w:val="none" w:color="000000" w:sz="4"/>
                <w:insideH w:val="none"/>
                <w:insideV w:val="none"/>
              </w:tblBorders>
            </w:tblPr>
            <w:tblGrid>
              <w:gridCol w:w="261"/>
              <w:gridCol w:w="425"/>
              <w:gridCol w:w="642"/>
              <w:gridCol w:w="261"/>
              <w:gridCol w:w="261"/>
              <w:gridCol w:w="443"/>
              <w:gridCol w:w="243"/>
            </w:tblGrid>
            <w:tr>
              <w:tc>
                <w:tcPr>
                  <w:tcW w:type="dxa" w:w="2536"/>
                  <w:gridSpan w:val="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配件清单</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参数规格</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价格</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包含安装及一年质保服务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C86 3350 8核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志强系列</w:t>
                  </w:r>
                  <w:r>
                    <w:rPr>
                      <w:rFonts w:ascii="仿宋_GB2312" w:hAnsi="仿宋_GB2312" w:cs="仿宋_GB2312" w:eastAsia="仿宋_GB2312"/>
                      <w:sz w:val="21"/>
                      <w:color w:val="000000"/>
                    </w:rPr>
                    <w:t>E5-2860v4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CPU</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I5 10400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H610芯片组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B760芯片组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B560M芯片组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B460M芯片组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7A2000芯片组</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C620系列双路主板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包含质保安装系统升级服务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 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4T 监控硬盘 7200转</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8T 监控硬盘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6T SAS硬盘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2030.8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4U机箱</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包含组装及系统配置服务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42U机柜</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包含安装及组装服务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34800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381.57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 SATA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128G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M.2</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2T</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4G内存 DD4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8G内存 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16G内存DDR4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32G内存 DDR4 ECC</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2G 64bit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4G 128bit HDMI+VGA接口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DVDRW</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500W开关电源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PDU插座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8位 PDU插座</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包含安装及售后服务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移动光驱</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USB+Type-c双接口</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CD ≥700M  </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DVD ≥4.7GB  16X倍速</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电脑摄像头</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包含安装售后服务装及系统升级服务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鼠标</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无线鼠标</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无线键盘</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无线键鼠套装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包鼠套装</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U盘</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TF卡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64G</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SD卡</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512G 3.0接口</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读卡器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3.5寸</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硬盘盒</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113.76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拓展坞</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七合一</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8口千兆 桌面式</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16口千兆</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314.56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16口光交换机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357.93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POE 交换机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包含安装及</w:t>
                  </w:r>
                  <w:r>
                    <w:rPr>
                      <w:rFonts w:ascii="仿宋_GB2312" w:hAnsi="仿宋_GB2312" w:cs="仿宋_GB2312" w:eastAsia="仿宋_GB2312"/>
                      <w:sz w:val="15"/>
                      <w:color w:val="000000"/>
                    </w:rPr>
                    <w:t>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372.3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耳机</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头戴式耳机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有源</w:t>
                  </w:r>
                  <w:r>
                    <w:rPr>
                      <w:rFonts w:ascii="仿宋_GB2312" w:hAnsi="仿宋_GB2312" w:cs="仿宋_GB2312" w:eastAsia="仿宋_GB2312"/>
                      <w:sz w:val="21"/>
                      <w:color w:val="000000"/>
                    </w:rPr>
                    <w:t>2.0音响</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六类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千兆传输</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48.67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HDMI线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4K60Hz</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单芯两钢丝</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USB2.0单磁环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USB2.0双磁环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w:t>
                  </w:r>
                  <w:r>
                    <w:rPr>
                      <w:rFonts w:ascii="仿宋_GB2312" w:hAnsi="仿宋_GB2312" w:cs="仿宋_GB2312" w:eastAsia="仿宋_GB2312"/>
                      <w:sz w:val="21"/>
                      <w:color w:val="000000"/>
                    </w:rPr>
                    <w:t>1080P</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VGA分配器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一分四</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500万像素</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包含安装售后服务装及系统配置服务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壁装</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电源适配器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DC12V2A</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包含施工安装</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光模块</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w:t>
                  </w:r>
                  <w:r>
                    <w:rPr>
                      <w:rFonts w:ascii="仿宋_GB2312" w:hAnsi="仿宋_GB2312" w:cs="仿宋_GB2312" w:eastAsia="仿宋_GB2312"/>
                      <w:sz w:val="21"/>
                      <w:color w:val="000000"/>
                    </w:rPr>
                    <w:t>50公里</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153.21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光纤收发器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包含安装网络配置服务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显示多屏支架</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双显示器支架</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视频分配器</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4进1出</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color w:val="000000"/>
                    </w:rPr>
                    <w:t>包含安装服务</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移动电源</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 移动电源</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信号线</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DP信号线</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根据实际供货情况据实结算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根据实际供货情况据实结算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根据实际供货情况据实结算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以最终签订的合同条款为准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以最终签订的合同条款为准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本项目第一、二、三包兼投不兼中，即供应商可以参与多包，但只能中标其中一包。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 印章是否合格、有效； 6、投标报价是否未超过采购预算； 7、投标文件是否响应了招标文件要求的全部条款、条件和规格要求，并且提供了支持文件，没有重大偏离； 8、对合同中规定的双方的权利和义务是否做出了实质性响应。</w:t>
            </w:r>
          </w:p>
        </w:tc>
        <w:tc>
          <w:tcPr>
            <w:tcW w:type="dxa" w:w="1661"/>
          </w:tcPr>
          <w:p>
            <w:pPr>
              <w:pStyle w:val="null3"/>
            </w:pPr>
            <w:r>
              <w:rPr>
                <w:rFonts w:ascii="仿宋_GB2312" w:hAnsi="仿宋_GB2312" w:cs="仿宋_GB2312" w:eastAsia="仿宋_GB2312"/>
              </w:rPr>
              <w:t>开标一览表 投标函 标的清单 投标文件封面 法定代表人证明、法人授权书.docx 商务偏离表.docx 123技术响应表.docx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 印章是否合格、有效； 6、投标报价是否未超过采购预算； 7、投标文件是否响应了招标文件要求的全部条款、条件和规格要求，并且提供了支持文件，没有重大偏离； 8、对合同中规定的双方的权利和义务是否做出了实质性响应。</w:t>
            </w:r>
          </w:p>
        </w:tc>
        <w:tc>
          <w:tcPr>
            <w:tcW w:type="dxa" w:w="1661"/>
          </w:tcPr>
          <w:p>
            <w:pPr>
              <w:pStyle w:val="null3"/>
            </w:pPr>
            <w:r>
              <w:rPr>
                <w:rFonts w:ascii="仿宋_GB2312" w:hAnsi="仿宋_GB2312" w:cs="仿宋_GB2312" w:eastAsia="仿宋_GB2312"/>
              </w:rPr>
              <w:t>开标一览表 投标函 标的清单 投标文件封面 法定代表人证明、法人授权书.docx 商务偏离表.docx 123技术响应表.docx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 印章是否合格、有效； 6、投标报价是否未超过采购预算； 7、投标文件是否响应了招标文件要求的全部条款、条件和规格要求，并且提供了支持文件，没有重大偏离 8、对合同中规定的双方的权利和义务是否做出了实质性响应。</w:t>
            </w:r>
          </w:p>
        </w:tc>
        <w:tc>
          <w:tcPr>
            <w:tcW w:type="dxa" w:w="1661"/>
          </w:tcPr>
          <w:p>
            <w:pPr>
              <w:pStyle w:val="null3"/>
            </w:pPr>
            <w:r>
              <w:rPr>
                <w:rFonts w:ascii="仿宋_GB2312" w:hAnsi="仿宋_GB2312" w:cs="仿宋_GB2312" w:eastAsia="仿宋_GB2312"/>
              </w:rPr>
              <w:t>开标一览表 投标函 标的清单 投标文件封面 法定代表人证明、法人授权书.docx 商务偏离表.docx 123技术响应表.docx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技术参数和功能点要求应完全满足或高于招标文件技术参数要求，标▲有一项不满足扣3分，扣完为止。（赋分以佐证材料提供的技术参数为准，佐证材料包括但不限于第三方权威机构出具的产品检测报告、产品说明书或产品宣传材料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所投核心产品须提供货源合法来源证明材料（包括但不限于厂家授权书、产品代理证或厂家合作协议等）；非核心产品须提供货源来源合法承诺（确保产品质量，无假货、水货、翻新货，无产权纠纷等），格式自拟。提供完全得2分，缺一项得0分。 2、所投核心产品制造商具备废旧硒鼓回收资质、有害物质QC08000：2017认证，满分6分，缺少一个得0分。（须提供有效扫描件）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1、根据接到甲方通知后的服务响应时间及响应措施，进行综合赋分： （1）响应时间≤0.5小时，响应措施合理、可行得2分。 （2）0.5小时＜响应时间≤1小时，响应措施有一定可行性得1分； （2）响应时间＞1小时，响应措施无针对性得0分。 2、根据各投标人所提供的售后服务承诺、标准、保证措施、补救措施及耗材储备情况进行综合赋分： （1）提供售后服务承诺，保证措施合理可行，耗材储备充足可满足甲方按需供货的需求得2分； （2）提供售后服务承诺，保证措施基本合理可行，耗材储备基本可满足甲方按需供货的需求得1分； （3）提供售后服务承诺，保证措施简单，耗材储备一般，无法确保满足甲方按需供货的需求得0分。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2分（所投产品认定为环保产品的得2分（若项目为单一产品，得2分；若非单一产品，每种产品得1分，最高得2分）；既是节能产品又是环保产品可同时得分，非节能、环保产品的不得分。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承诺采用《商品包装政府采购需求标准（试行）》（财办库[2020]）123号）或者《快递包装政府采购需求标准（试行）》（财办库[2020]）123号）进行产品包装的，得2分，无承诺不得分。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投标人针对本项目提供整体的实施方案、保证项目实施，方案内容须包含： 1、项目服务范围理解及整体工作规划； 2、供货组织安排、进度计划安排； 3、维保方案、物力调配及配送运输方案； 4、应急保障措施。 备注：完整提供上述4项内容的得20分；每有一项未提供扣5分，扣完为止；每有一处有缺陷扣1分，扣完为止。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提供2023年1月1日至今类似项目的业绩，每份合格业绩得0.5分，满分2分。（以提供项目合同扫描件为准）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优惠率最高的投标报价为评审基准价，其价格分为满分。其他投标人的价格统一按照下列公式计算：投标报价得分=（1-评标基准价）/（1-投标报价）×30，（备注：投标报价为优惠率，即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技术参数和功能点要求应完全满足或高于招标文件技术参数要求，标▲有一项不满足扣3分，扣完为止。（赋分以佐证材料提供的技术参数为准，佐证材料包括但不限于第三方权威机构出具的产品检测报告、产品说明书或产品宣传材料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所投核心产品须提供货源合法来源证明材料（包括但不限于厂家授权书、产品代理证或厂家合作协议等）；非核心产品须提供货源来源合法承诺（确保产品质量，无假货、水货、翻新货，无产权纠纷等），格式自拟。提供完全得2分，缺一项得0分。 2、所投核心产品制造商具备废旧硒鼓回收资质、有害物质QC08000：2017认证，满分6分，缺少一个得0分。（须提供有效扫描件）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1、根据接到甲方通知后的服务响应时间及响应措施，进行综合赋分： （1）响应时间≤0.5小时，响应措施合理、可行得2分。 （2）0.5小时＜响应时间≤1小时，响应措施有一定可行性得1分； （2）响应时间＞1小时，响应措施无针对性得0分。 2、根据各投标人所提供的售后服务承诺、标准、保证措施、补救措施及耗材储备情况进行综合赋分： （1）提供售后服务承诺，保证措施合理可行，耗材储备充足可满足甲方按需供货的需求得2分； （2）提供售后服务承诺，保证措施基本合理可行，耗材储备基本可满足甲方按需供货的需求得1分； （3）提供售后服务承诺，保证措施简单，耗材储备一般，无法确保满足甲方按需供货的需求得0分。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2分（所投产品认定为环保产品的得2分（若项目为单一产品，得2分；若非单一产品，每种产品得1分，最高得2分）；既是节能产品又是环保产品可同时得分，非节能、环保产品的不得分。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承诺采用《商品包装政府采购需求标准（试行）》（财办库[2020]）123号）或者《快递包装政府采购需求标准（试行）》（财办库[2020]）123号）进行产品包装的，得2分，无承诺不得分。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投标人针对本项目提供整体的实施方案、保证项目实施，方案内容须包含： 1、项目服务范围理解及整体工作规划； 2、供货组织安排、进度计划安排； 3、维保方案、物力调配及配送运输方案； 4、应急保障措施。 备注：完整提供上述4项内容的得20分；每有一项未提供扣5分，扣完为止；每有一处有缺陷扣1分，扣完为止。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提供2023年1月1日至今类似项目的业绩，每份合格业绩得0.5分，满分2分。（以提供项目合同扫描件为准）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优惠率最高的投标报价为评审基准价，其价格分为满分。其他投标人的价格统一按照下列公式计算：投标报价得分=（1-评标基准价）/（1-投标报价）×30，（备注：投标报价为优惠率，即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技术参数和功能点要求应完全满足或高于招标文件技术参数要求，标▲有一项不满足扣3分，扣完为止。（赋分以佐证材料提供的技术参数为准，佐证材料包括但不限于第三方权威机构出具的产品检测报告、产品说明书或产品宣传材料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所投核心产品须提供货源合法来源证明材料（包括但不限于厂家授权书、产品代理证或厂家合作协议等）；非核心产品须提供货源来源合法承诺（确保产品质量，无假货、水货、翻新货，无产权纠纷等），格式自拟。提供完全得2分，缺一项得0分。 2、所投核心产品制造商具备废旧硒鼓回收资质、有害物质QC08000：2017认证，满分6分，缺少一个得0分。（须提供有效扫描件）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1、根据接到甲方通知后的服务响应时间及响应措施，进行综合赋分： （1）响应时间≤0.5小时，响应措施合理、可行得2分。 （2）0.5小时＜响应时间≤1小时，响应措施有一定可行性得1分； （2）响应时间＞1小时，响应措施无针对性得0分。 2、根据各投标人所提供的售后服务承诺、标准、保证措施、补救措施及耗材储备情况进行综合赋分： （1）提供售后服务承诺，保证措施合理可行，耗材储备充足可满足甲方按需供货的需求得2分； （2）提供售后服务承诺，保证措施基本合理可行，耗材储备基本可满足甲方按需供货的需求得1分； （3）提供售后服务承诺，保证措施简单，耗材储备一般，无法确保满足甲方按需供货的需求得0分。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认定为节能产品的得2分（所投产品认定为环保产品的得2分（若项目为单一产品，得2分；若非单一产品，每种产品得1分，最高得2分）；既是节能产品又是环保产品可同时得分，非节能、环保产品的不得分。属于强制采购的节能产品，不再给予加分。节能产品环境标志产品为品目清单中产品并取得认证证书，且在有效期内。</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产品包装</w:t>
            </w:r>
          </w:p>
        </w:tc>
        <w:tc>
          <w:tcPr>
            <w:tcW w:type="dxa" w:w="2492"/>
          </w:tcPr>
          <w:p>
            <w:pPr>
              <w:pStyle w:val="null3"/>
            </w:pPr>
            <w:r>
              <w:rPr>
                <w:rFonts w:ascii="仿宋_GB2312" w:hAnsi="仿宋_GB2312" w:cs="仿宋_GB2312" w:eastAsia="仿宋_GB2312"/>
              </w:rPr>
              <w:t>承诺采用《商品包装政府采购需求标准（试行）》（财办库[2020]）123号）或者《快递包装政府采购需求标准（试行）》（财办库[2020]）123号）进行产品包装的，得2分，无承诺不得分。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投标人针对本项目提供整体的实施方案、保证项目实施，方案内容须包含： 1、项目服务范围理解及整体工作规划； 2、供货组织安排、进度计划安排； 3、维保方案、物力调配及配送运输方案； 4、应急保障措施。 备注：完整提供上述4项内容的得20分；每有一项未提供扣5分，扣完为止；每有一处有缺陷扣1分，扣完为止。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提供2023年1月1日至今类似项目的业绩，每份合格业绩得0.5分，满分2分。（以提供项目合同扫描件为准）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优惠率最高的投标报价为评审基准价，其价格分为满分。其他投标人的价格统一按照下列公式计算：投标报价得分=（1-评标基准价）/（1-投标报价）×30，（备注：投标报价为优惠率，即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详见附件：123技术响应表.docx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详见附件：123技术响应表.docx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详见附件：123技术响应表.docx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详见附件：法定代表人证明、法人授权书.docx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