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0D01E">
      <w:pPr>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资格证明文件</w:t>
      </w:r>
    </w:p>
    <w:p w14:paraId="74228308">
      <w:pPr>
        <w:numPr>
          <w:ilvl w:val="0"/>
          <w:numId w:val="0"/>
        </w:num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供应商应具备《中华人民共和国政府采购法》第二十二条规定的条件</w:t>
      </w:r>
      <w:bookmarkStart w:id="0" w:name="_GoBack"/>
      <w:bookmarkEnd w:id="0"/>
    </w:p>
    <w:p w14:paraId="5AE77F5B">
      <w:pPr>
        <w:numPr>
          <w:ilvl w:val="0"/>
          <w:numId w:val="0"/>
        </w:numPr>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lang w:val="en-US" w:eastAsia="zh-CN" w:bidi="ar-SA"/>
        </w:rPr>
        <w:t>1、</w:t>
      </w:r>
      <w:r>
        <w:rPr>
          <w:rFonts w:hint="eastAsia" w:ascii="宋体" w:hAnsi="宋体" w:eastAsia="宋体" w:cs="宋体"/>
          <w:b w:val="0"/>
          <w:bCs w:val="0"/>
          <w:color w:val="auto"/>
          <w:sz w:val="21"/>
          <w:szCs w:val="21"/>
          <w:highlight w:val="none"/>
        </w:rPr>
        <w:t>提供合格有效的法人或者其他组织的营业执照等证明文件，自然人的身份证明；供应商是法人或其他组织的应提供营业执照等证明文件，供应商是自然人的应提供有效的自然人身份证明。 2、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或【</w:t>
      </w:r>
      <w:r>
        <w:rPr>
          <w:rFonts w:hint="eastAsia" w:ascii="宋体" w:hAnsi="宋体" w:eastAsia="宋体" w:cs="宋体"/>
          <w:b w:val="0"/>
          <w:bCs w:val="0"/>
          <w:color w:val="auto"/>
          <w:sz w:val="21"/>
          <w:szCs w:val="21"/>
          <w:highlight w:val="none"/>
          <w:lang w:val="en-US" w:eastAsia="zh-CN"/>
        </w:rPr>
        <w:t>基本条件承诺函</w:t>
      </w:r>
      <w:r>
        <w:rPr>
          <w:rFonts w:hint="eastAsia" w:ascii="宋体" w:hAnsi="宋体" w:eastAsia="宋体" w:cs="宋体"/>
          <w:b w:val="0"/>
          <w:bCs w:val="0"/>
          <w:color w:val="auto"/>
          <w:sz w:val="21"/>
          <w:szCs w:val="21"/>
          <w:highlight w:val="none"/>
        </w:rPr>
        <w:t xml:space="preserve">】,以上形式的证明资料提供任何一种即可。 </w:t>
      </w:r>
    </w:p>
    <w:p w14:paraId="14018154">
      <w:pPr>
        <w:numPr>
          <w:ilvl w:val="0"/>
          <w:numId w:val="0"/>
        </w:numPr>
        <w:spacing w:line="360" w:lineRule="auto"/>
        <w:ind w:left="0" w:leftChars="0" w:firstLine="0" w:firstLineChars="0"/>
        <w:rPr>
          <w:rFonts w:hint="eastAsia" w:ascii="宋体" w:hAnsi="宋体" w:eastAsia="宋体" w:cs="宋体"/>
          <w:b w:val="0"/>
          <w:bCs w:val="0"/>
          <w:color w:val="auto"/>
          <w:sz w:val="21"/>
          <w:szCs w:val="21"/>
          <w:highlight w:val="none"/>
        </w:rPr>
      </w:pPr>
      <w:r>
        <w:rPr>
          <w:rFonts w:hint="eastAsia" w:hAnsi="宋体" w:cs="宋体"/>
          <w:b w:val="0"/>
          <w:bCs w:val="0"/>
          <w:color w:val="auto"/>
          <w:sz w:val="21"/>
          <w:szCs w:val="21"/>
          <w:lang w:val="en-US" w:eastAsia="zh-CN" w:bidi="ar-SA"/>
        </w:rPr>
        <w:t>3</w:t>
      </w:r>
      <w:r>
        <w:rPr>
          <w:rFonts w:hint="eastAsia" w:ascii="宋体" w:hAnsi="宋体" w:eastAsia="宋体" w:cs="宋体"/>
          <w:b w:val="0"/>
          <w:bCs w:val="0"/>
          <w:color w:val="auto"/>
          <w:sz w:val="21"/>
          <w:szCs w:val="21"/>
          <w:lang w:val="en-US" w:eastAsia="zh-CN" w:bidi="ar-SA"/>
        </w:rPr>
        <w:t>、</w:t>
      </w:r>
      <w:r>
        <w:rPr>
          <w:rFonts w:hint="eastAsia" w:ascii="宋体" w:hAnsi="宋体" w:eastAsia="宋体" w:cs="宋体"/>
          <w:b w:val="0"/>
          <w:bCs w:val="0"/>
          <w:color w:val="auto"/>
          <w:sz w:val="21"/>
          <w:szCs w:val="21"/>
          <w:highlight w:val="none"/>
        </w:rPr>
        <w:t>提供</w:t>
      </w:r>
      <w:r>
        <w:rPr>
          <w:rFonts w:hint="eastAsia" w:ascii="宋体" w:hAnsi="宋体" w:eastAsia="宋体" w:cs="宋体"/>
          <w:b w:val="0"/>
          <w:bCs w:val="0"/>
          <w:color w:val="auto"/>
          <w:sz w:val="21"/>
          <w:szCs w:val="21"/>
          <w:highlight w:val="none"/>
          <w:lang w:val="en-US" w:eastAsia="zh-CN"/>
        </w:rPr>
        <w:t>2026年1月至今</w:t>
      </w:r>
      <w:r>
        <w:rPr>
          <w:rFonts w:hint="eastAsia" w:ascii="宋体" w:hAnsi="宋体" w:eastAsia="宋体" w:cs="宋体"/>
          <w:b w:val="0"/>
          <w:bCs w:val="0"/>
          <w:color w:val="auto"/>
          <w:sz w:val="21"/>
          <w:szCs w:val="21"/>
          <w:highlight w:val="none"/>
        </w:rPr>
        <w:t>任意</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个月的依法缴纳税收的纳税证明或完税证明（完税证明应有税务机关或代收机关的公章或业务专用章）或</w:t>
      </w:r>
      <w:r>
        <w:rPr>
          <w:rFonts w:hint="eastAsia" w:ascii="宋体" w:hAnsi="宋体" w:eastAsia="宋体" w:cs="宋体"/>
          <w:b w:val="0"/>
          <w:bCs w:val="0"/>
          <w:color w:val="auto"/>
          <w:sz w:val="21"/>
          <w:szCs w:val="21"/>
          <w:highlight w:val="none"/>
          <w:lang w:val="en-US" w:eastAsia="zh-CN"/>
        </w:rPr>
        <w:t>基本条件承诺函</w:t>
      </w:r>
      <w:r>
        <w:rPr>
          <w:rFonts w:hint="eastAsia" w:ascii="宋体" w:hAnsi="宋体" w:eastAsia="宋体" w:cs="宋体"/>
          <w:b w:val="0"/>
          <w:bCs w:val="0"/>
          <w:color w:val="auto"/>
          <w:sz w:val="21"/>
          <w:szCs w:val="21"/>
          <w:highlight w:val="none"/>
        </w:rPr>
        <w:t xml:space="preserve">。依法免税或无须缴纳税收的供应商，应提供相关证明材料。 </w:t>
      </w:r>
    </w:p>
    <w:p w14:paraId="20D53E4C">
      <w:pPr>
        <w:numPr>
          <w:ilvl w:val="0"/>
          <w:numId w:val="0"/>
        </w:numPr>
        <w:spacing w:line="360" w:lineRule="auto"/>
        <w:ind w:left="0" w:leftChars="0" w:firstLine="0" w:firstLineChars="0"/>
        <w:rPr>
          <w:rFonts w:hint="eastAsia" w:ascii="宋体" w:hAnsi="宋体" w:eastAsia="宋体" w:cs="宋体"/>
          <w:b w:val="0"/>
          <w:bCs w:val="0"/>
          <w:color w:val="auto"/>
          <w:sz w:val="21"/>
          <w:szCs w:val="21"/>
          <w:highlight w:val="none"/>
        </w:rPr>
      </w:pPr>
      <w:r>
        <w:rPr>
          <w:rFonts w:hint="eastAsia" w:hAnsi="宋体" w:cs="宋体"/>
          <w:b w:val="0"/>
          <w:bCs w:val="0"/>
          <w:color w:val="auto"/>
          <w:sz w:val="21"/>
          <w:szCs w:val="21"/>
          <w:lang w:val="en-US" w:eastAsia="zh-CN" w:bidi="ar-SA"/>
        </w:rPr>
        <w:t>4</w:t>
      </w:r>
      <w:r>
        <w:rPr>
          <w:rFonts w:hint="eastAsia" w:ascii="宋体" w:hAnsi="宋体" w:eastAsia="宋体" w:cs="宋体"/>
          <w:b w:val="0"/>
          <w:bCs w:val="0"/>
          <w:color w:val="auto"/>
          <w:sz w:val="21"/>
          <w:szCs w:val="21"/>
          <w:lang w:val="en-US" w:eastAsia="zh-CN" w:bidi="ar-SA"/>
        </w:rPr>
        <w:t>、</w:t>
      </w:r>
      <w:r>
        <w:rPr>
          <w:rFonts w:hint="eastAsia" w:ascii="宋体" w:hAnsi="宋体" w:eastAsia="宋体" w:cs="宋体"/>
          <w:b w:val="0"/>
          <w:bCs w:val="0"/>
          <w:color w:val="auto"/>
          <w:sz w:val="21"/>
          <w:szCs w:val="21"/>
          <w:highlight w:val="none"/>
        </w:rPr>
        <w:t>提供提供</w:t>
      </w:r>
      <w:r>
        <w:rPr>
          <w:rFonts w:hint="eastAsia" w:ascii="宋体" w:hAnsi="宋体" w:eastAsia="宋体" w:cs="宋体"/>
          <w:b w:val="0"/>
          <w:bCs w:val="0"/>
          <w:color w:val="auto"/>
          <w:sz w:val="21"/>
          <w:szCs w:val="21"/>
          <w:highlight w:val="none"/>
          <w:lang w:val="en-US" w:eastAsia="zh-CN"/>
        </w:rPr>
        <w:t>2026年1月至今</w:t>
      </w:r>
      <w:r>
        <w:rPr>
          <w:rFonts w:hint="eastAsia" w:ascii="宋体" w:hAnsi="宋体" w:eastAsia="宋体" w:cs="宋体"/>
          <w:b w:val="0"/>
          <w:bCs w:val="0"/>
          <w:color w:val="auto"/>
          <w:sz w:val="21"/>
          <w:szCs w:val="21"/>
          <w:highlight w:val="none"/>
        </w:rPr>
        <w:t>已缴存的至少</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个月的社会保障资金缴存单据或社保机构开具的社会保险参保缴费情况证明或</w:t>
      </w:r>
      <w:r>
        <w:rPr>
          <w:rFonts w:hint="eastAsia" w:ascii="宋体" w:hAnsi="宋体" w:eastAsia="宋体" w:cs="宋体"/>
          <w:b w:val="0"/>
          <w:bCs w:val="0"/>
          <w:color w:val="auto"/>
          <w:sz w:val="21"/>
          <w:szCs w:val="21"/>
          <w:highlight w:val="none"/>
          <w:lang w:val="en-US" w:eastAsia="zh-CN"/>
        </w:rPr>
        <w:t>基本条件承诺函</w:t>
      </w:r>
      <w:r>
        <w:rPr>
          <w:rFonts w:hint="eastAsia" w:ascii="宋体" w:hAnsi="宋体" w:eastAsia="宋体" w:cs="宋体"/>
          <w:b w:val="0"/>
          <w:bCs w:val="0"/>
          <w:color w:val="auto"/>
          <w:sz w:val="21"/>
          <w:szCs w:val="21"/>
          <w:highlight w:val="none"/>
        </w:rPr>
        <w:t xml:space="preserve">，依法不需要缴纳社会保障资金的单位应提供相关证明材料。 </w:t>
      </w:r>
    </w:p>
    <w:p w14:paraId="7F9BACCE">
      <w:pPr>
        <w:numPr>
          <w:ilvl w:val="0"/>
          <w:numId w:val="0"/>
        </w:numPr>
        <w:spacing w:line="360" w:lineRule="auto"/>
        <w:ind w:left="0" w:leftChars="0" w:firstLine="0" w:firstLineChars="0"/>
        <w:rPr>
          <w:rFonts w:hint="eastAsia" w:ascii="宋体" w:hAnsi="宋体" w:eastAsia="宋体" w:cs="宋体"/>
          <w:b w:val="0"/>
          <w:bCs w:val="0"/>
          <w:color w:val="auto"/>
          <w:sz w:val="21"/>
          <w:szCs w:val="21"/>
          <w:highlight w:val="none"/>
        </w:rPr>
      </w:pPr>
      <w:r>
        <w:rPr>
          <w:rFonts w:hint="eastAsia" w:hAnsi="宋体" w:cs="宋体"/>
          <w:b w:val="0"/>
          <w:bCs w:val="0"/>
          <w:color w:val="auto"/>
          <w:sz w:val="21"/>
          <w:szCs w:val="21"/>
          <w:lang w:val="en-US" w:eastAsia="zh-CN" w:bidi="ar-SA"/>
        </w:rPr>
        <w:t>5</w:t>
      </w:r>
      <w:r>
        <w:rPr>
          <w:rFonts w:hint="eastAsia" w:ascii="宋体" w:hAnsi="宋体" w:eastAsia="宋体" w:cs="宋体"/>
          <w:b w:val="0"/>
          <w:bCs w:val="0"/>
          <w:color w:val="auto"/>
          <w:sz w:val="21"/>
          <w:szCs w:val="21"/>
          <w:lang w:val="en-US" w:eastAsia="zh-CN" w:bidi="ar-SA"/>
        </w:rPr>
        <w:t>、</w:t>
      </w:r>
      <w:r>
        <w:rPr>
          <w:rFonts w:hint="eastAsia" w:ascii="宋体" w:hAnsi="宋体" w:eastAsia="宋体" w:cs="宋体"/>
          <w:b w:val="0"/>
          <w:bCs w:val="0"/>
          <w:color w:val="auto"/>
          <w:sz w:val="21"/>
          <w:szCs w:val="21"/>
          <w:highlight w:val="none"/>
        </w:rPr>
        <w:t xml:space="preserve">提供具有履行合同所必需的设备和专业技术能力的承诺。 </w:t>
      </w:r>
    </w:p>
    <w:p w14:paraId="0B080603">
      <w:pPr>
        <w:numPr>
          <w:ilvl w:val="0"/>
          <w:numId w:val="0"/>
        </w:numPr>
        <w:spacing w:line="360" w:lineRule="auto"/>
        <w:ind w:leftChars="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6、参加政府采购活动前3年内，在经营活动中没有重大违法记录的书面声明。</w:t>
      </w:r>
    </w:p>
    <w:p w14:paraId="1244D9C2">
      <w:pPr>
        <w:numPr>
          <w:ilvl w:val="0"/>
          <w:numId w:val="0"/>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特殊资格审查</w:t>
      </w:r>
    </w:p>
    <w:p w14:paraId="211C6D4F">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1、法定代表人身份证明/法定代表人授权书：法定代表人授权书（附法定代表人、被授权人身份证复印件及被授权人磋商截止日前</w:t>
      </w:r>
      <w:r>
        <w:rPr>
          <w:rFonts w:hint="eastAsia" w:hAnsi="宋体" w:cs="宋体"/>
          <w:sz w:val="21"/>
          <w:szCs w:val="21"/>
          <w:highlight w:val="none"/>
          <w:lang w:val="en-US" w:eastAsia="zh-CN"/>
        </w:rPr>
        <w:t>六个月</w:t>
      </w:r>
      <w:r>
        <w:rPr>
          <w:rFonts w:hint="eastAsia" w:ascii="宋体" w:hAnsi="宋体" w:eastAsia="宋体" w:cs="宋体"/>
          <w:sz w:val="21"/>
          <w:szCs w:val="21"/>
          <w:highlight w:val="none"/>
        </w:rPr>
        <w:t>内已缴存的至少一个月的社会保障资金凭证）；法定代表人直接参加磋商，须提供法定代表人身份证明。</w:t>
      </w:r>
    </w:p>
    <w:p w14:paraId="125F3DAA">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2、企业资质：供应商具备</w:t>
      </w:r>
      <w:r>
        <w:rPr>
          <w:rFonts w:hint="eastAsia" w:ascii="宋体" w:hAnsi="宋体" w:eastAsia="宋体" w:cs="宋体"/>
          <w:sz w:val="21"/>
          <w:szCs w:val="21"/>
          <w:highlight w:val="none"/>
          <w:lang w:eastAsia="zh-CN"/>
        </w:rPr>
        <w:t>装饰装修专业承包二级及以上资质</w:t>
      </w:r>
      <w:r>
        <w:rPr>
          <w:rFonts w:hint="eastAsia" w:ascii="宋体" w:hAnsi="宋体" w:eastAsia="宋体" w:cs="宋体"/>
          <w:sz w:val="21"/>
          <w:szCs w:val="21"/>
          <w:highlight w:val="none"/>
        </w:rPr>
        <w:t>；并具有有效的安全生产许可证。</w:t>
      </w:r>
    </w:p>
    <w:p w14:paraId="6BAD23AB">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项目经理</w:t>
      </w:r>
      <w:r>
        <w:rPr>
          <w:rFonts w:hint="eastAsia" w:ascii="宋体" w:hAnsi="宋体" w:eastAsia="宋体" w:cs="宋体"/>
          <w:sz w:val="21"/>
          <w:szCs w:val="21"/>
          <w:highlight w:val="none"/>
        </w:rPr>
        <w:t>：拟派项目</w:t>
      </w:r>
      <w:r>
        <w:rPr>
          <w:rFonts w:hint="eastAsia" w:hAnsi="宋体" w:cs="宋体"/>
          <w:sz w:val="21"/>
          <w:szCs w:val="21"/>
          <w:highlight w:val="none"/>
          <w:lang w:val="en-US" w:eastAsia="zh-CN"/>
        </w:rPr>
        <w:t>经理</w:t>
      </w:r>
      <w:r>
        <w:rPr>
          <w:rFonts w:hint="eastAsia" w:ascii="宋体" w:hAnsi="宋体" w:eastAsia="宋体" w:cs="宋体"/>
          <w:sz w:val="21"/>
          <w:szCs w:val="21"/>
          <w:highlight w:val="none"/>
        </w:rPr>
        <w:t>须具备建筑工程专业二级及以上注册建造师资格，持有有效安全生产考核合格B证，在本单位注册且无在建工程和不良记录（提供无在建工程和不良记录承诺书）。</w:t>
      </w:r>
    </w:p>
    <w:p w14:paraId="54A55C70">
      <w:pPr>
        <w:numPr>
          <w:ilvl w:val="0"/>
          <w:numId w:val="0"/>
        </w:num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供应商及项⽬经理的基本信息</w:t>
      </w:r>
      <w:r>
        <w:rPr>
          <w:rFonts w:hint="eastAsia" w:ascii="宋体" w:hAnsi="宋体" w:eastAsia="宋体" w:cs="宋体"/>
          <w:sz w:val="21"/>
          <w:szCs w:val="21"/>
          <w:highlight w:val="none"/>
          <w:lang w:eastAsia="zh-CN"/>
        </w:rPr>
        <w:t xml:space="preserve">：供应商资质基本信息及项目经理（注册建造师）执业信息应在“陕西建设网（http://js.shaanxi.gov.cn/）陕西省建筑市场监管与诚信信息发布平台”可查询合法有效 </w:t>
      </w:r>
      <w:r>
        <w:rPr>
          <w:rFonts w:hint="eastAsia" w:hAnsi="宋体" w:cs="宋体"/>
          <w:sz w:val="21"/>
          <w:szCs w:val="21"/>
          <w:highlight w:val="none"/>
          <w:lang w:eastAsia="zh-CN"/>
        </w:rPr>
        <w:t>。</w:t>
      </w:r>
    </w:p>
    <w:p w14:paraId="397E8B50">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、信用记录：</w:t>
      </w:r>
      <w:r>
        <w:rPr>
          <w:rFonts w:hint="eastAsia" w:ascii="宋体" w:hAnsi="宋体" w:eastAsia="宋体" w:cs="宋体"/>
          <w:sz w:val="21"/>
          <w:szCs w:val="21"/>
          <w:highlight w:val="none"/>
          <w:lang w:eastAsia="zh-CN"/>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sz w:val="21"/>
          <w:szCs w:val="21"/>
          <w:highlight w:val="none"/>
        </w:rPr>
        <w:t>。</w:t>
      </w:r>
    </w:p>
    <w:p w14:paraId="6EA23684">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、非联合体：本项目不接受联合体磋商，不允许分包。供应商应提供《非联合体不分包磋商响应声明》，视为独立磋商响应，不分包。</w:t>
      </w:r>
    </w:p>
    <w:p w14:paraId="583A1F37">
      <w:pPr>
        <w:numPr>
          <w:ilvl w:val="0"/>
          <w:numId w:val="0"/>
        </w:numPr>
        <w:spacing w:line="360" w:lineRule="auto"/>
        <w:rPr>
          <w:rFonts w:hint="eastAsia" w:ascii="宋体" w:hAnsi="宋体" w:eastAsia="宋体" w:cs="宋体"/>
          <w:sz w:val="21"/>
          <w:szCs w:val="21"/>
          <w:highlight w:val="none"/>
        </w:rPr>
      </w:pPr>
    </w:p>
    <w:p w14:paraId="32BB869C">
      <w:pPr>
        <w:numPr>
          <w:ilvl w:val="0"/>
          <w:numId w:val="0"/>
        </w:numPr>
        <w:spacing w:line="360" w:lineRule="auto"/>
        <w:rPr>
          <w:rFonts w:hint="eastAsia" w:ascii="宋体" w:hAnsi="宋体" w:eastAsia="宋体" w:cs="宋体"/>
          <w:sz w:val="21"/>
          <w:szCs w:val="21"/>
          <w:highlight w:val="none"/>
        </w:rPr>
      </w:pPr>
    </w:p>
    <w:p w14:paraId="53E3E93E">
      <w:pPr>
        <w:numPr>
          <w:ilvl w:val="0"/>
          <w:numId w:val="0"/>
        </w:numPr>
        <w:spacing w:line="360" w:lineRule="auto"/>
        <w:rPr>
          <w:rFonts w:hint="eastAsia" w:ascii="宋体" w:hAnsi="宋体" w:eastAsia="宋体" w:cs="宋体"/>
          <w:sz w:val="21"/>
          <w:szCs w:val="21"/>
          <w:highlight w:val="none"/>
        </w:rPr>
      </w:pPr>
    </w:p>
    <w:p w14:paraId="76713127">
      <w:pPr>
        <w:numPr>
          <w:ilvl w:val="0"/>
          <w:numId w:val="0"/>
        </w:numPr>
        <w:spacing w:line="360" w:lineRule="auto"/>
        <w:rPr>
          <w:rFonts w:hint="eastAsia" w:ascii="宋体" w:hAnsi="宋体" w:eastAsia="宋体" w:cs="宋体"/>
          <w:sz w:val="21"/>
          <w:szCs w:val="21"/>
          <w:highlight w:val="none"/>
        </w:rPr>
      </w:pPr>
    </w:p>
    <w:p w14:paraId="5B935459">
      <w:pPr>
        <w:numPr>
          <w:ilvl w:val="0"/>
          <w:numId w:val="0"/>
        </w:numPr>
        <w:spacing w:line="360" w:lineRule="auto"/>
        <w:rPr>
          <w:rFonts w:hint="eastAsia" w:ascii="宋体" w:hAnsi="宋体" w:eastAsia="宋体" w:cs="宋体"/>
          <w:sz w:val="21"/>
          <w:szCs w:val="21"/>
          <w:highlight w:val="none"/>
        </w:rPr>
      </w:pPr>
    </w:p>
    <w:p w14:paraId="1BACDD7C">
      <w:pPr>
        <w:numPr>
          <w:ilvl w:val="0"/>
          <w:numId w:val="0"/>
        </w:numPr>
        <w:spacing w:line="360" w:lineRule="auto"/>
        <w:rPr>
          <w:rFonts w:hint="eastAsia" w:ascii="宋体" w:hAnsi="宋体" w:eastAsia="宋体" w:cs="宋体"/>
          <w:sz w:val="21"/>
          <w:szCs w:val="21"/>
          <w:highlight w:val="none"/>
        </w:rPr>
      </w:pPr>
    </w:p>
    <w:p w14:paraId="015DF52E">
      <w:pPr>
        <w:numPr>
          <w:ilvl w:val="0"/>
          <w:numId w:val="0"/>
        </w:numPr>
        <w:spacing w:line="360" w:lineRule="auto"/>
        <w:rPr>
          <w:rFonts w:hint="eastAsia" w:ascii="宋体" w:hAnsi="宋体" w:eastAsia="宋体" w:cs="宋体"/>
          <w:sz w:val="21"/>
          <w:szCs w:val="21"/>
          <w:highlight w:val="none"/>
        </w:rPr>
      </w:pPr>
    </w:p>
    <w:p w14:paraId="164BFAB1">
      <w:pPr>
        <w:numPr>
          <w:ilvl w:val="0"/>
          <w:numId w:val="0"/>
        </w:numPr>
        <w:spacing w:line="360" w:lineRule="auto"/>
        <w:rPr>
          <w:rFonts w:hint="eastAsia" w:ascii="宋体" w:hAnsi="宋体" w:eastAsia="宋体" w:cs="宋体"/>
          <w:sz w:val="21"/>
          <w:szCs w:val="21"/>
          <w:highlight w:val="none"/>
        </w:rPr>
      </w:pPr>
    </w:p>
    <w:p w14:paraId="3BB37D7F">
      <w:pPr>
        <w:numPr>
          <w:ilvl w:val="0"/>
          <w:numId w:val="0"/>
        </w:numPr>
        <w:spacing w:line="360" w:lineRule="auto"/>
        <w:rPr>
          <w:rFonts w:hint="eastAsia" w:ascii="宋体" w:hAnsi="宋体" w:eastAsia="宋体" w:cs="宋体"/>
          <w:sz w:val="21"/>
          <w:szCs w:val="21"/>
          <w:highlight w:val="none"/>
        </w:rPr>
      </w:pPr>
    </w:p>
    <w:p w14:paraId="16F0EA63">
      <w:pPr>
        <w:numPr>
          <w:ilvl w:val="0"/>
          <w:numId w:val="0"/>
        </w:numPr>
        <w:spacing w:line="360" w:lineRule="auto"/>
        <w:rPr>
          <w:rFonts w:hint="eastAsia" w:ascii="宋体" w:hAnsi="宋体" w:eastAsia="宋体" w:cs="宋体"/>
          <w:sz w:val="21"/>
          <w:szCs w:val="21"/>
          <w:highlight w:val="none"/>
        </w:rPr>
      </w:pPr>
    </w:p>
    <w:p w14:paraId="115FA639">
      <w:pPr>
        <w:numPr>
          <w:ilvl w:val="0"/>
          <w:numId w:val="0"/>
        </w:numPr>
        <w:spacing w:line="360" w:lineRule="auto"/>
        <w:rPr>
          <w:rFonts w:hint="eastAsia" w:ascii="宋体" w:hAnsi="宋体" w:eastAsia="宋体" w:cs="宋体"/>
          <w:sz w:val="21"/>
          <w:szCs w:val="21"/>
          <w:highlight w:val="none"/>
        </w:rPr>
      </w:pPr>
    </w:p>
    <w:p w14:paraId="110695E9">
      <w:pPr>
        <w:numPr>
          <w:ilvl w:val="0"/>
          <w:numId w:val="0"/>
        </w:numPr>
        <w:spacing w:line="360" w:lineRule="auto"/>
        <w:rPr>
          <w:rFonts w:hint="eastAsia" w:ascii="宋体" w:hAnsi="宋体" w:eastAsia="宋体" w:cs="宋体"/>
          <w:sz w:val="21"/>
          <w:szCs w:val="21"/>
          <w:highlight w:val="none"/>
        </w:rPr>
      </w:pPr>
    </w:p>
    <w:p w14:paraId="0554C34C">
      <w:pPr>
        <w:numPr>
          <w:ilvl w:val="0"/>
          <w:numId w:val="0"/>
        </w:numPr>
        <w:spacing w:line="360" w:lineRule="auto"/>
        <w:rPr>
          <w:rFonts w:hint="eastAsia" w:ascii="宋体" w:hAnsi="宋体" w:eastAsia="宋体" w:cs="宋体"/>
          <w:sz w:val="21"/>
          <w:szCs w:val="21"/>
          <w:highlight w:val="none"/>
        </w:rPr>
      </w:pPr>
    </w:p>
    <w:p w14:paraId="726F3EA1">
      <w:pPr>
        <w:numPr>
          <w:ilvl w:val="0"/>
          <w:numId w:val="0"/>
        </w:numPr>
        <w:spacing w:line="360" w:lineRule="auto"/>
        <w:rPr>
          <w:rFonts w:hint="eastAsia" w:ascii="宋体" w:hAnsi="宋体" w:eastAsia="宋体" w:cs="宋体"/>
          <w:sz w:val="21"/>
          <w:szCs w:val="21"/>
          <w:highlight w:val="none"/>
        </w:rPr>
      </w:pPr>
    </w:p>
    <w:p w14:paraId="463A5551">
      <w:pPr>
        <w:numPr>
          <w:ilvl w:val="0"/>
          <w:numId w:val="0"/>
        </w:numPr>
        <w:spacing w:line="360" w:lineRule="auto"/>
        <w:rPr>
          <w:rFonts w:hint="eastAsia" w:ascii="宋体" w:hAnsi="宋体" w:eastAsia="宋体" w:cs="宋体"/>
          <w:sz w:val="21"/>
          <w:szCs w:val="21"/>
          <w:highlight w:val="none"/>
        </w:rPr>
      </w:pPr>
    </w:p>
    <w:p w14:paraId="26270EC5">
      <w:pPr>
        <w:numPr>
          <w:ilvl w:val="0"/>
          <w:numId w:val="0"/>
        </w:numPr>
        <w:spacing w:line="360" w:lineRule="auto"/>
        <w:rPr>
          <w:rFonts w:hint="eastAsia" w:ascii="宋体" w:hAnsi="宋体" w:eastAsia="宋体" w:cs="宋体"/>
          <w:sz w:val="21"/>
          <w:szCs w:val="21"/>
          <w:highlight w:val="none"/>
        </w:rPr>
      </w:pPr>
    </w:p>
    <w:p w14:paraId="3F42A4E9">
      <w:pPr>
        <w:numPr>
          <w:ilvl w:val="0"/>
          <w:numId w:val="0"/>
        </w:numPr>
        <w:spacing w:line="360" w:lineRule="auto"/>
        <w:rPr>
          <w:rFonts w:hint="eastAsia" w:ascii="宋体" w:hAnsi="宋体" w:eastAsia="宋体" w:cs="宋体"/>
          <w:sz w:val="21"/>
          <w:szCs w:val="21"/>
          <w:highlight w:val="none"/>
        </w:rPr>
      </w:pPr>
    </w:p>
    <w:p w14:paraId="5F1F4117">
      <w:pPr>
        <w:numPr>
          <w:ilvl w:val="0"/>
          <w:numId w:val="0"/>
        </w:numPr>
        <w:spacing w:line="360" w:lineRule="auto"/>
        <w:rPr>
          <w:rFonts w:hint="eastAsia" w:ascii="宋体" w:hAnsi="宋体" w:eastAsia="宋体" w:cs="宋体"/>
          <w:sz w:val="21"/>
          <w:szCs w:val="21"/>
          <w:highlight w:val="none"/>
        </w:rPr>
      </w:pPr>
    </w:p>
    <w:p w14:paraId="605A6F57">
      <w:pPr>
        <w:numPr>
          <w:ilvl w:val="0"/>
          <w:numId w:val="0"/>
        </w:numPr>
        <w:spacing w:line="360" w:lineRule="auto"/>
        <w:rPr>
          <w:rFonts w:hint="eastAsia" w:ascii="宋体" w:hAnsi="宋体" w:eastAsia="宋体" w:cs="宋体"/>
          <w:sz w:val="21"/>
          <w:szCs w:val="21"/>
          <w:highlight w:val="none"/>
        </w:rPr>
      </w:pPr>
    </w:p>
    <w:p w14:paraId="3CFB495C">
      <w:pPr>
        <w:numPr>
          <w:ilvl w:val="0"/>
          <w:numId w:val="0"/>
        </w:numPr>
        <w:spacing w:line="360" w:lineRule="auto"/>
        <w:rPr>
          <w:rFonts w:hint="eastAsia" w:ascii="宋体" w:hAnsi="宋体" w:eastAsia="宋体" w:cs="宋体"/>
          <w:sz w:val="21"/>
          <w:szCs w:val="21"/>
          <w:highlight w:val="none"/>
        </w:rPr>
      </w:pPr>
    </w:p>
    <w:p w14:paraId="514A269D">
      <w:pPr>
        <w:numPr>
          <w:ilvl w:val="0"/>
          <w:numId w:val="0"/>
        </w:numPr>
        <w:spacing w:line="360" w:lineRule="auto"/>
        <w:rPr>
          <w:rFonts w:hint="eastAsia" w:ascii="宋体" w:hAnsi="宋体" w:eastAsia="宋体" w:cs="宋体"/>
          <w:sz w:val="21"/>
          <w:szCs w:val="21"/>
          <w:highlight w:val="none"/>
        </w:rPr>
      </w:pPr>
    </w:p>
    <w:p w14:paraId="30A7CF6A">
      <w:pPr>
        <w:numPr>
          <w:ilvl w:val="0"/>
          <w:numId w:val="0"/>
        </w:numPr>
        <w:spacing w:line="360" w:lineRule="auto"/>
        <w:rPr>
          <w:rFonts w:hint="eastAsia" w:ascii="宋体" w:hAnsi="宋体" w:eastAsia="宋体" w:cs="宋体"/>
          <w:sz w:val="21"/>
          <w:szCs w:val="21"/>
          <w:highlight w:val="none"/>
        </w:rPr>
      </w:pPr>
    </w:p>
    <w:p w14:paraId="6663C332">
      <w:pPr>
        <w:numPr>
          <w:ilvl w:val="0"/>
          <w:numId w:val="0"/>
        </w:numPr>
        <w:spacing w:line="360" w:lineRule="auto"/>
        <w:rPr>
          <w:rFonts w:hint="eastAsia" w:ascii="宋体" w:hAnsi="宋体" w:eastAsia="宋体" w:cs="宋体"/>
          <w:sz w:val="21"/>
          <w:szCs w:val="21"/>
          <w:highlight w:val="none"/>
        </w:rPr>
      </w:pPr>
    </w:p>
    <w:p w14:paraId="49EDA603">
      <w:pPr>
        <w:numPr>
          <w:ilvl w:val="0"/>
          <w:numId w:val="0"/>
        </w:numPr>
        <w:spacing w:line="360" w:lineRule="auto"/>
        <w:rPr>
          <w:rFonts w:hint="eastAsia" w:ascii="宋体" w:hAnsi="宋体" w:eastAsia="宋体" w:cs="宋体"/>
          <w:sz w:val="21"/>
          <w:szCs w:val="21"/>
          <w:highlight w:val="none"/>
        </w:rPr>
      </w:pPr>
    </w:p>
    <w:p w14:paraId="0134B578">
      <w:pPr>
        <w:numPr>
          <w:ilvl w:val="0"/>
          <w:numId w:val="0"/>
        </w:numPr>
        <w:jc w:val="left"/>
        <w:rPr>
          <w:rFonts w:hint="eastAsia" w:ascii="宋体" w:hAnsi="宋体" w:eastAsia="宋体" w:cs="宋体"/>
          <w:b/>
          <w:color w:val="auto"/>
          <w:sz w:val="21"/>
          <w:szCs w:val="21"/>
          <w:highlight w:val="none"/>
          <w:lang w:eastAsia="zh-CN"/>
        </w:rPr>
      </w:pPr>
      <w:r>
        <w:rPr>
          <w:rFonts w:hint="eastAsia" w:hAnsi="宋体" w:cs="宋体"/>
          <w:sz w:val="21"/>
          <w:szCs w:val="21"/>
          <w:highlight w:val="none"/>
          <w:lang w:val="en-US" w:eastAsia="zh-CN"/>
        </w:rPr>
        <w:t>附件1</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基本资格条件：符合《中华人民共和国政府采购法》第二十二条的规定；</w:t>
      </w:r>
    </w:p>
    <w:p w14:paraId="3407EE0C">
      <w:pPr>
        <w:numPr>
          <w:ilvl w:val="0"/>
          <w:numId w:val="0"/>
        </w:numPr>
        <w:jc w:val="center"/>
        <w:rPr>
          <w:rFonts w:hint="eastAsia" w:ascii="宋体" w:hAnsi="宋体" w:eastAsia="宋体" w:cs="宋体"/>
          <w:b/>
          <w:color w:val="auto"/>
          <w:sz w:val="21"/>
          <w:szCs w:val="21"/>
          <w:highlight w:val="none"/>
          <w:lang w:eastAsia="zh-CN"/>
        </w:rPr>
      </w:pPr>
    </w:p>
    <w:p w14:paraId="79FD30F1">
      <w:pPr>
        <w:numPr>
          <w:ilvl w:val="0"/>
          <w:numId w:val="0"/>
        </w:numPr>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基本资格条件承诺函</w:t>
      </w:r>
    </w:p>
    <w:p w14:paraId="049D8883">
      <w:pPr>
        <w:keepNext w:val="0"/>
        <w:keepLines w:val="0"/>
        <w:pageBreakBefore w:val="0"/>
        <w:widowControl w:val="0"/>
        <w:kinsoku/>
        <w:wordWrap/>
        <w:overflowPunct/>
        <w:topLinePunct w:val="0"/>
        <w:autoSpaceDE/>
        <w:autoSpaceDN/>
        <w:bidi w:val="0"/>
        <w:adjustRightInd/>
        <w:snapToGrid/>
        <w:spacing w:line="360" w:lineRule="auto"/>
        <w:ind w:left="833" w:leftChars="172" w:hanging="420" w:hanging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(采购代理机构名称):</w:t>
      </w:r>
    </w:p>
    <w:p w14:paraId="47331751">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(供应商名称)郑重承诺:</w:t>
      </w:r>
    </w:p>
    <w:p w14:paraId="1164DEA6">
      <w:pPr>
        <w:keepNext w:val="0"/>
        <w:keepLines w:val="0"/>
        <w:pageBreakBefore w:val="0"/>
        <w:widowControl w:val="0"/>
        <w:kinsoku/>
        <w:wordWrap/>
        <w:overflowPunct/>
        <w:topLinePunct w:val="0"/>
        <w:autoSpaceDE/>
        <w:autoSpaceDN/>
        <w:bidi w:val="0"/>
        <w:adjustRightInd/>
        <w:snapToGrid/>
        <w:spacing w:line="360" w:lineRule="auto"/>
        <w:ind w:left="547" w:leftChars="228" w:firstLine="210" w:firstLineChars="1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FFC40A4">
      <w:pPr>
        <w:keepNext w:val="0"/>
        <w:keepLines w:val="0"/>
        <w:pageBreakBefore w:val="0"/>
        <w:widowControl w:val="0"/>
        <w:kinsoku/>
        <w:wordWrap/>
        <w:overflowPunct/>
        <w:topLinePunct w:val="0"/>
        <w:autoSpaceDE/>
        <w:autoSpaceDN/>
        <w:bidi w:val="0"/>
        <w:adjustRightInd/>
        <w:snapToGrid/>
        <w:spacing w:line="360" w:lineRule="auto"/>
        <w:ind w:left="547" w:leftChars="228" w:firstLine="210" w:firstLineChars="1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0435C303">
      <w:pPr>
        <w:keepNext w:val="0"/>
        <w:keepLines w:val="0"/>
        <w:pageBreakBefore w:val="0"/>
        <w:widowControl w:val="0"/>
        <w:kinsoku/>
        <w:wordWrap/>
        <w:overflowPunct/>
        <w:topLinePunct w:val="0"/>
        <w:autoSpaceDE/>
        <w:autoSpaceDN/>
        <w:bidi w:val="0"/>
        <w:adjustRightInd/>
        <w:snapToGrid/>
        <w:spacing w:line="360" w:lineRule="auto"/>
        <w:ind w:left="547" w:leftChars="228" w:firstLine="210" w:firstLineChars="1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384DC621">
      <w:pPr>
        <w:keepNext w:val="0"/>
        <w:keepLines w:val="0"/>
        <w:pageBreakBefore w:val="0"/>
        <w:widowControl w:val="0"/>
        <w:kinsoku/>
        <w:wordWrap/>
        <w:overflowPunct/>
        <w:topLinePunct w:val="0"/>
        <w:autoSpaceDE/>
        <w:autoSpaceDN/>
        <w:bidi w:val="0"/>
        <w:adjustRightInd/>
        <w:snapToGrid/>
        <w:spacing w:line="360" w:lineRule="auto"/>
        <w:ind w:left="547" w:leftChars="228" w:firstLine="210" w:firstLineChars="1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我方对以上承诺负全部法律责任。</w:t>
      </w:r>
    </w:p>
    <w:p w14:paraId="67FF4B77">
      <w:pPr>
        <w:keepNext w:val="0"/>
        <w:keepLines w:val="0"/>
        <w:pageBreakBefore w:val="0"/>
        <w:widowControl w:val="0"/>
        <w:kinsoku/>
        <w:wordWrap/>
        <w:overflowPunct/>
        <w:topLinePunct w:val="0"/>
        <w:autoSpaceDE/>
        <w:autoSpaceDN/>
        <w:bidi w:val="0"/>
        <w:adjustRightInd/>
        <w:snapToGrid/>
        <w:spacing w:line="360" w:lineRule="auto"/>
        <w:ind w:left="547" w:leftChars="228" w:firstLine="210" w:firstLineChars="1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特此承诺。</w:t>
      </w:r>
    </w:p>
    <w:p w14:paraId="64884CEC">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rPr>
        <w:t>供应商名称：</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（公章）</w:t>
      </w:r>
    </w:p>
    <w:p w14:paraId="64BAB848">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rPr>
        <w:t>法定代表人或被授权人：</w:t>
      </w:r>
      <w:r>
        <w:rPr>
          <w:rFonts w:hint="eastAsia" w:ascii="宋体" w:hAnsi="宋体" w:cs="宋体"/>
          <w:color w:val="auto"/>
          <w:sz w:val="21"/>
          <w:szCs w:val="21"/>
          <w:highlight w:val="none"/>
          <w:u w:val="single"/>
        </w:rPr>
        <w:t xml:space="preserve">             </w:t>
      </w:r>
      <w:r>
        <w:rPr>
          <w:rFonts w:hint="eastAsia" w:ascii="宋体" w:hAnsi="宋体" w:cs="宋体"/>
          <w:color w:val="auto"/>
          <w:kern w:val="0"/>
          <w:sz w:val="21"/>
          <w:szCs w:val="21"/>
          <w:highlight w:val="none"/>
        </w:rPr>
        <w:t>(签字或盖章)</w:t>
      </w:r>
    </w:p>
    <w:p w14:paraId="551D5241">
      <w:pPr>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日      期：</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6E4467E3">
      <w:pPr>
        <w:numPr>
          <w:ilvl w:val="0"/>
          <w:numId w:val="0"/>
        </w:numPr>
        <w:spacing w:line="360" w:lineRule="auto"/>
        <w:rPr>
          <w:rFonts w:hint="eastAsia" w:ascii="宋体" w:hAnsi="宋体" w:eastAsia="宋体" w:cs="宋体"/>
          <w:sz w:val="21"/>
          <w:szCs w:val="21"/>
          <w:highlight w:val="none"/>
        </w:rPr>
      </w:pPr>
    </w:p>
    <w:p w14:paraId="3007040F">
      <w:pPr>
        <w:numPr>
          <w:ilvl w:val="0"/>
          <w:numId w:val="0"/>
        </w:numPr>
        <w:spacing w:line="360" w:lineRule="auto"/>
        <w:rPr>
          <w:rFonts w:hint="eastAsia" w:ascii="宋体" w:hAnsi="宋体" w:eastAsia="宋体" w:cs="宋体"/>
          <w:sz w:val="21"/>
          <w:szCs w:val="21"/>
          <w:highlight w:val="none"/>
        </w:rPr>
      </w:pPr>
    </w:p>
    <w:p w14:paraId="077161FB">
      <w:pPr>
        <w:numPr>
          <w:ilvl w:val="0"/>
          <w:numId w:val="0"/>
        </w:numPr>
        <w:spacing w:line="360" w:lineRule="auto"/>
        <w:rPr>
          <w:rFonts w:hint="eastAsia" w:ascii="宋体" w:hAnsi="宋体" w:eastAsia="宋体" w:cs="宋体"/>
          <w:sz w:val="21"/>
          <w:szCs w:val="21"/>
          <w:highlight w:val="none"/>
        </w:rPr>
      </w:pPr>
    </w:p>
    <w:p w14:paraId="0E601EE8">
      <w:pPr>
        <w:numPr>
          <w:ilvl w:val="0"/>
          <w:numId w:val="0"/>
        </w:numPr>
        <w:spacing w:line="360" w:lineRule="auto"/>
        <w:rPr>
          <w:rFonts w:hint="eastAsia" w:ascii="宋体" w:hAnsi="宋体" w:eastAsia="宋体" w:cs="宋体"/>
          <w:sz w:val="21"/>
          <w:szCs w:val="21"/>
          <w:highlight w:val="none"/>
        </w:rPr>
      </w:pPr>
    </w:p>
    <w:p w14:paraId="35650ECF">
      <w:pPr>
        <w:numPr>
          <w:ilvl w:val="0"/>
          <w:numId w:val="0"/>
        </w:numPr>
        <w:spacing w:line="360" w:lineRule="auto"/>
        <w:rPr>
          <w:rFonts w:hint="eastAsia" w:ascii="宋体" w:hAnsi="宋体" w:eastAsia="宋体" w:cs="宋体"/>
          <w:sz w:val="21"/>
          <w:szCs w:val="21"/>
          <w:highlight w:val="none"/>
        </w:rPr>
      </w:pPr>
    </w:p>
    <w:p w14:paraId="2887BBFD">
      <w:pPr>
        <w:numPr>
          <w:ilvl w:val="0"/>
          <w:numId w:val="0"/>
        </w:numPr>
        <w:spacing w:line="360" w:lineRule="auto"/>
        <w:rPr>
          <w:rFonts w:hint="eastAsia" w:ascii="宋体" w:hAnsi="宋体" w:eastAsia="宋体" w:cs="宋体"/>
          <w:sz w:val="21"/>
          <w:szCs w:val="21"/>
          <w:highlight w:val="none"/>
        </w:rPr>
      </w:pPr>
    </w:p>
    <w:p w14:paraId="0A84F6B4">
      <w:pPr>
        <w:numPr>
          <w:ilvl w:val="0"/>
          <w:numId w:val="0"/>
        </w:numPr>
        <w:spacing w:line="360" w:lineRule="auto"/>
        <w:rPr>
          <w:rFonts w:hint="eastAsia" w:ascii="宋体" w:hAnsi="宋体" w:eastAsia="宋体" w:cs="宋体"/>
          <w:sz w:val="21"/>
          <w:szCs w:val="21"/>
          <w:highlight w:val="none"/>
        </w:rPr>
      </w:pPr>
    </w:p>
    <w:p w14:paraId="58A98DA7">
      <w:pPr>
        <w:numPr>
          <w:ilvl w:val="0"/>
          <w:numId w:val="0"/>
        </w:numPr>
        <w:spacing w:line="360" w:lineRule="auto"/>
        <w:rPr>
          <w:rFonts w:hint="eastAsia" w:ascii="宋体" w:hAnsi="宋体" w:eastAsia="宋体" w:cs="宋体"/>
          <w:sz w:val="21"/>
          <w:szCs w:val="21"/>
          <w:highlight w:val="none"/>
        </w:rPr>
      </w:pPr>
    </w:p>
    <w:p w14:paraId="50B02184">
      <w:pPr>
        <w:numPr>
          <w:ilvl w:val="0"/>
          <w:numId w:val="0"/>
        </w:numPr>
        <w:spacing w:line="360" w:lineRule="auto"/>
        <w:rPr>
          <w:rFonts w:hint="eastAsia" w:ascii="宋体" w:hAnsi="宋体" w:eastAsia="宋体" w:cs="宋体"/>
          <w:sz w:val="21"/>
          <w:szCs w:val="21"/>
          <w:highlight w:val="none"/>
        </w:rPr>
      </w:pPr>
    </w:p>
    <w:p w14:paraId="37A534B3">
      <w:pPr>
        <w:numPr>
          <w:ilvl w:val="0"/>
          <w:numId w:val="0"/>
        </w:numPr>
        <w:spacing w:line="360" w:lineRule="auto"/>
        <w:rPr>
          <w:rFonts w:hint="eastAsia" w:ascii="宋体" w:hAnsi="宋体" w:eastAsia="宋体" w:cs="宋体"/>
          <w:sz w:val="21"/>
          <w:szCs w:val="21"/>
          <w:highlight w:val="none"/>
        </w:rPr>
      </w:pPr>
    </w:p>
    <w:p w14:paraId="42F3D94F">
      <w:pPr>
        <w:numPr>
          <w:ilvl w:val="0"/>
          <w:numId w:val="0"/>
        </w:numPr>
        <w:spacing w:line="360" w:lineRule="auto"/>
        <w:rPr>
          <w:rFonts w:hint="eastAsia" w:ascii="宋体" w:hAnsi="宋体" w:eastAsia="宋体" w:cs="宋体"/>
          <w:sz w:val="21"/>
          <w:szCs w:val="21"/>
          <w:highlight w:val="none"/>
        </w:rPr>
      </w:pPr>
    </w:p>
    <w:p w14:paraId="0402B297">
      <w:pPr>
        <w:numPr>
          <w:ilvl w:val="0"/>
          <w:numId w:val="0"/>
        </w:numPr>
        <w:spacing w:line="360" w:lineRule="auto"/>
        <w:rPr>
          <w:rFonts w:hint="eastAsia" w:ascii="宋体" w:hAnsi="宋体" w:eastAsia="宋体" w:cs="宋体"/>
          <w:sz w:val="21"/>
          <w:szCs w:val="21"/>
          <w:highlight w:val="none"/>
        </w:rPr>
      </w:pPr>
      <w:r>
        <w:rPr>
          <w:rFonts w:hint="eastAsia" w:hAnsi="宋体" w:cs="宋体"/>
          <w:sz w:val="21"/>
          <w:szCs w:val="21"/>
          <w:highlight w:val="none"/>
          <w:lang w:val="en-US" w:eastAsia="zh-CN"/>
        </w:rPr>
        <w:t>附件2</w:t>
      </w:r>
      <w:r>
        <w:rPr>
          <w:rFonts w:hint="eastAsia" w:ascii="宋体" w:hAnsi="宋体" w:eastAsia="宋体" w:cs="宋体"/>
          <w:sz w:val="21"/>
          <w:szCs w:val="21"/>
          <w:highlight w:val="none"/>
        </w:rPr>
        <w:t>、提供具有履行合同所必需的设备和专业技术能力的承诺。</w:t>
      </w:r>
    </w:p>
    <w:p w14:paraId="0CDD28C3">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具有履行合同所必需的设备和专业技术能力的承诺</w:t>
      </w:r>
    </w:p>
    <w:p w14:paraId="0F92E96F">
      <w:pPr>
        <w:spacing w:line="360" w:lineRule="auto"/>
        <w:rPr>
          <w:rFonts w:hint="eastAsia" w:ascii="宋体" w:hAnsi="宋体" w:eastAsia="宋体" w:cs="宋体"/>
          <w:color w:val="auto"/>
          <w:sz w:val="21"/>
          <w:szCs w:val="21"/>
          <w:highlight w:val="none"/>
        </w:rPr>
      </w:pPr>
    </w:p>
    <w:p w14:paraId="0FDFADD1">
      <w:pPr>
        <w:spacing w:line="360" w:lineRule="auto"/>
        <w:rPr>
          <w:rFonts w:hint="eastAsia" w:ascii="宋体" w:hAnsi="宋体" w:eastAsia="宋体" w:cs="宋体"/>
          <w:color w:val="auto"/>
          <w:sz w:val="21"/>
          <w:szCs w:val="21"/>
          <w:highlight w:val="none"/>
        </w:rPr>
      </w:pPr>
    </w:p>
    <w:p w14:paraId="18478FD5">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w:t>
      </w:r>
    </w:p>
    <w:p w14:paraId="4D9E854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日在中华人民共和国境内</w:t>
      </w:r>
      <w:r>
        <w:rPr>
          <w:rFonts w:hint="eastAsia" w:ascii="宋体" w:hAnsi="宋体" w:eastAsia="宋体" w:cs="宋体"/>
          <w:color w:val="auto"/>
          <w:sz w:val="21"/>
          <w:szCs w:val="21"/>
          <w:highlight w:val="none"/>
          <w:u w:val="single"/>
        </w:rPr>
        <w:t xml:space="preserve">   （详细注册地址）    </w:t>
      </w:r>
      <w:r>
        <w:rPr>
          <w:rFonts w:hint="eastAsia" w:ascii="宋体" w:hAnsi="宋体" w:eastAsia="宋体" w:cs="宋体"/>
          <w:color w:val="auto"/>
          <w:sz w:val="21"/>
          <w:szCs w:val="21"/>
          <w:highlight w:val="none"/>
        </w:rPr>
        <w:t>合法注册并经营，本公司郑重承诺，具有履行本合同所必需的设备和专业技术能力。</w:t>
      </w:r>
    </w:p>
    <w:p w14:paraId="5ED1F516">
      <w:pPr>
        <w:spacing w:line="360" w:lineRule="auto"/>
        <w:ind w:firstLine="420" w:firstLineChars="200"/>
        <w:rPr>
          <w:rFonts w:hint="eastAsia" w:ascii="宋体" w:hAnsi="宋体" w:eastAsia="宋体" w:cs="宋体"/>
          <w:color w:val="auto"/>
          <w:sz w:val="21"/>
          <w:szCs w:val="21"/>
          <w:highlight w:val="none"/>
        </w:rPr>
      </w:pPr>
    </w:p>
    <w:p w14:paraId="7EDC5A0F">
      <w:pPr>
        <w:spacing w:line="360" w:lineRule="auto"/>
        <w:ind w:firstLine="420" w:firstLineChars="200"/>
        <w:rPr>
          <w:rFonts w:hint="eastAsia" w:ascii="宋体" w:hAnsi="宋体" w:eastAsia="宋体" w:cs="宋体"/>
          <w:color w:val="auto"/>
          <w:sz w:val="21"/>
          <w:szCs w:val="21"/>
          <w:highlight w:val="none"/>
        </w:rPr>
      </w:pPr>
    </w:p>
    <w:p w14:paraId="661B2D0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（加盖单位公章）      </w:t>
      </w:r>
    </w:p>
    <w:p w14:paraId="3EA31A59">
      <w:pPr>
        <w:spacing w:line="360" w:lineRule="auto"/>
        <w:ind w:firstLine="420" w:firstLineChars="200"/>
        <w:rPr>
          <w:rFonts w:hint="eastAsia" w:ascii="宋体" w:hAnsi="宋体" w:eastAsia="宋体" w:cs="宋体"/>
          <w:color w:val="auto"/>
          <w:sz w:val="21"/>
          <w:szCs w:val="21"/>
          <w:highlight w:val="none"/>
        </w:rPr>
      </w:pPr>
    </w:p>
    <w:p w14:paraId="5164FA6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5F73924A">
      <w:pPr>
        <w:spacing w:line="360" w:lineRule="auto"/>
        <w:ind w:firstLine="420" w:firstLineChars="200"/>
        <w:rPr>
          <w:rFonts w:hint="eastAsia" w:ascii="宋体" w:hAnsi="宋体" w:eastAsia="宋体" w:cs="宋体"/>
          <w:color w:val="auto"/>
          <w:sz w:val="21"/>
          <w:szCs w:val="21"/>
          <w:highlight w:val="none"/>
        </w:rPr>
      </w:pPr>
    </w:p>
    <w:p w14:paraId="1FDC4D2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5A27F82D">
      <w:pPr>
        <w:rPr>
          <w:rFonts w:hint="eastAsia" w:ascii="宋体" w:hAnsi="宋体" w:eastAsia="宋体" w:cs="宋体"/>
          <w:sz w:val="21"/>
          <w:szCs w:val="21"/>
          <w:lang w:eastAsia="zh-CN"/>
        </w:rPr>
      </w:pPr>
    </w:p>
    <w:p w14:paraId="2EBA4230">
      <w:pP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0F105004">
      <w:pPr>
        <w:spacing w:line="360" w:lineRule="auto"/>
        <w:jc w:val="both"/>
        <w:rPr>
          <w:rFonts w:hint="eastAsia" w:hAnsi="宋体" w:cs="宋体"/>
          <w:sz w:val="21"/>
          <w:szCs w:val="21"/>
          <w:highlight w:val="none"/>
          <w:lang w:val="en-US" w:eastAsia="zh-CN"/>
        </w:rPr>
      </w:pPr>
    </w:p>
    <w:p w14:paraId="4C1D48DF">
      <w:pPr>
        <w:spacing w:line="360" w:lineRule="auto"/>
        <w:jc w:val="both"/>
        <w:rPr>
          <w:rFonts w:hint="eastAsia" w:ascii="宋体" w:hAnsi="宋体" w:eastAsia="宋体" w:cs="宋体"/>
          <w:sz w:val="21"/>
          <w:szCs w:val="21"/>
          <w:highlight w:val="none"/>
        </w:rPr>
      </w:pPr>
      <w:r>
        <w:rPr>
          <w:rFonts w:hint="eastAsia" w:hAnsi="宋体" w:cs="宋体"/>
          <w:sz w:val="21"/>
          <w:szCs w:val="21"/>
          <w:highlight w:val="none"/>
          <w:lang w:val="en-US" w:eastAsia="zh-CN"/>
        </w:rPr>
        <w:t>附件3</w:t>
      </w:r>
      <w:r>
        <w:rPr>
          <w:rFonts w:hint="eastAsia" w:ascii="宋体" w:hAnsi="宋体" w:eastAsia="宋体" w:cs="宋体"/>
          <w:sz w:val="21"/>
          <w:szCs w:val="21"/>
          <w:highlight w:val="none"/>
        </w:rPr>
        <w:t>、参加政府采购活动前3年内，在经营活动中没有重大违法记录的书面声明。</w:t>
      </w:r>
    </w:p>
    <w:p w14:paraId="1CAC7EE9">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参加政府采购活动前3年内，在经营活动中没有重大违法记录的书面声明</w:t>
      </w:r>
    </w:p>
    <w:p w14:paraId="729D7EBA">
      <w:pPr>
        <w:spacing w:line="360" w:lineRule="auto"/>
        <w:rPr>
          <w:rFonts w:hint="eastAsia" w:ascii="宋体" w:hAnsi="宋体" w:eastAsia="宋体" w:cs="宋体"/>
          <w:color w:val="auto"/>
          <w:sz w:val="21"/>
          <w:szCs w:val="21"/>
          <w:highlight w:val="none"/>
        </w:rPr>
      </w:pPr>
    </w:p>
    <w:p w14:paraId="36EA9603">
      <w:pPr>
        <w:spacing w:line="360" w:lineRule="auto"/>
        <w:rPr>
          <w:rFonts w:hint="eastAsia" w:ascii="宋体" w:hAnsi="宋体" w:eastAsia="宋体" w:cs="宋体"/>
          <w:color w:val="auto"/>
          <w:sz w:val="21"/>
          <w:szCs w:val="21"/>
          <w:highlight w:val="none"/>
        </w:rPr>
      </w:pPr>
    </w:p>
    <w:p w14:paraId="195ED143">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w:t>
      </w:r>
    </w:p>
    <w:p w14:paraId="4DB2444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我方作为</w:t>
      </w:r>
      <w:r>
        <w:rPr>
          <w:rFonts w:hint="eastAsia" w:ascii="宋体" w:hAnsi="宋体" w:eastAsia="宋体" w:cs="宋体"/>
          <w:color w:val="auto"/>
          <w:sz w:val="21"/>
          <w:szCs w:val="21"/>
          <w:highlight w:val="none"/>
          <w:u w:val="single"/>
        </w:rPr>
        <w:t xml:space="preserve">                          （项目名称、项目编号）</w:t>
      </w:r>
      <w:r>
        <w:rPr>
          <w:rFonts w:hint="eastAsia" w:ascii="宋体" w:hAnsi="宋体" w:eastAsia="宋体" w:cs="宋体"/>
          <w:color w:val="auto"/>
          <w:sz w:val="21"/>
          <w:szCs w:val="21"/>
          <w:highlight w:val="none"/>
        </w:rPr>
        <w:t>的供应商，在此郑重声明：</w:t>
      </w:r>
    </w:p>
    <w:p w14:paraId="48613160">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在参加本次政府采购活动前3年内的经营活动中</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没有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（填“没有”或“有”）重大违法记录</w:t>
      </w:r>
      <w:r>
        <w:rPr>
          <w:rFonts w:hint="eastAsia" w:ascii="宋体" w:hAnsi="宋体" w:eastAsia="宋体" w:cs="宋体"/>
          <w:color w:val="auto"/>
          <w:sz w:val="21"/>
          <w:szCs w:val="21"/>
          <w:highlight w:val="none"/>
          <w:lang w:val="en-US" w:eastAsia="zh-CN"/>
        </w:rPr>
        <w:t>。</w:t>
      </w:r>
    </w:p>
    <w:p w14:paraId="783CA00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如有不实，我公司将无条件地退出本项目的采购活动，并遵照《中华人民共和国政府采购法》有关“提供虚假材料的规定”接受处罚。</w:t>
      </w:r>
    </w:p>
    <w:p w14:paraId="2101056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特此声明。 </w:t>
      </w:r>
    </w:p>
    <w:p w14:paraId="097B3349">
      <w:pPr>
        <w:spacing w:line="360" w:lineRule="auto"/>
        <w:ind w:firstLine="420" w:firstLineChars="200"/>
        <w:rPr>
          <w:rFonts w:hint="eastAsia" w:ascii="宋体" w:hAnsi="宋体" w:eastAsia="宋体" w:cs="宋体"/>
          <w:color w:val="auto"/>
          <w:sz w:val="21"/>
          <w:szCs w:val="21"/>
          <w:highlight w:val="none"/>
        </w:rPr>
      </w:pPr>
    </w:p>
    <w:p w14:paraId="26765FD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(公章) ：                  </w:t>
      </w:r>
    </w:p>
    <w:p w14:paraId="2CAAFF2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法定代表人或其授权代表(盖章或签字)：          </w:t>
      </w:r>
    </w:p>
    <w:p w14:paraId="4BA3729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253C8FE">
      <w:pPr>
        <w:spacing w:line="360" w:lineRule="auto"/>
        <w:rPr>
          <w:rFonts w:hint="eastAsia" w:ascii="宋体" w:hAnsi="宋体" w:eastAsia="宋体" w:cs="宋体"/>
          <w:color w:val="auto"/>
          <w:sz w:val="21"/>
          <w:szCs w:val="21"/>
          <w:highlight w:val="none"/>
        </w:rPr>
      </w:pPr>
    </w:p>
    <w:p w14:paraId="6416AACA">
      <w:pPr>
        <w:spacing w:line="360" w:lineRule="auto"/>
        <w:rPr>
          <w:rFonts w:hint="eastAsia" w:ascii="宋体" w:hAnsi="宋体" w:eastAsia="宋体" w:cs="宋体"/>
          <w:color w:val="auto"/>
          <w:sz w:val="21"/>
          <w:szCs w:val="21"/>
          <w:highlight w:val="none"/>
        </w:rPr>
      </w:pPr>
    </w:p>
    <w:p w14:paraId="4AB96E9C">
      <w:pPr>
        <w:spacing w:line="360" w:lineRule="auto"/>
        <w:rPr>
          <w:rFonts w:hint="eastAsia" w:ascii="宋体" w:hAnsi="宋体" w:eastAsia="宋体" w:cs="宋体"/>
          <w:color w:val="auto"/>
          <w:sz w:val="21"/>
          <w:szCs w:val="21"/>
          <w:highlight w:val="none"/>
        </w:rPr>
      </w:pPr>
    </w:p>
    <w:p w14:paraId="6BA5B5C1">
      <w:pPr>
        <w:spacing w:line="360" w:lineRule="auto"/>
        <w:rPr>
          <w:rFonts w:hint="eastAsia" w:ascii="宋体" w:hAnsi="宋体" w:eastAsia="宋体" w:cs="宋体"/>
          <w:color w:val="auto"/>
          <w:sz w:val="21"/>
          <w:szCs w:val="21"/>
          <w:highlight w:val="none"/>
        </w:rPr>
      </w:pPr>
    </w:p>
    <w:p w14:paraId="59F7BAB4">
      <w:pPr>
        <w:spacing w:line="360" w:lineRule="auto"/>
        <w:rPr>
          <w:rFonts w:hint="eastAsia" w:ascii="宋体" w:hAnsi="宋体" w:eastAsia="宋体" w:cs="宋体"/>
          <w:color w:val="auto"/>
          <w:sz w:val="21"/>
          <w:szCs w:val="21"/>
          <w:highlight w:val="none"/>
        </w:rPr>
      </w:pPr>
    </w:p>
    <w:p w14:paraId="08BC66AC">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注：供应商在参加政府采购活动前3年内因违法经营被禁止在一定期限内参加政府采购活动，期限届满的，可以参加政府采购活动，但应提供相关证明材料。</w:t>
      </w:r>
    </w:p>
    <w:p w14:paraId="0B55DFA0">
      <w:pPr>
        <w:rPr>
          <w:rFonts w:hint="eastAsia" w:ascii="宋体" w:hAnsi="宋体" w:eastAsia="宋体" w:cs="宋体"/>
          <w:sz w:val="21"/>
          <w:szCs w:val="21"/>
          <w:lang w:eastAsia="zh-CN"/>
        </w:rPr>
      </w:pPr>
    </w:p>
    <w:p w14:paraId="59CD4282">
      <w:pPr>
        <w:pStyle w:val="9"/>
        <w:ind w:left="0" w:leftChars="0" w:firstLine="0" w:firstLineChars="0"/>
        <w:rPr>
          <w:rFonts w:hint="eastAsia" w:ascii="宋体" w:hAnsi="宋体" w:eastAsia="宋体" w:cs="宋体"/>
          <w:kern w:val="2"/>
          <w:sz w:val="21"/>
          <w:szCs w:val="21"/>
          <w:highlight w:val="none"/>
          <w:lang w:val="en-US" w:eastAsia="zh-CN" w:bidi="ar-SA"/>
        </w:rPr>
      </w:pPr>
    </w:p>
    <w:p w14:paraId="6FED25B3">
      <w:pPr>
        <w:pStyle w:val="9"/>
        <w:ind w:left="0" w:leftChars="0" w:firstLine="0" w:firstLineChars="0"/>
        <w:rPr>
          <w:rFonts w:hint="eastAsia" w:ascii="宋体" w:hAnsi="宋体" w:eastAsia="宋体" w:cs="宋体"/>
          <w:kern w:val="2"/>
          <w:sz w:val="21"/>
          <w:szCs w:val="21"/>
          <w:highlight w:val="none"/>
          <w:lang w:val="en-US" w:eastAsia="zh-CN" w:bidi="ar-SA"/>
        </w:rPr>
      </w:pPr>
    </w:p>
    <w:p w14:paraId="54B4094A">
      <w:pPr>
        <w:pStyle w:val="9"/>
        <w:ind w:left="0" w:leftChars="0" w:firstLine="0" w:firstLineChars="0"/>
        <w:rPr>
          <w:rFonts w:hint="eastAsia" w:ascii="宋体" w:hAnsi="宋体" w:eastAsia="宋体" w:cs="宋体"/>
          <w:kern w:val="2"/>
          <w:sz w:val="21"/>
          <w:szCs w:val="21"/>
          <w:highlight w:val="none"/>
          <w:lang w:val="en-US" w:eastAsia="zh-CN" w:bidi="ar-SA"/>
        </w:rPr>
      </w:pPr>
    </w:p>
    <w:p w14:paraId="36CE91C3">
      <w:pPr>
        <w:pStyle w:val="9"/>
        <w:ind w:left="0" w:leftChars="0" w:firstLine="0" w:firstLineChars="0"/>
        <w:rPr>
          <w:rFonts w:hint="eastAsia" w:ascii="宋体" w:hAnsi="宋体" w:eastAsia="宋体" w:cs="宋体"/>
          <w:kern w:val="2"/>
          <w:sz w:val="21"/>
          <w:szCs w:val="21"/>
          <w:highlight w:val="none"/>
          <w:lang w:val="en-US" w:eastAsia="zh-CN" w:bidi="ar-SA"/>
        </w:rPr>
      </w:pPr>
    </w:p>
    <w:p w14:paraId="06D079D1">
      <w:pPr>
        <w:pStyle w:val="9"/>
        <w:ind w:left="0" w:leftChars="0" w:firstLine="0" w:firstLineChars="0"/>
        <w:rPr>
          <w:rFonts w:hint="eastAsia" w:ascii="宋体" w:hAnsi="宋体" w:eastAsia="宋体" w:cs="宋体"/>
          <w:kern w:val="2"/>
          <w:sz w:val="21"/>
          <w:szCs w:val="21"/>
          <w:highlight w:val="none"/>
          <w:lang w:val="en-US" w:eastAsia="zh-CN" w:bidi="ar-SA"/>
        </w:rPr>
      </w:pPr>
    </w:p>
    <w:p w14:paraId="2A69AF82">
      <w:pPr>
        <w:pStyle w:val="9"/>
        <w:ind w:left="0" w:leftChars="0" w:firstLine="0" w:firstLineChars="0"/>
        <w:rPr>
          <w:rFonts w:hint="eastAsia" w:ascii="宋体" w:hAnsi="宋体" w:eastAsia="宋体" w:cs="宋体"/>
          <w:kern w:val="2"/>
          <w:sz w:val="21"/>
          <w:szCs w:val="21"/>
          <w:highlight w:val="none"/>
          <w:lang w:val="en-US" w:eastAsia="zh-CN" w:bidi="ar-SA"/>
        </w:rPr>
      </w:pPr>
    </w:p>
    <w:p w14:paraId="52A135C2">
      <w:pPr>
        <w:pStyle w:val="2"/>
        <w:rPr>
          <w:rFonts w:hint="eastAsia" w:ascii="宋体" w:hAnsi="宋体" w:eastAsia="宋体" w:cs="宋体"/>
          <w:sz w:val="21"/>
          <w:szCs w:val="21"/>
          <w:lang w:eastAsia="zh-CN"/>
        </w:rPr>
      </w:pPr>
    </w:p>
    <w:p w14:paraId="4495DEFA">
      <w:pPr>
        <w:rPr>
          <w:rFonts w:hint="eastAsia"/>
          <w:sz w:val="21"/>
          <w:szCs w:val="21"/>
          <w:lang w:eastAsia="zh-CN"/>
        </w:rPr>
      </w:pPr>
    </w:p>
    <w:p w14:paraId="185572E9">
      <w:pPr>
        <w:numPr>
          <w:ilvl w:val="0"/>
          <w:numId w:val="0"/>
        </w:numPr>
        <w:spacing w:line="360" w:lineRule="auto"/>
        <w:rPr>
          <w:rFonts w:hint="eastAsia" w:ascii="宋体" w:hAnsi="宋体" w:eastAsia="宋体" w:cs="宋体"/>
          <w:sz w:val="21"/>
          <w:szCs w:val="21"/>
          <w:lang w:eastAsia="zh-CN"/>
        </w:rPr>
      </w:pPr>
      <w:r>
        <w:rPr>
          <w:rFonts w:hint="eastAsia" w:hAnsi="宋体" w:cs="宋体"/>
          <w:sz w:val="21"/>
          <w:szCs w:val="21"/>
          <w:highlight w:val="none"/>
          <w:lang w:val="en-US" w:eastAsia="zh-CN"/>
        </w:rPr>
        <w:t>附件4</w:t>
      </w:r>
      <w:r>
        <w:rPr>
          <w:rFonts w:hint="eastAsia" w:ascii="宋体" w:hAnsi="宋体" w:eastAsia="宋体" w:cs="宋体"/>
          <w:sz w:val="21"/>
          <w:szCs w:val="21"/>
          <w:highlight w:val="none"/>
          <w:lang w:val="en-US" w:eastAsia="zh-CN"/>
        </w:rPr>
        <w:t>、</w:t>
      </w:r>
      <w:r>
        <w:rPr>
          <w:rFonts w:hint="eastAsia" w:hAnsi="宋体" w:cs="宋体"/>
          <w:sz w:val="21"/>
          <w:szCs w:val="21"/>
          <w:lang w:val="en-US" w:eastAsia="zh-CN"/>
        </w:rPr>
        <w:t>供应商代表身份证明</w:t>
      </w:r>
      <w:r>
        <w:rPr>
          <w:rFonts w:hint="eastAsia" w:ascii="宋体" w:hAnsi="宋体" w:eastAsia="宋体" w:cs="宋体"/>
          <w:sz w:val="21"/>
          <w:szCs w:val="21"/>
          <w:lang w:eastAsia="zh-CN"/>
        </w:rPr>
        <w:t>：</w:t>
      </w:r>
    </w:p>
    <w:p w14:paraId="593136EB">
      <w:pPr>
        <w:numPr>
          <w:ilvl w:val="0"/>
          <w:numId w:val="0"/>
        </w:numPr>
        <w:spacing w:line="360" w:lineRule="auto"/>
        <w:rPr>
          <w:rFonts w:hint="eastAsia" w:ascii="宋体" w:hAnsi="宋体" w:eastAsia="宋体" w:cs="宋体"/>
          <w:sz w:val="21"/>
          <w:szCs w:val="21"/>
          <w:lang w:eastAsia="zh-CN"/>
        </w:rPr>
      </w:pPr>
    </w:p>
    <w:p w14:paraId="0CE652C3">
      <w:pPr>
        <w:rPr>
          <w:rFonts w:hint="eastAsia" w:ascii="宋体" w:hAnsi="宋体" w:eastAsia="宋体" w:cs="宋体"/>
          <w:sz w:val="21"/>
          <w:szCs w:val="21"/>
          <w:lang w:val="en-US" w:eastAsia="zh-CN"/>
        </w:rPr>
      </w:pPr>
    </w:p>
    <w:p w14:paraId="372DE60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法定代表人身份证明/法定代表人授权书</w:t>
      </w:r>
    </w:p>
    <w:p w14:paraId="074457E5">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w:t>
      </w:r>
    </w:p>
    <w:p w14:paraId="3E78588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p>
    <w:p w14:paraId="0DAAADB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12FC3C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99E1A6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89387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44AD650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63930C3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142C894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widowControl w:val="0"/>
              <w:spacing w:line="360" w:lineRule="auto"/>
              <w:rPr>
                <w:rFonts w:hint="eastAsia" w:ascii="宋体" w:hAnsi="宋体" w:eastAsia="宋体" w:cs="宋体"/>
                <w:color w:val="auto"/>
                <w:sz w:val="21"/>
                <w:szCs w:val="21"/>
                <w:highlight w:val="none"/>
              </w:rPr>
            </w:pPr>
          </w:p>
          <w:p w14:paraId="76ABA158">
            <w:pPr>
              <w:widowControl w:val="0"/>
              <w:spacing w:line="360" w:lineRule="auto"/>
              <w:rPr>
                <w:rFonts w:hint="eastAsia" w:ascii="宋体" w:hAnsi="宋体" w:eastAsia="宋体" w:cs="宋体"/>
                <w:color w:val="auto"/>
                <w:sz w:val="21"/>
                <w:szCs w:val="21"/>
                <w:highlight w:val="none"/>
              </w:rPr>
            </w:pPr>
          </w:p>
          <w:p w14:paraId="109D5154">
            <w:pPr>
              <w:widowControl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78FD80EE">
            <w:pPr>
              <w:widowControl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65B6F561">
            <w:pPr>
              <w:widowControl w:val="0"/>
              <w:spacing w:line="360" w:lineRule="auto"/>
              <w:rPr>
                <w:rFonts w:hint="eastAsia" w:ascii="宋体" w:hAnsi="宋体" w:eastAsia="宋体" w:cs="宋体"/>
                <w:color w:val="auto"/>
                <w:sz w:val="21"/>
                <w:szCs w:val="21"/>
                <w:highlight w:val="none"/>
              </w:rPr>
            </w:pPr>
          </w:p>
          <w:p w14:paraId="5A577559">
            <w:pPr>
              <w:widowControl w:val="0"/>
              <w:spacing w:line="360" w:lineRule="auto"/>
              <w:rPr>
                <w:rFonts w:hint="eastAsia" w:ascii="宋体" w:hAnsi="宋体" w:eastAsia="宋体" w:cs="宋体"/>
                <w:color w:val="auto"/>
                <w:sz w:val="21"/>
                <w:szCs w:val="21"/>
                <w:highlight w:val="none"/>
              </w:rPr>
            </w:pPr>
          </w:p>
        </w:tc>
      </w:tr>
    </w:tbl>
    <w:p w14:paraId="6FC85095">
      <w:pPr>
        <w:spacing w:line="360" w:lineRule="auto"/>
        <w:rPr>
          <w:rFonts w:hint="eastAsia" w:ascii="宋体" w:hAnsi="宋体" w:eastAsia="宋体" w:cs="宋体"/>
          <w:color w:val="auto"/>
          <w:sz w:val="21"/>
          <w:szCs w:val="21"/>
          <w:highlight w:val="none"/>
        </w:rPr>
      </w:pPr>
    </w:p>
    <w:p w14:paraId="7E202246">
      <w:pPr>
        <w:spacing w:line="360" w:lineRule="auto"/>
        <w:rPr>
          <w:rFonts w:hint="eastAsia" w:ascii="宋体" w:hAnsi="宋体" w:eastAsia="宋体" w:cs="宋体"/>
          <w:color w:val="auto"/>
          <w:sz w:val="21"/>
          <w:szCs w:val="21"/>
          <w:highlight w:val="none"/>
        </w:rPr>
      </w:pPr>
    </w:p>
    <w:p w14:paraId="7B0BF2BA">
      <w:pPr>
        <w:spacing w:line="360" w:lineRule="auto"/>
        <w:rPr>
          <w:rFonts w:hint="eastAsia" w:ascii="宋体" w:hAnsi="宋体" w:eastAsia="宋体" w:cs="宋体"/>
          <w:color w:val="auto"/>
          <w:sz w:val="21"/>
          <w:szCs w:val="21"/>
          <w:highlight w:val="none"/>
        </w:rPr>
      </w:pPr>
    </w:p>
    <w:p w14:paraId="3C348720">
      <w:pPr>
        <w:spacing w:line="360" w:lineRule="auto"/>
        <w:rPr>
          <w:rFonts w:hint="eastAsia" w:ascii="宋体" w:hAnsi="宋体" w:eastAsia="宋体" w:cs="宋体"/>
          <w:color w:val="auto"/>
          <w:sz w:val="21"/>
          <w:szCs w:val="21"/>
          <w:highlight w:val="none"/>
        </w:rPr>
      </w:pPr>
    </w:p>
    <w:p w14:paraId="7A074ADB">
      <w:pPr>
        <w:spacing w:line="360" w:lineRule="auto"/>
        <w:rPr>
          <w:rFonts w:hint="eastAsia" w:ascii="宋体" w:hAnsi="宋体" w:eastAsia="宋体" w:cs="宋体"/>
          <w:color w:val="auto"/>
          <w:sz w:val="21"/>
          <w:szCs w:val="21"/>
          <w:highlight w:val="none"/>
        </w:rPr>
      </w:pPr>
    </w:p>
    <w:p w14:paraId="23A80918">
      <w:pPr>
        <w:spacing w:line="360" w:lineRule="auto"/>
        <w:rPr>
          <w:rFonts w:hint="eastAsia" w:ascii="宋体" w:hAnsi="宋体" w:eastAsia="宋体" w:cs="宋体"/>
          <w:color w:val="auto"/>
          <w:sz w:val="21"/>
          <w:szCs w:val="21"/>
          <w:highlight w:val="none"/>
        </w:rPr>
      </w:pPr>
    </w:p>
    <w:p w14:paraId="26FB584F">
      <w:pPr>
        <w:spacing w:line="360" w:lineRule="auto"/>
        <w:rPr>
          <w:rFonts w:hint="eastAsia" w:ascii="宋体" w:hAnsi="宋体" w:eastAsia="宋体" w:cs="宋体"/>
          <w:color w:val="auto"/>
          <w:sz w:val="21"/>
          <w:szCs w:val="21"/>
          <w:highlight w:val="none"/>
        </w:rPr>
      </w:pPr>
    </w:p>
    <w:p w14:paraId="1D1CB00B">
      <w:pPr>
        <w:spacing w:line="360" w:lineRule="auto"/>
        <w:rPr>
          <w:rFonts w:hint="eastAsia" w:ascii="宋体" w:hAnsi="宋体" w:eastAsia="宋体" w:cs="宋体"/>
          <w:color w:val="auto"/>
          <w:sz w:val="21"/>
          <w:szCs w:val="21"/>
          <w:highlight w:val="none"/>
        </w:rPr>
      </w:pPr>
    </w:p>
    <w:p w14:paraId="2F582704">
      <w:pPr>
        <w:spacing w:line="360" w:lineRule="auto"/>
        <w:rPr>
          <w:rFonts w:hint="eastAsia" w:ascii="宋体" w:hAnsi="宋体" w:eastAsia="宋体" w:cs="宋体"/>
          <w:color w:val="auto"/>
          <w:sz w:val="21"/>
          <w:szCs w:val="21"/>
          <w:highlight w:val="none"/>
        </w:rPr>
      </w:pPr>
    </w:p>
    <w:p w14:paraId="0B5C1BD5">
      <w:pPr>
        <w:spacing w:line="360" w:lineRule="auto"/>
        <w:rPr>
          <w:rFonts w:hint="eastAsia" w:ascii="宋体" w:hAnsi="宋体" w:eastAsia="宋体" w:cs="宋体"/>
          <w:color w:val="auto"/>
          <w:sz w:val="21"/>
          <w:szCs w:val="21"/>
          <w:highlight w:val="none"/>
        </w:rPr>
      </w:pPr>
    </w:p>
    <w:p w14:paraId="1886457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4405C68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0C94682">
      <w:pPr>
        <w:spacing w:line="360" w:lineRule="auto"/>
        <w:ind w:firstLine="400" w:firstLineChars="200"/>
        <w:rPr>
          <w:rFonts w:hint="eastAsia" w:ascii="宋体" w:hAnsi="宋体" w:eastAsia="宋体" w:cs="宋体"/>
          <w:color w:val="auto"/>
          <w:sz w:val="20"/>
          <w:szCs w:val="20"/>
          <w:highlight w:val="none"/>
        </w:rPr>
      </w:pPr>
    </w:p>
    <w:p w14:paraId="6A01FC6C">
      <w:pPr>
        <w:pStyle w:val="9"/>
        <w:rPr>
          <w:rFonts w:hint="eastAsia" w:ascii="宋体" w:hAnsi="宋体" w:eastAsia="宋体" w:cs="宋体"/>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p w14:paraId="3B50E788">
      <w:pPr>
        <w:spacing w:line="360" w:lineRule="auto"/>
        <w:rPr>
          <w:rFonts w:hint="eastAsia" w:ascii="宋体" w:hAnsi="宋体" w:eastAsia="宋体" w:cs="宋体"/>
          <w:color w:val="auto"/>
          <w:sz w:val="20"/>
          <w:szCs w:val="20"/>
          <w:highlight w:val="none"/>
        </w:rPr>
      </w:pPr>
    </w:p>
    <w:p w14:paraId="1C959B62">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25195E04">
      <w:pPr>
        <w:spacing w:line="360" w:lineRule="auto"/>
        <w:jc w:val="center"/>
        <w:rPr>
          <w:rFonts w:hint="eastAsia" w:ascii="宋体" w:hAnsi="宋体" w:eastAsia="宋体" w:cs="宋体"/>
          <w:color w:val="auto"/>
          <w:sz w:val="20"/>
          <w:szCs w:val="20"/>
          <w:highlight w:val="none"/>
        </w:rPr>
      </w:pPr>
    </w:p>
    <w:p w14:paraId="403333A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法定代表人授权书</w:t>
      </w:r>
    </w:p>
    <w:p w14:paraId="3FEBFEE6">
      <w:pPr>
        <w:spacing w:line="360" w:lineRule="auto"/>
        <w:rPr>
          <w:rFonts w:hint="eastAsia" w:ascii="宋体" w:hAnsi="宋体" w:eastAsia="宋体" w:cs="宋体"/>
          <w:color w:val="auto"/>
          <w:sz w:val="21"/>
          <w:szCs w:val="21"/>
          <w:highlight w:val="none"/>
        </w:rPr>
      </w:pPr>
    </w:p>
    <w:p w14:paraId="53D16D0D">
      <w:pPr>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 xml:space="preserve">     </w:t>
      </w:r>
      <w:r>
        <w:rPr>
          <w:rFonts w:hint="eastAsia" w:hAnsi="宋体" w:cs="宋体"/>
          <w:color w:val="auto"/>
          <w:sz w:val="21"/>
          <w:szCs w:val="21"/>
          <w:highlight w:val="none"/>
          <w:u w:val="single"/>
          <w:lang w:val="en-US" w:eastAsia="zh-CN"/>
        </w:rPr>
        <w:t xml:space="preserve">    </w:t>
      </w:r>
    </w:p>
    <w:p w14:paraId="61A5806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(供应商名称)按中华人民共和国法律于</w:t>
      </w:r>
      <w:r>
        <w:rPr>
          <w:rFonts w:hint="eastAsia" w:ascii="宋体" w:hAnsi="宋体" w:eastAsia="宋体" w:cs="宋体"/>
          <w:color w:val="auto"/>
          <w:sz w:val="21"/>
          <w:szCs w:val="21"/>
          <w:highlight w:val="none"/>
          <w:u w:val="single"/>
        </w:rPr>
        <w:t>（  年  月  日 ）</w:t>
      </w:r>
      <w:r>
        <w:rPr>
          <w:rFonts w:hint="eastAsia" w:ascii="宋体" w:hAnsi="宋体" w:eastAsia="宋体" w:cs="宋体"/>
          <w:color w:val="auto"/>
          <w:sz w:val="21"/>
          <w:szCs w:val="21"/>
          <w:highlight w:val="none"/>
        </w:rPr>
        <w:t>成立。 法定代表人</w:t>
      </w:r>
      <w:r>
        <w:rPr>
          <w:rFonts w:hint="eastAsia" w:ascii="宋体" w:hAnsi="宋体" w:eastAsia="宋体" w:cs="宋体"/>
          <w:color w:val="auto"/>
          <w:sz w:val="21"/>
          <w:szCs w:val="21"/>
          <w:highlight w:val="none"/>
          <w:u w:val="single"/>
        </w:rPr>
        <w:t xml:space="preserve">  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代表我公司全权办理针对本次</w:t>
      </w:r>
      <w:r>
        <w:rPr>
          <w:rFonts w:hint="eastAsia" w:ascii="宋体" w:hAnsi="宋体" w:eastAsia="宋体" w:cs="宋体"/>
          <w:color w:val="auto"/>
          <w:sz w:val="21"/>
          <w:szCs w:val="21"/>
          <w:highlight w:val="none"/>
          <w:u w:val="single"/>
        </w:rPr>
        <w:t xml:space="preserve">  项目名称、项目编号</w:t>
      </w:r>
      <w:r>
        <w:rPr>
          <w:rFonts w:hint="eastAsia" w:ascii="宋体" w:hAnsi="宋体" w:eastAsia="宋体" w:cs="宋体"/>
          <w:color w:val="auto"/>
          <w:sz w:val="21"/>
          <w:szCs w:val="21"/>
          <w:highlight w:val="none"/>
        </w:rPr>
        <w:t>的投标、签约等具体工作，并签署全部有关的文件、协议及合同。</w:t>
      </w:r>
    </w:p>
    <w:p w14:paraId="7A0C5CA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我公司对被授权人的签名负全部责任。</w:t>
      </w:r>
    </w:p>
    <w:p w14:paraId="0088622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本授权有效期与投标有效期一致。</w:t>
      </w:r>
    </w:p>
    <w:tbl>
      <w:tblPr>
        <w:tblStyle w:val="5"/>
        <w:tblW w:w="8190" w:type="dxa"/>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3990" w:type="dxa"/>
            <w:vAlign w:val="center"/>
          </w:tcPr>
          <w:p w14:paraId="758F762A">
            <w:pPr>
              <w:spacing w:line="360" w:lineRule="auto"/>
              <w:rPr>
                <w:rFonts w:hint="eastAsia" w:ascii="宋体" w:hAnsi="宋体" w:eastAsia="宋体" w:cs="宋体"/>
                <w:color w:val="auto"/>
                <w:sz w:val="21"/>
                <w:szCs w:val="21"/>
                <w:highlight w:val="none"/>
              </w:rPr>
            </w:pPr>
          </w:p>
        </w:tc>
      </w:tr>
    </w:tbl>
    <w:p w14:paraId="37A7168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附：法定代表人、被授权人身份证复印件</w:t>
      </w:r>
      <w:r>
        <w:rPr>
          <w:rFonts w:hint="eastAsia" w:ascii="宋体" w:hAnsi="宋体" w:eastAsia="宋体" w:cs="宋体"/>
          <w:color w:val="auto"/>
          <w:sz w:val="21"/>
          <w:szCs w:val="21"/>
          <w:highlight w:val="none"/>
          <w:lang w:val="zh-CN"/>
        </w:rPr>
        <w:t>（正反面）</w:t>
      </w:r>
    </w:p>
    <w:p w14:paraId="778AEFAB">
      <w:pPr>
        <w:spacing w:line="360" w:lineRule="auto"/>
        <w:ind w:firstLine="420" w:firstLineChars="200"/>
        <w:rPr>
          <w:rFonts w:hint="eastAsia" w:ascii="宋体" w:hAnsi="宋体" w:eastAsia="宋体" w:cs="宋体"/>
          <w:color w:val="auto"/>
          <w:sz w:val="21"/>
          <w:szCs w:val="21"/>
          <w:highlight w:val="none"/>
        </w:rPr>
      </w:pPr>
    </w:p>
    <w:p w14:paraId="58DCDD77">
      <w:pPr>
        <w:spacing w:line="360" w:lineRule="auto"/>
        <w:ind w:firstLine="420" w:firstLineChars="200"/>
        <w:rPr>
          <w:rFonts w:hint="eastAsia" w:ascii="宋体" w:hAnsi="宋体" w:eastAsia="宋体" w:cs="宋体"/>
          <w:color w:val="auto"/>
          <w:sz w:val="21"/>
          <w:szCs w:val="21"/>
          <w:highlight w:val="none"/>
        </w:rPr>
      </w:pPr>
    </w:p>
    <w:p w14:paraId="41E157D2">
      <w:pPr>
        <w:spacing w:line="360" w:lineRule="auto"/>
        <w:ind w:firstLine="420" w:firstLineChars="200"/>
        <w:rPr>
          <w:rFonts w:hint="eastAsia" w:ascii="宋体" w:hAnsi="宋体" w:eastAsia="宋体" w:cs="宋体"/>
          <w:color w:val="auto"/>
          <w:sz w:val="21"/>
          <w:szCs w:val="21"/>
          <w:highlight w:val="none"/>
        </w:rPr>
      </w:pPr>
    </w:p>
    <w:p w14:paraId="08E307E5">
      <w:pPr>
        <w:spacing w:line="360" w:lineRule="auto"/>
        <w:ind w:firstLine="420" w:firstLineChars="200"/>
        <w:rPr>
          <w:rFonts w:hint="eastAsia" w:ascii="宋体" w:hAnsi="宋体" w:eastAsia="宋体" w:cs="宋体"/>
          <w:color w:val="auto"/>
          <w:sz w:val="21"/>
          <w:szCs w:val="21"/>
          <w:highlight w:val="none"/>
        </w:rPr>
      </w:pPr>
    </w:p>
    <w:p w14:paraId="0A30462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3EF84021">
      <w:pPr>
        <w:spacing w:line="360" w:lineRule="auto"/>
        <w:ind w:firstLine="420" w:firstLineChars="200"/>
        <w:rPr>
          <w:rFonts w:hint="eastAsia" w:ascii="宋体" w:hAnsi="宋体" w:eastAsia="宋体" w:cs="宋体"/>
          <w:color w:val="auto"/>
          <w:sz w:val="21"/>
          <w:szCs w:val="21"/>
          <w:highlight w:val="none"/>
        </w:rPr>
      </w:pPr>
    </w:p>
    <w:p w14:paraId="7683F55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F27F62D">
      <w:pPr>
        <w:spacing w:line="360" w:lineRule="auto"/>
        <w:ind w:firstLine="420" w:firstLineChars="200"/>
        <w:rPr>
          <w:rFonts w:hint="eastAsia" w:ascii="宋体" w:hAnsi="宋体" w:eastAsia="宋体" w:cs="宋体"/>
          <w:color w:val="auto"/>
          <w:sz w:val="21"/>
          <w:szCs w:val="21"/>
          <w:highlight w:val="none"/>
        </w:rPr>
      </w:pPr>
    </w:p>
    <w:p w14:paraId="6FAB0BA7">
      <w:pPr>
        <w:spacing w:line="360" w:lineRule="auto"/>
        <w:ind w:firstLine="420" w:firstLineChars="200"/>
        <w:rPr>
          <w:rFonts w:hint="eastAsia" w:ascii="宋体" w:hAnsi="宋体" w:eastAsia="宋体" w:cs="宋体"/>
          <w:color w:val="auto"/>
          <w:sz w:val="21"/>
          <w:szCs w:val="21"/>
          <w:highlight w:val="none"/>
        </w:rPr>
      </w:pPr>
    </w:p>
    <w:p w14:paraId="5693872A">
      <w:pPr>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rPr>
        <w:t>法定代表人直接</w:t>
      </w:r>
      <w:r>
        <w:rPr>
          <w:rFonts w:hint="eastAsia" w:ascii="宋体" w:hAnsi="宋体" w:eastAsia="宋体" w:cs="宋体"/>
          <w:color w:val="auto"/>
          <w:sz w:val="21"/>
          <w:szCs w:val="21"/>
          <w:highlight w:val="none"/>
        </w:rPr>
        <w:t>投标</w:t>
      </w:r>
      <w:r>
        <w:rPr>
          <w:rFonts w:hint="eastAsia" w:ascii="宋体" w:hAnsi="宋体" w:eastAsia="宋体" w:cs="宋体"/>
          <w:color w:val="auto"/>
          <w:sz w:val="21"/>
          <w:szCs w:val="21"/>
          <w:highlight w:val="none"/>
          <w:lang w:val="zh-CN"/>
        </w:rPr>
        <w:t>时无需提供。</w:t>
      </w:r>
    </w:p>
    <w:p w14:paraId="140E1107">
      <w:pPr>
        <w:pStyle w:val="4"/>
        <w:keepNext w:val="0"/>
        <w:keepLines w:val="0"/>
        <w:widowControl/>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bidi="ar"/>
        </w:rPr>
        <w:t>2.被授权人需提供磋商截止日前</w:t>
      </w:r>
      <w:r>
        <w:rPr>
          <w:rFonts w:hint="eastAsia" w:hAnsi="宋体" w:cs="宋体"/>
          <w:kern w:val="0"/>
          <w:sz w:val="21"/>
          <w:szCs w:val="21"/>
          <w:highlight w:val="none"/>
          <w:lang w:val="en-US" w:eastAsia="zh-CN" w:bidi="ar"/>
        </w:rPr>
        <w:t>六个月</w:t>
      </w:r>
      <w:r>
        <w:rPr>
          <w:rFonts w:hint="eastAsia" w:ascii="宋体" w:hAnsi="宋体" w:eastAsia="宋体" w:cs="宋体"/>
          <w:kern w:val="0"/>
          <w:sz w:val="21"/>
          <w:szCs w:val="21"/>
          <w:highlight w:val="none"/>
          <w:lang w:val="en-US" w:eastAsia="zh-CN" w:bidi="ar"/>
        </w:rPr>
        <w:t>内在本单位已缴存的至少一个月的社会保障资金凭证。</w:t>
      </w:r>
    </w:p>
    <w:p w14:paraId="0DA6DBDF">
      <w:pPr>
        <w:pStyle w:val="9"/>
        <w:rPr>
          <w:rFonts w:hint="eastAsia" w:ascii="宋体" w:hAnsi="宋体" w:eastAsia="宋体" w:cs="宋体"/>
          <w:sz w:val="20"/>
          <w:szCs w:val="20"/>
          <w:highlight w:val="none"/>
          <w:lang w:val="en-US" w:eastAsia="zh-CN"/>
        </w:rPr>
      </w:pPr>
    </w:p>
    <w:p w14:paraId="637DBFF4">
      <w:pPr>
        <w:pStyle w:val="9"/>
        <w:rPr>
          <w:rFonts w:hint="eastAsia" w:ascii="宋体" w:hAnsi="宋体" w:eastAsia="宋体" w:cs="宋体"/>
          <w:sz w:val="20"/>
          <w:szCs w:val="20"/>
          <w:highlight w:val="none"/>
          <w:lang w:val="en-US" w:eastAsia="zh-CN"/>
        </w:rPr>
      </w:pPr>
    </w:p>
    <w:p w14:paraId="51ABF6CD">
      <w:pPr>
        <w:pStyle w:val="9"/>
        <w:rPr>
          <w:rFonts w:hint="eastAsia" w:ascii="宋体" w:hAnsi="宋体" w:eastAsia="宋体" w:cs="宋体"/>
          <w:sz w:val="20"/>
          <w:szCs w:val="20"/>
          <w:highlight w:val="none"/>
          <w:lang w:val="en-US" w:eastAsia="zh-CN"/>
        </w:rPr>
      </w:pPr>
    </w:p>
    <w:p w14:paraId="538FF53B">
      <w:pPr>
        <w:pStyle w:val="9"/>
        <w:rPr>
          <w:rFonts w:hint="eastAsia" w:ascii="宋体" w:hAnsi="宋体" w:eastAsia="宋体" w:cs="宋体"/>
          <w:sz w:val="20"/>
          <w:szCs w:val="20"/>
          <w:highlight w:val="none"/>
          <w:lang w:val="en-US" w:eastAsia="zh-CN"/>
        </w:rPr>
      </w:pPr>
    </w:p>
    <w:p w14:paraId="164BD8C4"/>
    <w:p w14:paraId="613F49DE"/>
    <w:p w14:paraId="35E70C71"/>
    <w:p w14:paraId="48DA3F1E">
      <w:pPr>
        <w:numPr>
          <w:ilvl w:val="0"/>
          <w:numId w:val="0"/>
        </w:numPr>
        <w:spacing w:line="360" w:lineRule="auto"/>
        <w:rPr>
          <w:rFonts w:hint="eastAsia" w:ascii="宋体" w:hAnsi="宋体" w:eastAsia="宋体" w:cs="宋体"/>
          <w:sz w:val="21"/>
          <w:szCs w:val="21"/>
          <w:highlight w:val="none"/>
        </w:rPr>
      </w:pPr>
      <w:r>
        <w:rPr>
          <w:rFonts w:hint="eastAsia" w:hAnsi="宋体" w:cs="宋体"/>
          <w:sz w:val="21"/>
          <w:szCs w:val="21"/>
          <w:highlight w:val="none"/>
          <w:lang w:val="en-US" w:eastAsia="zh-CN"/>
        </w:rPr>
        <w:t>附件5、</w:t>
      </w:r>
      <w:r>
        <w:rPr>
          <w:rFonts w:hint="eastAsia" w:ascii="宋体" w:hAnsi="宋体" w:eastAsia="宋体" w:cs="宋体"/>
          <w:sz w:val="21"/>
          <w:szCs w:val="21"/>
          <w:highlight w:val="none"/>
          <w:lang w:val="en-US" w:eastAsia="zh-CN"/>
        </w:rPr>
        <w:t>项目经理</w:t>
      </w:r>
      <w:r>
        <w:rPr>
          <w:rFonts w:hint="eastAsia" w:ascii="宋体" w:hAnsi="宋体" w:eastAsia="宋体" w:cs="宋体"/>
          <w:sz w:val="21"/>
          <w:szCs w:val="21"/>
          <w:highlight w:val="none"/>
        </w:rPr>
        <w:t>无在建工程和不良记录承诺书：</w:t>
      </w:r>
    </w:p>
    <w:p w14:paraId="6AD2B467">
      <w:pPr>
        <w:numPr>
          <w:ilvl w:val="0"/>
          <w:numId w:val="0"/>
        </w:numPr>
        <w:spacing w:line="360" w:lineRule="auto"/>
        <w:rPr>
          <w:rFonts w:hint="eastAsia" w:ascii="宋体" w:hAnsi="宋体" w:eastAsia="宋体" w:cs="宋体"/>
          <w:sz w:val="21"/>
          <w:szCs w:val="21"/>
          <w:highlight w:val="none"/>
        </w:rPr>
      </w:pPr>
    </w:p>
    <w:p w14:paraId="2B021B92">
      <w:pPr>
        <w:numPr>
          <w:ilvl w:val="0"/>
          <w:numId w:val="0"/>
        </w:num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项目经理</w:t>
      </w:r>
      <w:r>
        <w:rPr>
          <w:rFonts w:hint="eastAsia" w:ascii="宋体" w:hAnsi="宋体" w:eastAsia="宋体" w:cs="宋体"/>
          <w:sz w:val="21"/>
          <w:szCs w:val="21"/>
          <w:highlight w:val="none"/>
        </w:rPr>
        <w:t>无在建工程和不良记录承诺书</w:t>
      </w:r>
    </w:p>
    <w:p w14:paraId="72E4D469">
      <w:pPr>
        <w:numPr>
          <w:ilvl w:val="0"/>
          <w:numId w:val="0"/>
        </w:numPr>
        <w:spacing w:line="360" w:lineRule="auto"/>
        <w:rPr>
          <w:rFonts w:hint="eastAsia" w:ascii="宋体" w:hAnsi="宋体" w:eastAsia="宋体" w:cs="宋体"/>
          <w:sz w:val="21"/>
          <w:szCs w:val="21"/>
          <w:highlight w:val="none"/>
        </w:rPr>
      </w:pPr>
    </w:p>
    <w:p w14:paraId="51E5400C">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eastAsia="zh-CN"/>
        </w:rPr>
        <w:t xml:space="preserve">        </w:t>
      </w:r>
      <w:r>
        <w:rPr>
          <w:rFonts w:hint="eastAsia" w:hAnsi="宋体" w:cs="宋体"/>
          <w:color w:val="auto"/>
          <w:sz w:val="21"/>
          <w:szCs w:val="21"/>
          <w:highlight w:val="none"/>
          <w:u w:val="single"/>
          <w:lang w:eastAsia="zh-CN"/>
        </w:rPr>
        <w:t>（</w:t>
      </w:r>
      <w:r>
        <w:rPr>
          <w:rFonts w:hint="eastAsia" w:hAnsi="宋体" w:cs="宋体"/>
          <w:color w:val="auto"/>
          <w:sz w:val="21"/>
          <w:szCs w:val="21"/>
          <w:highlight w:val="none"/>
          <w:u w:val="single"/>
          <w:lang w:val="en-US" w:eastAsia="zh-CN"/>
        </w:rPr>
        <w:t>采购人</w:t>
      </w:r>
      <w:r>
        <w:rPr>
          <w:rFonts w:hint="eastAsia"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w:t>
      </w:r>
    </w:p>
    <w:p w14:paraId="618FC2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我方在此</w:t>
      </w:r>
      <w:r>
        <w:rPr>
          <w:rFonts w:hint="eastAsia" w:hAnsi="宋体" w:cs="宋体"/>
          <w:color w:val="auto"/>
          <w:sz w:val="21"/>
          <w:szCs w:val="21"/>
          <w:highlight w:val="none"/>
          <w:lang w:val="en-US" w:eastAsia="zh-CN"/>
        </w:rPr>
        <w:t>承诺</w:t>
      </w:r>
      <w:r>
        <w:rPr>
          <w:rFonts w:hint="eastAsia" w:ascii="宋体" w:hAnsi="宋体" w:eastAsia="宋体" w:cs="宋体"/>
          <w:color w:val="auto"/>
          <w:sz w:val="21"/>
          <w:szCs w:val="21"/>
          <w:highlight w:val="none"/>
        </w:rPr>
        <w:t>，拟派往[项目名称]（以下简称“本项目”）的项目经理[项目经理姓名]现阶段没有担任任何在建建设工程项目的项目经理</w:t>
      </w:r>
      <w:r>
        <w:rPr>
          <w:rFonts w:hint="eastAsia" w:hAnsi="宋体" w:cs="宋体"/>
          <w:color w:val="auto"/>
          <w:sz w:val="21"/>
          <w:szCs w:val="21"/>
          <w:highlight w:val="none"/>
          <w:lang w:val="en-US" w:eastAsia="zh-CN"/>
        </w:rPr>
        <w:t>且无任何</w:t>
      </w:r>
      <w:r>
        <w:rPr>
          <w:rFonts w:hint="eastAsia" w:ascii="宋体" w:hAnsi="宋体" w:eastAsia="宋体" w:cs="宋体"/>
          <w:sz w:val="21"/>
          <w:szCs w:val="21"/>
          <w:highlight w:val="none"/>
        </w:rPr>
        <w:t>不良记录</w:t>
      </w:r>
      <w:r>
        <w:rPr>
          <w:rFonts w:hint="eastAsia" w:ascii="宋体" w:hAnsi="宋体" w:eastAsia="宋体" w:cs="宋体"/>
          <w:color w:val="auto"/>
          <w:sz w:val="21"/>
          <w:szCs w:val="21"/>
          <w:highlight w:val="none"/>
        </w:rPr>
        <w:t>。我方保证上述信息的真实和准确，并愿意承担因弄虚作假所引起的一切法律后果。</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br w:type="textWrapping"/>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特此承诺！</w:t>
      </w:r>
    </w:p>
    <w:p w14:paraId="4C682BBF">
      <w:pPr>
        <w:spacing w:line="360" w:lineRule="auto"/>
        <w:ind w:firstLine="420" w:firstLineChars="200"/>
        <w:rPr>
          <w:rFonts w:hint="eastAsia" w:ascii="宋体" w:hAnsi="宋体" w:eastAsia="宋体" w:cs="宋体"/>
          <w:color w:val="auto"/>
          <w:sz w:val="21"/>
          <w:szCs w:val="21"/>
          <w:highlight w:val="none"/>
        </w:rPr>
      </w:pPr>
    </w:p>
    <w:p w14:paraId="79748AA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（加盖单位公章）      </w:t>
      </w:r>
    </w:p>
    <w:p w14:paraId="1FAF3492">
      <w:pPr>
        <w:spacing w:line="360" w:lineRule="auto"/>
        <w:ind w:firstLine="420" w:firstLineChars="200"/>
        <w:rPr>
          <w:rFonts w:hint="eastAsia" w:ascii="宋体" w:hAnsi="宋体" w:eastAsia="宋体" w:cs="宋体"/>
          <w:color w:val="auto"/>
          <w:sz w:val="21"/>
          <w:szCs w:val="21"/>
          <w:highlight w:val="none"/>
        </w:rPr>
      </w:pPr>
    </w:p>
    <w:p w14:paraId="0266C95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64C9BD24">
      <w:pPr>
        <w:spacing w:line="360" w:lineRule="auto"/>
        <w:ind w:firstLine="420" w:firstLineChars="200"/>
        <w:rPr>
          <w:rFonts w:hint="eastAsia" w:ascii="宋体" w:hAnsi="宋体" w:eastAsia="宋体" w:cs="宋体"/>
          <w:color w:val="auto"/>
          <w:sz w:val="21"/>
          <w:szCs w:val="21"/>
          <w:highlight w:val="none"/>
        </w:rPr>
      </w:pPr>
    </w:p>
    <w:p w14:paraId="0F302E7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66866365">
      <w:pPr>
        <w:numPr>
          <w:ilvl w:val="0"/>
          <w:numId w:val="0"/>
        </w:numPr>
        <w:spacing w:line="360" w:lineRule="auto"/>
        <w:rPr>
          <w:rFonts w:hint="eastAsia" w:ascii="宋体" w:hAnsi="宋体" w:eastAsia="宋体" w:cs="宋体"/>
          <w:sz w:val="20"/>
          <w:szCs w:val="20"/>
          <w:highlight w:val="none"/>
        </w:rPr>
      </w:pPr>
    </w:p>
    <w:p w14:paraId="22B6BCF1"/>
    <w:p w14:paraId="25A0871F"/>
    <w:p w14:paraId="65101FE6"/>
    <w:p w14:paraId="3CC31158"/>
    <w:p w14:paraId="29128F4C"/>
    <w:p w14:paraId="42C91160"/>
    <w:p w14:paraId="44222E63"/>
    <w:p w14:paraId="7B6D75D4"/>
    <w:p w14:paraId="30238B63"/>
    <w:p w14:paraId="73BFCC69"/>
    <w:p w14:paraId="3F441428"/>
    <w:p w14:paraId="43BCD6EC"/>
    <w:p w14:paraId="4C0ABE3E"/>
    <w:p w14:paraId="5D02CEF4"/>
    <w:p w14:paraId="04940D14"/>
    <w:p w14:paraId="0C4CB116"/>
    <w:p w14:paraId="1378353A"/>
    <w:p w14:paraId="5725512D"/>
    <w:p w14:paraId="13B4CBBB"/>
    <w:p w14:paraId="62D2176E">
      <w:pPr>
        <w:numPr>
          <w:ilvl w:val="0"/>
          <w:numId w:val="0"/>
        </w:numPr>
        <w:spacing w:line="360" w:lineRule="auto"/>
        <w:rPr>
          <w:rFonts w:hint="eastAsia" w:ascii="宋体" w:hAnsi="宋体" w:eastAsia="宋体" w:cs="宋体"/>
          <w:sz w:val="21"/>
          <w:szCs w:val="21"/>
          <w:highlight w:val="none"/>
        </w:rPr>
      </w:pPr>
      <w:r>
        <w:rPr>
          <w:rFonts w:hint="eastAsia" w:hAnsi="宋体" w:cs="宋体"/>
          <w:sz w:val="21"/>
          <w:szCs w:val="21"/>
          <w:highlight w:val="none"/>
          <w:lang w:val="en-US" w:eastAsia="zh-CN"/>
        </w:rPr>
        <w:t>附件6、非联合体不分包磋商响应声明</w:t>
      </w:r>
      <w:r>
        <w:rPr>
          <w:rFonts w:hint="eastAsia" w:ascii="宋体" w:hAnsi="宋体" w:eastAsia="宋体" w:cs="宋体"/>
          <w:sz w:val="21"/>
          <w:szCs w:val="21"/>
          <w:highlight w:val="none"/>
        </w:rPr>
        <w:t>：</w:t>
      </w:r>
    </w:p>
    <w:p w14:paraId="48E65C20">
      <w:pPr>
        <w:jc w:val="center"/>
        <w:rPr>
          <w:rFonts w:hint="eastAsia" w:ascii="宋体" w:hAnsi="宋体" w:eastAsia="宋体" w:cs="宋体"/>
          <w:sz w:val="21"/>
          <w:szCs w:val="21"/>
          <w:highlight w:val="none"/>
        </w:rPr>
      </w:pPr>
    </w:p>
    <w:p w14:paraId="4276501A">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非联合体不分包磋商响应声明</w:t>
      </w:r>
    </w:p>
    <w:p w14:paraId="569EB5E8">
      <w:pPr>
        <w:jc w:val="center"/>
        <w:rPr>
          <w:rFonts w:hint="eastAsia" w:ascii="宋体" w:hAnsi="宋体" w:eastAsia="宋体" w:cs="宋体"/>
          <w:sz w:val="21"/>
          <w:szCs w:val="21"/>
          <w:highlight w:val="none"/>
        </w:rPr>
      </w:pPr>
    </w:p>
    <w:p w14:paraId="3C6017FD">
      <w:pPr>
        <w:jc w:val="center"/>
        <w:rPr>
          <w:rFonts w:hint="eastAsia" w:ascii="宋体" w:hAnsi="宋体" w:eastAsia="宋体" w:cs="宋体"/>
          <w:sz w:val="21"/>
          <w:szCs w:val="21"/>
          <w:highlight w:val="none"/>
        </w:rPr>
      </w:pPr>
    </w:p>
    <w:p w14:paraId="2F356AC9">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eastAsia="zh-CN"/>
        </w:rPr>
        <w:t xml:space="preserve">      </w:t>
      </w:r>
      <w:r>
        <w:rPr>
          <w:rFonts w:hint="eastAsia" w:hAnsi="宋体" w:cs="宋体"/>
          <w:color w:val="auto"/>
          <w:sz w:val="21"/>
          <w:szCs w:val="21"/>
          <w:highlight w:val="none"/>
          <w:u w:val="single"/>
          <w:lang w:eastAsia="zh-CN"/>
        </w:rPr>
        <w:t>（</w:t>
      </w:r>
      <w:r>
        <w:rPr>
          <w:rFonts w:hint="eastAsia" w:hAnsi="宋体" w:cs="宋体"/>
          <w:color w:val="auto"/>
          <w:sz w:val="21"/>
          <w:szCs w:val="21"/>
          <w:highlight w:val="none"/>
          <w:u w:val="single"/>
          <w:lang w:val="en-US" w:eastAsia="zh-CN"/>
        </w:rPr>
        <w:t>采购人</w:t>
      </w:r>
      <w:r>
        <w:rPr>
          <w:rFonts w:hint="eastAsia"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 xml:space="preserve">  </w:t>
      </w:r>
    </w:p>
    <w:p w14:paraId="239BA5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p>
    <w:p w14:paraId="1235D3C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bCs/>
          <w:sz w:val="21"/>
          <w:szCs w:val="21"/>
          <w:highlight w:val="none"/>
        </w:rPr>
      </w:pPr>
      <w:r>
        <w:rPr>
          <w:rFonts w:hint="eastAsia" w:ascii="宋体" w:hAnsi="宋体" w:eastAsia="宋体" w:cs="宋体"/>
          <w:color w:val="auto"/>
          <w:sz w:val="21"/>
          <w:szCs w:val="21"/>
          <w:highlight w:val="none"/>
        </w:rPr>
        <w:t>我方作为</w:t>
      </w:r>
      <w:r>
        <w:rPr>
          <w:rFonts w:hint="eastAsia" w:ascii="宋体" w:hAnsi="宋体" w:eastAsia="宋体" w:cs="宋体"/>
          <w:color w:val="auto"/>
          <w:sz w:val="21"/>
          <w:szCs w:val="21"/>
          <w:highlight w:val="none"/>
          <w:u w:val="single"/>
        </w:rPr>
        <w:t xml:space="preserve">                          （项目名称、项目编号）</w:t>
      </w:r>
      <w:r>
        <w:rPr>
          <w:rFonts w:hint="eastAsia" w:ascii="宋体" w:hAnsi="宋体" w:eastAsia="宋体" w:cs="宋体"/>
          <w:color w:val="auto"/>
          <w:sz w:val="21"/>
          <w:szCs w:val="21"/>
          <w:highlight w:val="none"/>
        </w:rPr>
        <w:t>的供应商，</w:t>
      </w:r>
      <w:r>
        <w:rPr>
          <w:rFonts w:hint="eastAsia" w:ascii="宋体" w:hAnsi="宋体" w:eastAsia="宋体" w:cs="宋体"/>
          <w:sz w:val="21"/>
          <w:szCs w:val="21"/>
          <w:highlight w:val="none"/>
        </w:rPr>
        <w:t>为确保招标活动的公平、公正，严格遵守招标投标相关法律法规，我方现就投标性质郑重声明如下:</w:t>
      </w:r>
    </w:p>
    <w:p w14:paraId="79A3B44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hAnsi="宋体" w:cs="宋体"/>
          <w:sz w:val="21"/>
          <w:szCs w:val="21"/>
          <w:highlight w:val="none"/>
          <w:lang w:val="en-US" w:eastAsia="zh-CN"/>
        </w:rPr>
        <w:t>1、</w:t>
      </w:r>
      <w:r>
        <w:rPr>
          <w:rFonts w:hint="eastAsia" w:ascii="宋体" w:hAnsi="宋体" w:eastAsia="宋体" w:cs="宋体"/>
          <w:sz w:val="21"/>
          <w:szCs w:val="21"/>
          <w:highlight w:val="none"/>
        </w:rPr>
        <w:t>我方郑重承诺，本投标人独立参与本次项目</w:t>
      </w:r>
      <w:r>
        <w:rPr>
          <w:rFonts w:hint="eastAsia" w:hAnsi="宋体" w:cs="宋体"/>
          <w:sz w:val="21"/>
          <w:szCs w:val="21"/>
          <w:highlight w:val="none"/>
          <w:lang w:val="en-US" w:eastAsia="zh-CN"/>
        </w:rPr>
        <w:t>磋商</w:t>
      </w:r>
      <w:r>
        <w:rPr>
          <w:rFonts w:hint="eastAsia" w:ascii="宋体" w:hAnsi="宋体" w:eastAsia="宋体" w:cs="宋体"/>
          <w:sz w:val="21"/>
          <w:szCs w:val="21"/>
          <w:highlight w:val="none"/>
        </w:rPr>
        <w:t>，未与任何其他法人或其他组织组成联合体，也不存在以“隐性联合体”或“挂靠”等形式参与</w:t>
      </w:r>
      <w:r>
        <w:rPr>
          <w:rFonts w:hint="eastAsia" w:hAnsi="宋体" w:cs="宋体"/>
          <w:sz w:val="21"/>
          <w:szCs w:val="21"/>
          <w:highlight w:val="none"/>
          <w:lang w:val="en-US" w:eastAsia="zh-CN"/>
        </w:rPr>
        <w:t>磋商</w:t>
      </w:r>
      <w:r>
        <w:rPr>
          <w:rFonts w:hint="eastAsia" w:ascii="宋体" w:hAnsi="宋体" w:eastAsia="宋体" w:cs="宋体"/>
          <w:sz w:val="21"/>
          <w:szCs w:val="21"/>
          <w:highlight w:val="none"/>
        </w:rPr>
        <w:t>的情形。</w:t>
      </w:r>
    </w:p>
    <w:p w14:paraId="611AC25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hAnsi="宋体" w:cs="宋体"/>
          <w:sz w:val="21"/>
          <w:szCs w:val="21"/>
          <w:highlight w:val="none"/>
          <w:lang w:val="en-US" w:eastAsia="zh-CN"/>
        </w:rPr>
        <w:t>2、</w:t>
      </w:r>
      <w:r>
        <w:rPr>
          <w:rFonts w:hint="eastAsia" w:ascii="宋体" w:hAnsi="宋体" w:eastAsia="宋体" w:cs="宋体"/>
          <w:sz w:val="21"/>
          <w:szCs w:val="21"/>
          <w:highlight w:val="none"/>
        </w:rPr>
        <w:t>我方将以自身名义独立编制</w:t>
      </w:r>
      <w:r>
        <w:rPr>
          <w:rFonts w:hint="eastAsia" w:hAnsi="宋体" w:cs="宋体"/>
          <w:sz w:val="21"/>
          <w:szCs w:val="21"/>
          <w:highlight w:val="none"/>
          <w:lang w:val="en-US" w:eastAsia="zh-CN"/>
        </w:rPr>
        <w:t>响应</w:t>
      </w:r>
      <w:r>
        <w:rPr>
          <w:rFonts w:hint="eastAsia" w:ascii="宋体" w:hAnsi="宋体" w:eastAsia="宋体" w:cs="宋体"/>
          <w:sz w:val="21"/>
          <w:szCs w:val="21"/>
          <w:highlight w:val="none"/>
        </w:rPr>
        <w:t>文件，并独立提交。</w:t>
      </w:r>
    </w:p>
    <w:p w14:paraId="09FBB3A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hAnsi="宋体" w:cs="宋体"/>
          <w:sz w:val="21"/>
          <w:szCs w:val="21"/>
          <w:highlight w:val="none"/>
          <w:lang w:val="en-US" w:eastAsia="zh-CN"/>
        </w:rPr>
        <w:t>3、</w:t>
      </w:r>
      <w:r>
        <w:rPr>
          <w:rFonts w:hint="eastAsia" w:ascii="宋体" w:hAnsi="宋体" w:eastAsia="宋体" w:cs="宋体"/>
          <w:sz w:val="21"/>
          <w:szCs w:val="21"/>
          <w:highlight w:val="none"/>
        </w:rPr>
        <w:t>若我方中标</w:t>
      </w:r>
      <w:r>
        <w:rPr>
          <w:rFonts w:hint="eastAsia" w:hAnsi="宋体" w:cs="宋体"/>
          <w:sz w:val="21"/>
          <w:szCs w:val="21"/>
          <w:highlight w:val="none"/>
          <w:lang w:eastAsia="zh-CN"/>
        </w:rPr>
        <w:t>（</w:t>
      </w:r>
      <w:r>
        <w:rPr>
          <w:rFonts w:hint="eastAsia" w:hAnsi="宋体" w:cs="宋体"/>
          <w:sz w:val="21"/>
          <w:szCs w:val="21"/>
          <w:highlight w:val="none"/>
          <w:lang w:val="en-US" w:eastAsia="zh-CN"/>
        </w:rPr>
        <w:t>成交</w:t>
      </w:r>
      <w:r>
        <w:rPr>
          <w:rFonts w:hint="eastAsia" w:hAnsi="宋体" w:cs="宋体"/>
          <w:sz w:val="21"/>
          <w:szCs w:val="21"/>
          <w:highlight w:val="none"/>
          <w:lang w:eastAsia="zh-CN"/>
        </w:rPr>
        <w:t>）</w:t>
      </w:r>
      <w:r>
        <w:rPr>
          <w:rFonts w:hint="eastAsia" w:ascii="宋体" w:hAnsi="宋体" w:eastAsia="宋体" w:cs="宋体"/>
          <w:sz w:val="21"/>
          <w:szCs w:val="21"/>
          <w:highlight w:val="none"/>
        </w:rPr>
        <w:t>，将独立负责本项目的实施，独立承担合同约定的全部义务、责任及风险，不与任何第三方分享中标</w:t>
      </w:r>
      <w:r>
        <w:rPr>
          <w:rFonts w:hint="eastAsia" w:hAnsi="宋体" w:cs="宋体"/>
          <w:sz w:val="21"/>
          <w:szCs w:val="21"/>
          <w:highlight w:val="none"/>
          <w:lang w:eastAsia="zh-CN"/>
        </w:rPr>
        <w:t>（</w:t>
      </w:r>
      <w:r>
        <w:rPr>
          <w:rFonts w:hint="eastAsia" w:hAnsi="宋体" w:cs="宋体"/>
          <w:sz w:val="21"/>
          <w:szCs w:val="21"/>
          <w:highlight w:val="none"/>
          <w:lang w:val="en-US" w:eastAsia="zh-CN"/>
        </w:rPr>
        <w:t>成交</w:t>
      </w:r>
      <w:r>
        <w:rPr>
          <w:rFonts w:hint="eastAsia" w:hAnsi="宋体" w:cs="宋体"/>
          <w:sz w:val="21"/>
          <w:szCs w:val="21"/>
          <w:highlight w:val="none"/>
          <w:lang w:eastAsia="zh-CN"/>
        </w:rPr>
        <w:t>）</w:t>
      </w:r>
      <w:r>
        <w:rPr>
          <w:rFonts w:hint="eastAsia" w:ascii="宋体" w:hAnsi="宋体" w:eastAsia="宋体" w:cs="宋体"/>
          <w:sz w:val="21"/>
          <w:szCs w:val="21"/>
          <w:highlight w:val="none"/>
        </w:rPr>
        <w:t>项目或转包主体工程。</w:t>
      </w:r>
    </w:p>
    <w:p w14:paraId="4FEA22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hAnsi="宋体" w:cs="宋体"/>
          <w:sz w:val="21"/>
          <w:szCs w:val="21"/>
          <w:highlight w:val="none"/>
          <w:lang w:val="en-US" w:eastAsia="zh-CN"/>
        </w:rPr>
        <w:t>4、</w:t>
      </w:r>
      <w:r>
        <w:rPr>
          <w:rFonts w:hint="eastAsia" w:ascii="宋体" w:hAnsi="宋体" w:eastAsia="宋体" w:cs="宋体"/>
          <w:sz w:val="21"/>
          <w:szCs w:val="21"/>
          <w:highlight w:val="none"/>
        </w:rPr>
        <w:t>在项目实施过程中，不进行任何形式的转包或违法分包。</w:t>
      </w:r>
    </w:p>
    <w:p w14:paraId="2B2FC1E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本声明所述内容均为真实、有效的信息。如</w:t>
      </w:r>
      <w:r>
        <w:rPr>
          <w:rFonts w:hint="eastAsia" w:hAnsi="宋体" w:cs="宋体"/>
          <w:sz w:val="21"/>
          <w:szCs w:val="21"/>
          <w:highlight w:val="none"/>
          <w:lang w:val="en-US" w:eastAsia="zh-CN"/>
        </w:rPr>
        <w:t>采购</w:t>
      </w:r>
      <w:r>
        <w:rPr>
          <w:rFonts w:hint="eastAsia" w:ascii="宋体" w:hAnsi="宋体" w:eastAsia="宋体" w:cs="宋体"/>
          <w:sz w:val="21"/>
          <w:szCs w:val="21"/>
          <w:highlight w:val="none"/>
        </w:rPr>
        <w:t>人或</w:t>
      </w:r>
      <w:r>
        <w:rPr>
          <w:rFonts w:hint="eastAsia" w:hAnsi="宋体" w:cs="宋体"/>
          <w:sz w:val="21"/>
          <w:szCs w:val="21"/>
          <w:highlight w:val="none"/>
          <w:lang w:val="en-US" w:eastAsia="zh-CN"/>
        </w:rPr>
        <w:t>评审小组</w:t>
      </w:r>
      <w:r>
        <w:rPr>
          <w:rFonts w:hint="eastAsia" w:ascii="宋体" w:hAnsi="宋体" w:eastAsia="宋体" w:cs="宋体"/>
          <w:sz w:val="21"/>
          <w:szCs w:val="21"/>
          <w:highlight w:val="none"/>
        </w:rPr>
        <w:t>在</w:t>
      </w:r>
      <w:r>
        <w:rPr>
          <w:rFonts w:hint="eastAsia" w:hAnsi="宋体" w:cs="宋体"/>
          <w:sz w:val="21"/>
          <w:szCs w:val="21"/>
          <w:highlight w:val="none"/>
          <w:lang w:val="en-US" w:eastAsia="zh-CN"/>
        </w:rPr>
        <w:t>磋商</w:t>
      </w:r>
      <w:r>
        <w:rPr>
          <w:rFonts w:hint="eastAsia" w:ascii="宋体" w:hAnsi="宋体" w:eastAsia="宋体" w:cs="宋体"/>
          <w:sz w:val="21"/>
          <w:szCs w:val="21"/>
          <w:highlight w:val="none"/>
        </w:rPr>
        <w:t>过程中发现我方存在隐瞒联合体投标事实的情况，我方愿意接受取消投标资格。如在中标后签订合同前或合同履行期间被发现存在上述虚假声明行为，我方愿意接受取消中标资格、解除合同并承担由此造成的一切经济损失及法律责任。</w:t>
      </w:r>
    </w:p>
    <w:p w14:paraId="2920495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特此声明。 </w:t>
      </w:r>
    </w:p>
    <w:p w14:paraId="5F67E728">
      <w:pPr>
        <w:spacing w:line="360" w:lineRule="auto"/>
        <w:ind w:firstLine="420" w:firstLineChars="200"/>
        <w:rPr>
          <w:rFonts w:hint="eastAsia" w:ascii="宋体" w:hAnsi="宋体" w:eastAsia="宋体" w:cs="宋体"/>
          <w:color w:val="auto"/>
          <w:sz w:val="21"/>
          <w:szCs w:val="21"/>
          <w:highlight w:val="none"/>
        </w:rPr>
      </w:pPr>
    </w:p>
    <w:p w14:paraId="29D310E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(公章) ：                  </w:t>
      </w:r>
    </w:p>
    <w:p w14:paraId="310041A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法定代表人或其授权代表(盖章或签字)：          </w:t>
      </w:r>
    </w:p>
    <w:p w14:paraId="2F73F35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10FA29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5E51E7"/>
    <w:rsid w:val="53611506"/>
    <w:rsid w:val="55197914"/>
    <w:rsid w:val="796E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szCs w:val="20"/>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kern w:val="2"/>
      <w:sz w:val="21"/>
    </w:rPr>
  </w:style>
  <w:style w:type="paragraph" w:styleId="3">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rPr>
      <w:rFonts w:ascii="Calibri" w:hAnsi="Calibri"/>
      <w:kern w:val="2"/>
      <w:sz w:val="21"/>
      <w:szCs w:val="22"/>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2530</Words>
  <Characters>2679</Characters>
  <Lines>0</Lines>
  <Paragraphs>0</Paragraphs>
  <TotalTime>20</TotalTime>
  <ScaleCrop>false</ScaleCrop>
  <LinksUpToDate>false</LinksUpToDate>
  <CharactersWithSpaces>3204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2026-07-24T10:09:00Z</dcterms:created>
  <dc:creator>acer</dc:creator>
  <cp:lastModifiedBy>小白</cp:lastModifiedBy>
  <dcterms:modified xsi:type="dcterms:W3CDTF">2026-08-26T06:38:53Z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eyJoZGlkIjoiYzVjMGE1YjBiYmQyNmEzYWYxNjg5ZWI1ZDc2MGE4YWUiLCJ1c2VySWQiOiI0NjE2OTEyMjYifQ==</vt:lpwstr>
  </property>
  <property fmtid="{D5CDD505-2E9C-101B-9397-08002B2CF9AE}" pid="4" name="ICV">
    <vt:lpwstr>FD72B65CE3F4498793B20ADC3C109AC3_12</vt:lpwstr>
  </property>
</Properties>
</file>