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BFA16">
      <w:pPr>
        <w:pStyle w:val="2"/>
        <w:bidi w:val="0"/>
      </w:pPr>
      <w:bookmarkStart w:id="0" w:name="_Toc3691"/>
      <w:bookmarkStart w:id="1" w:name="_Toc575"/>
      <w:r>
        <w:rPr>
          <w:rFonts w:hint="eastAsia"/>
        </w:rPr>
        <w:t>分项报价</w:t>
      </w:r>
      <w:bookmarkEnd w:id="0"/>
      <w:bookmarkEnd w:id="1"/>
      <w:r>
        <w:rPr>
          <w:rFonts w:hint="eastAsia"/>
        </w:rPr>
        <w:t>清单</w:t>
      </w:r>
    </w:p>
    <w:p w14:paraId="0F3429B8">
      <w:pPr>
        <w:wordWrap w:val="0"/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60D4F734">
      <w:pPr>
        <w:wordWrap w:val="0"/>
        <w:spacing w:line="360" w:lineRule="auto"/>
        <w:rPr>
          <w:rFonts w:asci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</w:t>
      </w:r>
    </w:p>
    <w:tbl>
      <w:tblPr>
        <w:tblStyle w:val="4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733D15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7839FC9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FAA3DEF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F58B9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9E729E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9A1D7D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4C7DF">
            <w:pPr>
              <w:spacing w:before="159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611D2E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ABB87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4E56A2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70423C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020D249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780493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762D7EB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3BDEAF">
            <w:pPr>
              <w:widowControl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4F4443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高光谱成像仪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套件（核心产品）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E5D5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32CCF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01E63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3ACE9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F7995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D319F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74D57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A61F11F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04B43F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C903E9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高大空间视觉激光目标跟踪定位测量仪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183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0BE8B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EEA85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70AD8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2台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C2CF6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9966F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E35E7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7DD8F4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482FEA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449AEC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小型精密振动试验系统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A23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336A8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9732B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CBE7BF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4A9220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DA3E0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49FF8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287ACA7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82E018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405145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制冷型红外成像仪组件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B4E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63C76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7FA48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91C3D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7F770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38AF3E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351E9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876C82E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293B0F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662BD6">
            <w:pPr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移动巡检平台套件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5AC7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8B760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3634E5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BFF6F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FD499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616E9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CD38F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E75508D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DAC0B1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D340AB">
            <w:pPr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网架建筑变焦AI工业相机组件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ABD2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38348D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8DEA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AC5E28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5台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756E1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4D946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D27BA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F890103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E67AF8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82BB2A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高速2D相机组件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E21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35EDEB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872607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0495A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74E217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105D0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C8A92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0FC022D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47D0DF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C60198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工业厂房AI边缘检测终端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5B92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bookmarkStart w:id="2" w:name="_GoBack"/>
            <w:bookmarkEnd w:id="2"/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491C7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3ACF9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25E75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5台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8AA45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A8DC7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F6E5F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B3EFE4E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12B723"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BDCF6E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航车梁视觉检测抗震防抖装置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BC5F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3364B8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50E26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83327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5台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8ECD7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628FE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772E4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70BB040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EAB9DD9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9CAEC7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全向四轮视觉移动监测平台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C06E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37CB1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F37177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14701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66D29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0FE38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3123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419FE7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4B6C7A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48FF3B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多线激光雷达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929F5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32D04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ADD55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6DE0B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3台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08990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D5DC63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FDA7F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D0412A8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E661FB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2D8D79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高精度惯导系统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D44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9EA33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9AAE0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D4FAE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4台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98FB9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ABED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539CF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F0A849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E90249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E79D9C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电源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0585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25F8A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040F8F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E5EED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CEF4D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53042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41830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D316E71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谈判总报价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ABD9C">
            <w:pPr>
              <w:spacing w:before="159" w:beforeLines="50"/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 xml:space="preserve">        。</w:t>
            </w:r>
            <w:r>
              <w:rPr>
                <w:rFonts w:hint="eastAsia" w:ascii="宋体" w:hAnsi="宋体"/>
                <w:sz w:val="22"/>
                <w:szCs w:val="24"/>
              </w:rPr>
              <w:t>保留小数点后两位</w:t>
            </w:r>
            <w:r>
              <w:rPr>
                <w:rFonts w:hint="eastAsia" w:ascii="宋体" w:hAnsi="宋体"/>
                <w:sz w:val="22"/>
                <w:szCs w:val="24"/>
                <w:lang w:eastAsia="zh-CN"/>
              </w:rPr>
              <w:t>。</w:t>
            </w:r>
          </w:p>
        </w:tc>
      </w:tr>
      <w:tr w14:paraId="471493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2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08C5D1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97101">
            <w:pPr>
              <w:pStyle w:val="3"/>
              <w:ind w:left="0" w:leftChars="0" w:firstLine="0" w:firstLine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1.响应报价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出现漏项或报价数量与谈判文件要求不符的，将被视为无效谈判。</w:t>
            </w:r>
          </w:p>
          <w:p w14:paraId="781713C2">
            <w:pPr>
              <w:pStyle w:val="3"/>
              <w:ind w:left="0" w:leftChars="0" w:firstLine="0" w:firstLineChars="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名称为本项目标的物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中小企业声明函中填报的各产品名称以本表所列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为准。超出本表所列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范围的，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不作为</w:t>
            </w:r>
            <w:r>
              <w:rPr>
                <w:rFonts w:hint="eastAsia" w:ascii="宋体" w:hAnsi="宋体"/>
                <w:sz w:val="24"/>
                <w:szCs w:val="24"/>
              </w:rPr>
              <w:t>中小企业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判定依据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</w:tbl>
    <w:p w14:paraId="208DC8A0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50B71C0C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6F32AF58"/>
    <w:p w14:paraId="259F0D17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50315A37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684A633E"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82870"/>
    <w:rsid w:val="1554789E"/>
    <w:rsid w:val="40882870"/>
    <w:rsid w:val="4BCB6EBE"/>
    <w:rsid w:val="6D27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415</Characters>
  <Lines>0</Lines>
  <Paragraphs>0</Paragraphs>
  <TotalTime>0</TotalTime>
  <ScaleCrop>false</ScaleCrop>
  <LinksUpToDate>false</LinksUpToDate>
  <CharactersWithSpaces>446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2026-05-15T12:14:00Z</dcterms:created>
  <dc:creator>Arian</dc:creator>
  <cp:lastModifiedBy>Arian</cp:lastModifiedBy>
  <dcterms:modified xsi:type="dcterms:W3CDTF">2026-08-21T06:58:02Z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D6277069164546669F5E3B37A79A8D2C_11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