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9402E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供应商应根据谈判文件的要求提供相关资格证明材料，并按照给定格式填写后附的表格，未给定格式的可自行编辑格式并相应扩展。</w:t>
      </w:r>
    </w:p>
    <w:p w14:paraId="07BFDBC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2F7FC5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E8F06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606A5C1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5E6472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4EB74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F0B10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0B802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DF745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12EB50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3E4158A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7ADB74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2356435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629D2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73FD80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r>
        <w:rPr>
          <w:rFonts w:hint="eastAsia" w:ascii="仿宋" w:hAnsi="仿宋" w:eastAsia="仿宋" w:cs="仿宋"/>
          <w:b/>
          <w:bCs/>
          <w:sz w:val="28"/>
          <w:szCs w:val="36"/>
          <w:u w:val="none"/>
          <w:lang w:val="en-US" w:eastAsia="zh-CN"/>
        </w:rPr>
        <w:t>1、供应商为具有独立承担民事责任能力的法人或其他组织或自然人，并出具合法有效的营业执照或事业法人证书等国家规定的相关证明，自然人参与的提供其身份证明;</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20ABFEA">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665087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2.1、法定代表人（单位负责人）身份证明</w:t>
      </w:r>
    </w:p>
    <w:p w14:paraId="38693D1E">
      <w:pPr>
        <w:shd w:val="clear" w:color="auto" w:fill="auto"/>
        <w:bidi w:val="0"/>
        <w:outlineLvl w:val="9"/>
        <w:rPr>
          <w:rFonts w:hint="eastAsia" w:ascii="仿宋" w:hAnsi="仿宋" w:eastAsia="仿宋" w:cs="仿宋"/>
          <w:color w:val="auto"/>
          <w:sz w:val="28"/>
          <w:szCs w:val="28"/>
          <w:highlight w:val="none"/>
        </w:rPr>
      </w:pPr>
    </w:p>
    <w:p w14:paraId="17A4FCD1">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EA22B0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7AE1A35">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D29FCA1">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（供应商名称）</w:t>
      </w:r>
      <w:r>
        <w:rPr>
          <w:rFonts w:hint="eastAsia" w:ascii="仿宋" w:hAnsi="仿宋" w:eastAsia="仿宋" w:cs="仿宋"/>
          <w:color w:val="auto"/>
          <w:sz w:val="24"/>
          <w:szCs w:val="24"/>
          <w:highlight w:val="none"/>
        </w:rPr>
        <w:t>的法定代表人（单位负责人）。</w:t>
      </w:r>
    </w:p>
    <w:p w14:paraId="589C913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EAA5A1F">
      <w:pPr>
        <w:shd w:val="clear" w:color="auto" w:fill="auto"/>
        <w:rPr>
          <w:rFonts w:hint="eastAsia" w:ascii="仿宋" w:hAnsi="仿宋" w:eastAsia="仿宋" w:cs="仿宋"/>
          <w:color w:val="auto"/>
          <w:sz w:val="24"/>
          <w:szCs w:val="24"/>
          <w:highlight w:val="none"/>
        </w:rPr>
      </w:pPr>
    </w:p>
    <w:p w14:paraId="3EFDA13D">
      <w:pPr>
        <w:pStyle w:val="2"/>
        <w:shd w:val="clear" w:color="auto" w:fill="auto"/>
        <w:rPr>
          <w:rFonts w:hint="eastAsia" w:ascii="仿宋" w:hAnsi="仿宋" w:eastAsia="仿宋" w:cs="仿宋"/>
          <w:color w:val="auto"/>
          <w:sz w:val="24"/>
          <w:szCs w:val="24"/>
          <w:highlight w:val="none"/>
        </w:rPr>
      </w:pPr>
    </w:p>
    <w:p w14:paraId="0616AA33">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7498A589">
      <w:pPr>
        <w:shd w:val="clear" w:color="auto" w:fill="auto"/>
        <w:bidi w:val="0"/>
        <w:outlineLvl w:val="9"/>
        <w:rPr>
          <w:rFonts w:hint="eastAsia" w:ascii="仿宋" w:hAnsi="仿宋" w:eastAsia="仿宋" w:cs="仿宋"/>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242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10A405CE">
            <w:pPr>
              <w:shd w:val="clear" w:color="auto" w:fill="auto"/>
              <w:bidi w:val="0"/>
              <w:outlineLvl w:val="9"/>
              <w:rPr>
                <w:rFonts w:hint="eastAsia" w:ascii="仿宋" w:hAnsi="仿宋" w:eastAsia="仿宋" w:cs="仿宋"/>
                <w:color w:val="auto"/>
                <w:sz w:val="24"/>
                <w:szCs w:val="24"/>
                <w:highlight w:val="none"/>
              </w:rPr>
            </w:pPr>
          </w:p>
          <w:p w14:paraId="512A0775">
            <w:pPr>
              <w:shd w:val="clear" w:color="auto" w:fill="auto"/>
              <w:bidi w:val="0"/>
              <w:outlineLvl w:val="9"/>
              <w:rPr>
                <w:rFonts w:hint="eastAsia" w:ascii="仿宋" w:hAnsi="仿宋" w:eastAsia="仿宋" w:cs="仿宋"/>
                <w:color w:val="auto"/>
                <w:sz w:val="24"/>
                <w:szCs w:val="24"/>
                <w:highlight w:val="none"/>
              </w:rPr>
            </w:pPr>
          </w:p>
          <w:p w14:paraId="1512BA9B">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5926EDC4">
            <w:pPr>
              <w:shd w:val="clear" w:color="auto" w:fill="auto"/>
              <w:bidi w:val="0"/>
              <w:outlineLvl w:val="9"/>
              <w:rPr>
                <w:rFonts w:hint="eastAsia" w:ascii="仿宋" w:hAnsi="仿宋" w:eastAsia="仿宋" w:cs="仿宋"/>
                <w:color w:val="auto"/>
                <w:sz w:val="24"/>
                <w:szCs w:val="24"/>
                <w:highlight w:val="none"/>
              </w:rPr>
            </w:pPr>
          </w:p>
          <w:p w14:paraId="7E09D0B7">
            <w:pPr>
              <w:shd w:val="clear" w:color="auto" w:fill="auto"/>
              <w:bidi w:val="0"/>
              <w:outlineLvl w:val="9"/>
              <w:rPr>
                <w:rFonts w:hint="eastAsia" w:ascii="仿宋" w:hAnsi="仿宋" w:eastAsia="仿宋" w:cs="仿宋"/>
                <w:color w:val="auto"/>
                <w:sz w:val="24"/>
                <w:szCs w:val="24"/>
                <w:highlight w:val="none"/>
              </w:rPr>
            </w:pPr>
          </w:p>
        </w:tc>
      </w:tr>
    </w:tbl>
    <w:p w14:paraId="20F8C023">
      <w:pPr>
        <w:shd w:val="clear" w:color="auto" w:fill="auto"/>
        <w:bidi w:val="0"/>
        <w:outlineLvl w:val="9"/>
        <w:rPr>
          <w:rFonts w:hint="eastAsia" w:ascii="仿宋" w:hAnsi="仿宋" w:eastAsia="仿宋" w:cs="仿宋"/>
          <w:color w:val="auto"/>
          <w:sz w:val="24"/>
          <w:szCs w:val="24"/>
          <w:highlight w:val="none"/>
        </w:rPr>
      </w:pPr>
    </w:p>
    <w:p w14:paraId="249940C0">
      <w:pPr>
        <w:shd w:val="clear" w:color="auto" w:fill="auto"/>
        <w:bidi w:val="0"/>
        <w:outlineLvl w:val="9"/>
        <w:rPr>
          <w:rFonts w:hint="eastAsia" w:ascii="仿宋" w:hAnsi="仿宋" w:eastAsia="仿宋" w:cs="仿宋"/>
          <w:color w:val="auto"/>
          <w:sz w:val="24"/>
          <w:szCs w:val="24"/>
          <w:highlight w:val="none"/>
        </w:rPr>
      </w:pPr>
    </w:p>
    <w:p w14:paraId="62D2C78B">
      <w:pPr>
        <w:shd w:val="clear" w:color="auto" w:fill="auto"/>
        <w:bidi w:val="0"/>
        <w:outlineLvl w:val="9"/>
        <w:rPr>
          <w:rFonts w:hint="eastAsia" w:ascii="仿宋" w:hAnsi="仿宋" w:eastAsia="仿宋" w:cs="仿宋"/>
          <w:color w:val="auto"/>
          <w:sz w:val="24"/>
          <w:szCs w:val="24"/>
          <w:highlight w:val="none"/>
        </w:rPr>
      </w:pPr>
    </w:p>
    <w:p w14:paraId="6DF732C0">
      <w:pPr>
        <w:shd w:val="clear" w:color="auto" w:fill="auto"/>
        <w:bidi w:val="0"/>
        <w:outlineLvl w:val="9"/>
        <w:rPr>
          <w:rFonts w:hint="eastAsia" w:ascii="仿宋" w:hAnsi="仿宋" w:eastAsia="仿宋" w:cs="仿宋"/>
          <w:color w:val="auto"/>
          <w:sz w:val="24"/>
          <w:szCs w:val="24"/>
          <w:highlight w:val="none"/>
        </w:rPr>
      </w:pPr>
    </w:p>
    <w:p w14:paraId="69BE4C03">
      <w:pPr>
        <w:shd w:val="clear" w:color="auto" w:fill="auto"/>
        <w:bidi w:val="0"/>
        <w:outlineLvl w:val="9"/>
        <w:rPr>
          <w:rFonts w:hint="eastAsia" w:ascii="仿宋" w:hAnsi="仿宋" w:eastAsia="仿宋" w:cs="仿宋"/>
          <w:color w:val="auto"/>
          <w:sz w:val="24"/>
          <w:szCs w:val="24"/>
          <w:highlight w:val="none"/>
        </w:rPr>
      </w:pPr>
    </w:p>
    <w:p w14:paraId="13901651">
      <w:pPr>
        <w:shd w:val="clear" w:color="auto" w:fill="auto"/>
        <w:bidi w:val="0"/>
        <w:outlineLvl w:val="9"/>
        <w:rPr>
          <w:rFonts w:hint="eastAsia" w:ascii="仿宋" w:hAnsi="仿宋" w:eastAsia="仿宋" w:cs="仿宋"/>
          <w:color w:val="auto"/>
          <w:sz w:val="24"/>
          <w:szCs w:val="24"/>
          <w:highlight w:val="none"/>
        </w:rPr>
      </w:pPr>
    </w:p>
    <w:p w14:paraId="1112BC34">
      <w:pPr>
        <w:shd w:val="clear" w:color="auto" w:fill="auto"/>
        <w:bidi w:val="0"/>
        <w:outlineLvl w:val="9"/>
        <w:rPr>
          <w:rFonts w:hint="eastAsia" w:ascii="仿宋" w:hAnsi="仿宋" w:eastAsia="仿宋" w:cs="仿宋"/>
          <w:color w:val="auto"/>
          <w:sz w:val="24"/>
          <w:szCs w:val="24"/>
          <w:highlight w:val="none"/>
        </w:rPr>
      </w:pPr>
    </w:p>
    <w:p w14:paraId="016B5890">
      <w:pPr>
        <w:shd w:val="clear" w:color="auto" w:fill="auto"/>
        <w:bidi w:val="0"/>
        <w:outlineLvl w:val="9"/>
        <w:rPr>
          <w:rFonts w:hint="eastAsia" w:ascii="仿宋" w:hAnsi="仿宋" w:eastAsia="仿宋" w:cs="仿宋"/>
          <w:color w:val="auto"/>
          <w:sz w:val="24"/>
          <w:szCs w:val="24"/>
          <w:highlight w:val="none"/>
        </w:rPr>
      </w:pPr>
    </w:p>
    <w:p w14:paraId="0B1C048E">
      <w:pPr>
        <w:shd w:val="clear" w:color="auto" w:fill="auto"/>
        <w:bidi w:val="0"/>
        <w:outlineLvl w:val="9"/>
        <w:rPr>
          <w:rFonts w:hint="eastAsia" w:ascii="仿宋" w:hAnsi="仿宋" w:eastAsia="仿宋" w:cs="仿宋"/>
          <w:color w:val="auto"/>
          <w:sz w:val="24"/>
          <w:szCs w:val="24"/>
          <w:highlight w:val="none"/>
        </w:rPr>
      </w:pPr>
    </w:p>
    <w:p w14:paraId="2FA697FA">
      <w:pPr>
        <w:shd w:val="clear" w:color="auto" w:fill="auto"/>
        <w:bidi w:val="0"/>
        <w:outlineLvl w:val="9"/>
        <w:rPr>
          <w:rFonts w:hint="eastAsia" w:ascii="仿宋" w:hAnsi="仿宋" w:eastAsia="仿宋" w:cs="仿宋"/>
          <w:color w:val="auto"/>
          <w:sz w:val="24"/>
          <w:szCs w:val="24"/>
          <w:highlight w:val="none"/>
        </w:rPr>
      </w:pPr>
    </w:p>
    <w:p w14:paraId="3BBA33FC">
      <w:pPr>
        <w:shd w:val="clear" w:color="auto" w:fill="auto"/>
        <w:bidi w:val="0"/>
        <w:outlineLvl w:val="9"/>
        <w:rPr>
          <w:rFonts w:hint="eastAsia" w:ascii="仿宋" w:hAnsi="仿宋" w:eastAsia="仿宋" w:cs="仿宋"/>
          <w:color w:val="auto"/>
          <w:sz w:val="24"/>
          <w:szCs w:val="24"/>
          <w:highlight w:val="none"/>
        </w:rPr>
      </w:pPr>
    </w:p>
    <w:p w14:paraId="38B65A6B">
      <w:pPr>
        <w:shd w:val="clear" w:color="auto" w:fill="auto"/>
        <w:bidi w:val="0"/>
        <w:outlineLvl w:val="9"/>
        <w:rPr>
          <w:rFonts w:hint="eastAsia" w:ascii="仿宋" w:hAnsi="仿宋" w:eastAsia="仿宋" w:cs="仿宋"/>
          <w:color w:val="auto"/>
          <w:sz w:val="24"/>
          <w:szCs w:val="24"/>
          <w:highlight w:val="none"/>
        </w:rPr>
      </w:pPr>
    </w:p>
    <w:p w14:paraId="4EFEB76F">
      <w:pPr>
        <w:shd w:val="clear" w:color="auto" w:fill="auto"/>
        <w:bidi w:val="0"/>
        <w:outlineLvl w:val="9"/>
        <w:rPr>
          <w:rFonts w:hint="eastAsia" w:ascii="仿宋" w:hAnsi="仿宋" w:eastAsia="仿宋" w:cs="仿宋"/>
          <w:color w:val="auto"/>
          <w:sz w:val="24"/>
          <w:szCs w:val="24"/>
          <w:highlight w:val="none"/>
        </w:rPr>
      </w:pPr>
    </w:p>
    <w:p w14:paraId="4CDEE629">
      <w:pPr>
        <w:shd w:val="clear" w:color="auto" w:fill="auto"/>
        <w:bidi w:val="0"/>
        <w:outlineLvl w:val="9"/>
        <w:rPr>
          <w:rFonts w:hint="eastAsia" w:ascii="仿宋" w:hAnsi="仿宋" w:eastAsia="仿宋" w:cs="仿宋"/>
          <w:color w:val="auto"/>
          <w:sz w:val="24"/>
          <w:szCs w:val="24"/>
          <w:highlight w:val="none"/>
        </w:rPr>
      </w:pPr>
    </w:p>
    <w:p w14:paraId="54F0ADC1">
      <w:pPr>
        <w:shd w:val="clear" w:color="auto" w:fill="auto"/>
        <w:bidi w:val="0"/>
        <w:outlineLvl w:val="9"/>
        <w:rPr>
          <w:rFonts w:hint="eastAsia" w:ascii="仿宋" w:hAnsi="仿宋" w:eastAsia="仿宋" w:cs="仿宋"/>
          <w:color w:val="auto"/>
          <w:sz w:val="24"/>
          <w:szCs w:val="24"/>
          <w:highlight w:val="none"/>
        </w:rPr>
      </w:pPr>
    </w:p>
    <w:p w14:paraId="782A8A41">
      <w:pPr>
        <w:shd w:val="clear" w:color="auto" w:fill="auto"/>
        <w:bidi w:val="0"/>
        <w:outlineLvl w:val="9"/>
        <w:rPr>
          <w:rFonts w:hint="eastAsia" w:ascii="仿宋" w:hAnsi="仿宋" w:eastAsia="仿宋" w:cs="仿宋"/>
          <w:color w:val="auto"/>
          <w:sz w:val="24"/>
          <w:szCs w:val="24"/>
          <w:highlight w:val="none"/>
        </w:rPr>
      </w:pPr>
    </w:p>
    <w:p w14:paraId="1BD070F9">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7797F072">
      <w:pPr>
        <w:shd w:val="clear" w:color="auto" w:fill="auto"/>
        <w:bidi w:val="0"/>
        <w:outlineLvl w:val="9"/>
        <w:rPr>
          <w:rFonts w:hint="eastAsia" w:ascii="仿宋" w:hAnsi="仿宋" w:eastAsia="仿宋" w:cs="仿宋"/>
          <w:color w:val="auto"/>
          <w:sz w:val="24"/>
          <w:szCs w:val="24"/>
          <w:highlight w:val="none"/>
        </w:rPr>
      </w:pPr>
    </w:p>
    <w:p w14:paraId="6500D7D1">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年  月  日</w:t>
      </w:r>
    </w:p>
    <w:p w14:paraId="10B0488A">
      <w:pPr>
        <w:shd w:val="clear" w:color="auto" w:fill="auto"/>
        <w:bidi w:val="0"/>
        <w:outlineLvl w:val="9"/>
        <w:rPr>
          <w:rFonts w:hint="eastAsia" w:ascii="仿宋" w:hAnsi="仿宋" w:eastAsia="仿宋" w:cs="仿宋"/>
          <w:color w:val="auto"/>
          <w:sz w:val="24"/>
          <w:szCs w:val="24"/>
          <w:highlight w:val="none"/>
        </w:rPr>
      </w:pPr>
    </w:p>
    <w:p w14:paraId="41284CB0">
      <w:pPr>
        <w:shd w:val="clear" w:color="auto" w:fill="auto"/>
        <w:bidi w:val="0"/>
        <w:outlineLvl w:val="9"/>
        <w:rPr>
          <w:rFonts w:hint="eastAsia" w:ascii="仿宋" w:hAnsi="仿宋" w:eastAsia="仿宋" w:cs="仿宋"/>
          <w:color w:val="auto"/>
          <w:sz w:val="24"/>
          <w:szCs w:val="24"/>
          <w:highlight w:val="none"/>
        </w:rPr>
      </w:pPr>
    </w:p>
    <w:p w14:paraId="3D37570F">
      <w:pPr>
        <w:pStyle w:val="2"/>
        <w:rPr>
          <w:rFonts w:hint="eastAsia" w:ascii="仿宋" w:hAnsi="仿宋" w:eastAsia="仿宋" w:cs="仿宋"/>
          <w:color w:val="auto"/>
          <w:sz w:val="24"/>
          <w:szCs w:val="24"/>
        </w:rPr>
      </w:pPr>
    </w:p>
    <w:p w14:paraId="2D05FFAC">
      <w:pPr>
        <w:shd w:val="clear" w:color="auto" w:fill="auto"/>
        <w:bidi w:val="0"/>
        <w:outlineLvl w:val="9"/>
        <w:rPr>
          <w:rFonts w:hint="eastAsia" w:ascii="仿宋" w:hAnsi="仿宋" w:eastAsia="仿宋" w:cs="仿宋"/>
          <w:color w:val="auto"/>
          <w:sz w:val="24"/>
          <w:szCs w:val="24"/>
          <w:highlight w:val="none"/>
        </w:rPr>
      </w:pPr>
    </w:p>
    <w:p w14:paraId="6FF8E771">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557A75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26893C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6B928403">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5F88E668">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40A3DD9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2.2、法定代表人授权委托书</w:t>
      </w:r>
    </w:p>
    <w:p w14:paraId="4505D016">
      <w:pPr>
        <w:shd w:val="clear" w:color="auto" w:fill="auto"/>
        <w:bidi w:val="0"/>
        <w:outlineLvl w:val="9"/>
        <w:rPr>
          <w:rFonts w:hint="eastAsia" w:ascii="仿宋" w:hAnsi="仿宋" w:eastAsia="仿宋" w:cs="仿宋"/>
          <w:color w:val="auto"/>
          <w:sz w:val="24"/>
          <w:szCs w:val="24"/>
          <w:highlight w:val="none"/>
        </w:rPr>
      </w:pPr>
    </w:p>
    <w:p w14:paraId="373BAAD3">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5AB2D7E4">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F0945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6B99BE96">
      <w:pPr>
        <w:shd w:val="clear" w:color="auto" w:fill="auto"/>
        <w:bidi w:val="0"/>
        <w:spacing w:line="360" w:lineRule="auto"/>
        <w:outlineLvl w:val="9"/>
        <w:rPr>
          <w:rFonts w:hint="eastAsia" w:ascii="仿宋" w:hAnsi="仿宋" w:eastAsia="仿宋" w:cs="仿宋"/>
          <w:color w:val="auto"/>
          <w:sz w:val="24"/>
          <w:szCs w:val="24"/>
          <w:highlight w:val="none"/>
        </w:rPr>
      </w:pPr>
    </w:p>
    <w:p w14:paraId="78D9D543">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276D9B59">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FC39675">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29674E6">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2598546B">
      <w:pPr>
        <w:shd w:val="clear" w:color="auto" w:fill="auto"/>
        <w:bidi w:val="0"/>
        <w:spacing w:line="360" w:lineRule="auto"/>
        <w:outlineLvl w:val="9"/>
        <w:rPr>
          <w:rFonts w:hint="eastAsia" w:ascii="仿宋" w:hAnsi="仿宋" w:eastAsia="仿宋" w:cs="仿宋"/>
          <w:color w:val="auto"/>
          <w:sz w:val="24"/>
          <w:szCs w:val="24"/>
          <w:highlight w:val="none"/>
        </w:rPr>
      </w:pPr>
    </w:p>
    <w:p w14:paraId="308EA7E6">
      <w:pPr>
        <w:shd w:val="clear" w:color="auto" w:fill="auto"/>
        <w:bidi w:val="0"/>
        <w:spacing w:line="360" w:lineRule="auto"/>
        <w:outlineLvl w:val="9"/>
        <w:rPr>
          <w:rFonts w:hint="eastAsia" w:ascii="仿宋" w:hAnsi="仿宋" w:eastAsia="仿宋" w:cs="仿宋"/>
          <w:color w:val="auto"/>
          <w:sz w:val="24"/>
          <w:szCs w:val="24"/>
          <w:highlight w:val="none"/>
        </w:rPr>
      </w:pPr>
    </w:p>
    <w:p w14:paraId="3872FE31">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7213B6F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6FEEFC7D">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C173E1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2910A7DA">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FB12F2C">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3112717B">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0F37753C">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152DC89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2446E892">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6FDFB967">
      <w:pPr>
        <w:bidi w:val="0"/>
        <w:jc w:val="center"/>
        <w:outlineLvl w:val="1"/>
        <w:rPr>
          <w:rFonts w:hint="eastAsia" w:ascii="仿宋" w:hAnsi="仿宋" w:eastAsia="仿宋" w:cs="仿宋"/>
          <w:b/>
          <w:bCs/>
          <w:color w:val="auto"/>
          <w:sz w:val="32"/>
          <w:szCs w:val="32"/>
          <w:lang w:val="en-US" w:eastAsia="zh-CN"/>
        </w:rPr>
      </w:pPr>
    </w:p>
    <w:p w14:paraId="322DD449">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br w:type="page"/>
      </w:r>
    </w:p>
    <w:p w14:paraId="07A65B5D">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3、供应商具有建设行政主管部门核发的建筑工程施工总承包三级及以上资质等级，且具有有效的安全生产许可证</w:t>
      </w:r>
      <w:r>
        <w:rPr>
          <w:rFonts w:hint="eastAsia" w:ascii="仿宋" w:hAnsi="仿宋" w:eastAsia="仿宋" w:cs="仿宋"/>
          <w:b/>
          <w:bCs/>
          <w:sz w:val="28"/>
          <w:szCs w:val="36"/>
          <w:u w:val="none"/>
          <w:lang w:val="en-US" w:eastAsia="zh-CN"/>
        </w:rPr>
        <w:br w:type="page"/>
      </w:r>
    </w:p>
    <w:p w14:paraId="2C0C41C2">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4、拟派项目经理须具备建筑工程二级及以上注册建造师资格执业资格和安全生产考核合格B证，在本单位注册且无在建项目</w:t>
      </w:r>
      <w:r>
        <w:rPr>
          <w:rFonts w:hint="eastAsia" w:ascii="仿宋" w:hAnsi="仿宋" w:eastAsia="仿宋" w:cs="仿宋"/>
          <w:b/>
          <w:bCs/>
          <w:sz w:val="28"/>
          <w:szCs w:val="36"/>
          <w:u w:val="none"/>
          <w:lang w:val="en-US" w:eastAsia="zh-CN"/>
        </w:rPr>
        <w:br w:type="page"/>
      </w:r>
    </w:p>
    <w:p w14:paraId="621A8E1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b/>
          <w:bCs/>
          <w:sz w:val="28"/>
          <w:szCs w:val="36"/>
          <w:u w:val="none"/>
          <w:lang w:val="en-US" w:eastAsia="zh-CN"/>
        </w:rPr>
      </w:pPr>
      <w:bookmarkStart w:id="0" w:name="_Toc3074"/>
      <w:r>
        <w:rPr>
          <w:rFonts w:hint="eastAsia" w:ascii="仿宋" w:hAnsi="仿宋" w:eastAsia="仿宋" w:cs="仿宋"/>
          <w:b/>
          <w:bCs/>
          <w:sz w:val="28"/>
          <w:szCs w:val="36"/>
          <w:u w:val="none"/>
          <w:lang w:val="en-US" w:eastAsia="zh-CN"/>
        </w:rPr>
        <w:t>5、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5EC2115">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2168A1E0">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bookmarkEnd w:id="0"/>
      <w:r>
        <w:rPr>
          <w:rFonts w:hint="eastAsia" w:ascii="仿宋" w:hAnsi="仿宋" w:eastAsia="仿宋" w:cs="仿宋"/>
          <w:b/>
          <w:bCs/>
          <w:color w:val="auto"/>
          <w:sz w:val="32"/>
          <w:szCs w:val="32"/>
          <w:lang w:val="en-US" w:eastAsia="zh-CN"/>
        </w:rPr>
        <w:t>》</w:t>
      </w:r>
    </w:p>
    <w:p w14:paraId="12F8387C">
      <w:pPr>
        <w:bidi w:val="0"/>
        <w:spacing w:line="360" w:lineRule="auto"/>
        <w:outlineLvl w:val="9"/>
        <w:rPr>
          <w:rFonts w:hint="eastAsia" w:ascii="仿宋" w:hAnsi="仿宋" w:eastAsia="仿宋" w:cs="仿宋"/>
          <w:color w:val="auto"/>
          <w:sz w:val="24"/>
          <w:szCs w:val="24"/>
          <w:lang w:val="en-US" w:eastAsia="zh-CN"/>
        </w:rPr>
      </w:pPr>
    </w:p>
    <w:p w14:paraId="3EC612FE">
      <w:pPr>
        <w:bidi w:val="0"/>
        <w:spacing w:line="60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278BCC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1A1A1DC0">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36CC8FBC">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4BBE4A7D">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2696339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5B4C803D">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29A2C5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6、非联合体承诺</w:t>
      </w:r>
      <w:bookmarkStart w:id="1" w:name="_GoBack"/>
      <w:bookmarkEnd w:id="1"/>
    </w:p>
    <w:p w14:paraId="610A0029">
      <w:pPr>
        <w:rPr>
          <w:rFonts w:hint="eastAsia" w:ascii="仿宋" w:hAnsi="仿宋" w:eastAsia="仿宋" w:cs="仿宋"/>
          <w:sz w:val="28"/>
          <w:szCs w:val="28"/>
          <w:lang w:eastAsia="zh-CN"/>
        </w:rPr>
      </w:pPr>
    </w:p>
    <w:p w14:paraId="30844CB2">
      <w:pPr>
        <w:rPr>
          <w:rFonts w:hint="eastAsia" w:ascii="仿宋" w:hAnsi="仿宋" w:eastAsia="仿宋" w:cs="仿宋"/>
          <w:sz w:val="28"/>
          <w:szCs w:val="28"/>
          <w:lang w:eastAsia="zh-CN"/>
        </w:rPr>
      </w:pPr>
    </w:p>
    <w:p w14:paraId="2708F053">
      <w:pPr>
        <w:rPr>
          <w:rFonts w:hint="eastAsia" w:ascii="仿宋" w:hAnsi="仿宋" w:eastAsia="仿宋" w:cs="仿宋"/>
          <w:sz w:val="28"/>
          <w:szCs w:val="28"/>
          <w:lang w:eastAsia="zh-CN"/>
        </w:rPr>
      </w:pPr>
    </w:p>
    <w:p w14:paraId="01EA4AC4">
      <w:pPr>
        <w:rPr>
          <w:rFonts w:hint="eastAsia" w:ascii="仿宋" w:hAnsi="仿宋" w:eastAsia="仿宋" w:cs="仿宋"/>
          <w:sz w:val="28"/>
          <w:szCs w:val="28"/>
          <w:lang w:eastAsia="zh-CN"/>
        </w:rPr>
      </w:pPr>
    </w:p>
    <w:p w14:paraId="7343AC15">
      <w:pPr>
        <w:rPr>
          <w:rFonts w:hint="eastAsia" w:ascii="仿宋" w:hAnsi="仿宋" w:eastAsia="仿宋" w:cs="仿宋"/>
          <w:sz w:val="28"/>
          <w:szCs w:val="28"/>
          <w:lang w:eastAsia="zh-CN"/>
        </w:rPr>
      </w:pPr>
    </w:p>
    <w:p w14:paraId="48D179E7">
      <w:pPr>
        <w:rPr>
          <w:rFonts w:hint="eastAsia" w:ascii="仿宋" w:hAnsi="仿宋" w:eastAsia="仿宋" w:cs="仿宋"/>
          <w:sz w:val="28"/>
          <w:szCs w:val="28"/>
          <w:lang w:eastAsia="zh-CN"/>
        </w:rPr>
      </w:pPr>
    </w:p>
    <w:p w14:paraId="38976758">
      <w:pPr>
        <w:rPr>
          <w:rFonts w:hint="eastAsia" w:ascii="仿宋" w:hAnsi="仿宋" w:eastAsia="仿宋" w:cs="仿宋"/>
          <w:sz w:val="28"/>
          <w:szCs w:val="28"/>
          <w:lang w:eastAsia="zh-CN"/>
        </w:rPr>
      </w:pPr>
    </w:p>
    <w:p w14:paraId="5589F3C8">
      <w:pPr>
        <w:rPr>
          <w:rFonts w:hint="eastAsia" w:ascii="仿宋" w:hAnsi="仿宋" w:eastAsia="仿宋" w:cs="仿宋"/>
          <w:sz w:val="28"/>
          <w:szCs w:val="28"/>
          <w:lang w:eastAsia="zh-CN"/>
        </w:rPr>
      </w:pPr>
    </w:p>
    <w:p w14:paraId="7AEC4BEF">
      <w:pPr>
        <w:rPr>
          <w:rFonts w:hint="eastAsia" w:ascii="仿宋" w:hAnsi="仿宋" w:eastAsia="仿宋" w:cs="仿宋"/>
          <w:sz w:val="28"/>
          <w:szCs w:val="28"/>
          <w:lang w:eastAsia="zh-CN"/>
        </w:rPr>
      </w:pPr>
    </w:p>
    <w:p w14:paraId="2CB4AF82">
      <w:pPr>
        <w:rPr>
          <w:rFonts w:hint="eastAsia" w:ascii="仿宋" w:hAnsi="仿宋" w:eastAsia="仿宋" w:cs="仿宋"/>
          <w:sz w:val="28"/>
          <w:szCs w:val="28"/>
          <w:lang w:eastAsia="zh-CN"/>
        </w:rPr>
      </w:pPr>
    </w:p>
    <w:p w14:paraId="7603E6E4">
      <w:pPr>
        <w:rPr>
          <w:rFonts w:hint="eastAsia" w:ascii="仿宋" w:hAnsi="仿宋" w:eastAsia="仿宋" w:cs="仿宋"/>
          <w:sz w:val="28"/>
          <w:szCs w:val="28"/>
          <w:lang w:eastAsia="zh-CN"/>
        </w:rPr>
      </w:pPr>
    </w:p>
    <w:p w14:paraId="62463039">
      <w:pPr>
        <w:rPr>
          <w:rFonts w:hint="eastAsia" w:ascii="仿宋" w:hAnsi="仿宋" w:eastAsia="仿宋" w:cs="仿宋"/>
          <w:sz w:val="28"/>
          <w:szCs w:val="28"/>
          <w:lang w:eastAsia="zh-CN"/>
        </w:rPr>
      </w:pPr>
    </w:p>
    <w:p w14:paraId="5093784F">
      <w:pPr>
        <w:rPr>
          <w:rFonts w:hint="eastAsia" w:ascii="仿宋" w:hAnsi="仿宋" w:eastAsia="仿宋" w:cs="仿宋"/>
          <w:sz w:val="28"/>
          <w:szCs w:val="28"/>
          <w:lang w:eastAsia="zh-CN"/>
        </w:rPr>
      </w:pPr>
    </w:p>
    <w:p w14:paraId="02578C04">
      <w:pPr>
        <w:rPr>
          <w:rFonts w:hint="eastAsia" w:ascii="仿宋" w:hAnsi="仿宋" w:eastAsia="仿宋" w:cs="仿宋"/>
          <w:sz w:val="28"/>
          <w:szCs w:val="28"/>
          <w:lang w:eastAsia="zh-CN"/>
        </w:rPr>
      </w:pPr>
    </w:p>
    <w:p w14:paraId="1599F2A8">
      <w:pPr>
        <w:rPr>
          <w:rFonts w:hint="eastAsia" w:ascii="仿宋" w:hAnsi="仿宋" w:eastAsia="仿宋" w:cs="仿宋"/>
          <w:sz w:val="28"/>
          <w:szCs w:val="28"/>
          <w:lang w:eastAsia="zh-CN"/>
        </w:rPr>
      </w:pPr>
    </w:p>
    <w:p w14:paraId="22A33209">
      <w:pPr>
        <w:rPr>
          <w:rFonts w:hint="eastAsia" w:ascii="仿宋" w:hAnsi="仿宋" w:eastAsia="仿宋" w:cs="仿宋"/>
          <w:sz w:val="28"/>
          <w:szCs w:val="28"/>
          <w:lang w:eastAsia="zh-CN"/>
        </w:rPr>
      </w:pPr>
    </w:p>
    <w:p w14:paraId="4814E2E5">
      <w:pPr>
        <w:rPr>
          <w:rFonts w:hint="eastAsia" w:ascii="仿宋" w:hAnsi="仿宋" w:eastAsia="仿宋" w:cs="仿宋"/>
          <w:sz w:val="28"/>
          <w:szCs w:val="28"/>
          <w:lang w:eastAsia="zh-CN"/>
        </w:rPr>
      </w:pPr>
    </w:p>
    <w:p w14:paraId="7D2648B6">
      <w:pPr>
        <w:rPr>
          <w:rFonts w:hint="eastAsia" w:ascii="仿宋" w:hAnsi="仿宋" w:eastAsia="仿宋" w:cs="仿宋"/>
          <w:sz w:val="28"/>
          <w:szCs w:val="28"/>
          <w:lang w:eastAsia="zh-CN"/>
        </w:rPr>
      </w:pPr>
    </w:p>
    <w:p w14:paraId="5E2295FF">
      <w:pPr>
        <w:rPr>
          <w:rFonts w:hint="eastAsia" w:ascii="仿宋" w:hAnsi="仿宋" w:eastAsia="仿宋" w:cs="仿宋"/>
          <w:sz w:val="28"/>
          <w:szCs w:val="28"/>
          <w:lang w:eastAsia="zh-CN"/>
        </w:rPr>
      </w:pPr>
    </w:p>
    <w:p w14:paraId="744DB9B5">
      <w:pPr>
        <w:rPr>
          <w:rFonts w:hint="eastAsia" w:ascii="仿宋" w:hAnsi="仿宋" w:eastAsia="仿宋" w:cs="仿宋"/>
          <w:sz w:val="28"/>
          <w:szCs w:val="28"/>
          <w:lang w:eastAsia="zh-CN"/>
        </w:rPr>
      </w:pPr>
    </w:p>
    <w:p w14:paraId="159EBAA9">
      <w:pPr>
        <w:rPr>
          <w:rFonts w:hint="eastAsia" w:ascii="仿宋" w:hAnsi="仿宋" w:eastAsia="仿宋" w:cs="仿宋"/>
          <w:sz w:val="28"/>
          <w:szCs w:val="28"/>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45641C6"/>
    <w:rsid w:val="20240D58"/>
    <w:rsid w:val="23023282"/>
    <w:rsid w:val="27FA25B3"/>
    <w:rsid w:val="29144A30"/>
    <w:rsid w:val="29982084"/>
    <w:rsid w:val="2B1D22CA"/>
    <w:rsid w:val="32A95258"/>
    <w:rsid w:val="36A9440B"/>
    <w:rsid w:val="44781B02"/>
    <w:rsid w:val="464B4B65"/>
    <w:rsid w:val="482E5A22"/>
    <w:rsid w:val="486A7468"/>
    <w:rsid w:val="4CA87F80"/>
    <w:rsid w:val="4F22401A"/>
    <w:rsid w:val="52D90E94"/>
    <w:rsid w:val="537B5BCF"/>
    <w:rsid w:val="57AF6667"/>
    <w:rsid w:val="58F5279F"/>
    <w:rsid w:val="658C7FE7"/>
    <w:rsid w:val="6BDF5315"/>
    <w:rsid w:val="6F60676D"/>
    <w:rsid w:val="72974F15"/>
    <w:rsid w:val="73223D39"/>
    <w:rsid w:val="75F301C1"/>
    <w:rsid w:val="76FB534D"/>
    <w:rsid w:val="786D5A56"/>
    <w:rsid w:val="78A82F32"/>
    <w:rsid w:val="7FFA5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1112</Words>
  <Characters>1158</Characters>
  <Lines>0</Lines>
  <Paragraphs>0</Paragraphs>
  <TotalTime>0</TotalTime>
  <ScaleCrop>false</ScaleCrop>
  <LinksUpToDate>false</LinksUpToDate>
  <CharactersWithSpaces>1575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V</cp:lastModifiedBy>
  <cp:lastPrinted>2025-06-13T11:12:00Z</cp:lastPrinted>
  <dcterms:modified xsi:type="dcterms:W3CDTF">2026-08-06T05:25:34Z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eyJoZGlkIjoiYzhmYWVmYjgwYTRmOTBjODZkZjQ5NzM3OTZmMjRjOTciLCJ1c2VySWQiOiIxMzI5Mzk0OTIyIn0=</vt:lpwstr>
  </property>
  <property fmtid="{D5CDD505-2E9C-101B-9397-08002B2CF9AE}" pid="4" name="ICV">
    <vt:lpwstr>1FEAE3CD12034DA2B7A49627D6D79A18_13</vt:lpwstr>
  </property>
</Properties>
</file>