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业绩一览表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71412E6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注：①提供2023年1月1日至今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类似项目业绩</w:t>
      </w:r>
      <w:r>
        <w:rPr>
          <w:rFonts w:hint="eastAsia" w:ascii="宋体" w:hAnsi="宋体" w:eastAsia="宋体" w:cs="宋体"/>
          <w:b/>
          <w:bCs/>
          <w:szCs w:val="21"/>
        </w:rPr>
        <w:t>，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业绩合同中必须得有</w:t>
      </w:r>
      <w:r>
        <w:rPr>
          <w:rFonts w:hint="eastAsia" w:ascii="宋体" w:hAnsi="宋体" w:eastAsia="宋体" w:cs="宋体"/>
          <w:b/>
          <w:bCs/>
          <w:szCs w:val="21"/>
        </w:rPr>
        <w:t>核心产品</w:t>
      </w:r>
      <w:r>
        <w:rPr>
          <w:rFonts w:hint="eastAsia" w:ascii="宋体" w:hAnsi="宋体" w:eastAsia="宋体" w:cs="宋体"/>
          <w:b/>
          <w:bCs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Cs w:val="21"/>
        </w:rPr>
        <w:t>证明文件以合同为准，时间以合同签订时间为准，后附合同复印件并加盖公章。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Cs w:val="21"/>
        </w:rPr>
        <w:t>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bookmarkStart w:id="0" w:name="_GoBack"/>
      <w:bookmarkEnd w:id="0"/>
    </w:p>
    <w:p w14:paraId="3E7DD6B0">
      <w:pPr>
        <w:pStyle w:val="2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7F719402">
      <w:pPr>
        <w:spacing w:line="420" w:lineRule="auto"/>
        <w:ind w:firstLine="2640" w:firstLineChars="1100"/>
        <w:jc w:val="right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投标人</w:t>
      </w:r>
      <w:r>
        <w:rPr>
          <w:rFonts w:hint="eastAsia" w:ascii="宋体" w:hAnsi="宋体" w:cs="宋体"/>
          <w:kern w:val="0"/>
          <w:sz w:val="24"/>
        </w:rPr>
        <w:t>名称：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</w:p>
    <w:p w14:paraId="3F0C4577">
      <w:pPr>
        <w:adjustRightInd w:val="0"/>
        <w:spacing w:line="360" w:lineRule="auto"/>
        <w:ind w:firstLine="120" w:firstLineChars="50"/>
        <w:jc w:val="right"/>
        <w:rPr>
          <w:rFonts w:hint="eastAsia" w:ascii="宋体" w:hAnsi="宋体" w:cs="宋体"/>
          <w:kern w:val="0"/>
          <w:sz w:val="24"/>
        </w:rPr>
      </w:pPr>
    </w:p>
    <w:p w14:paraId="2ECC292D">
      <w:pPr>
        <w:adjustRightInd w:val="0"/>
        <w:spacing w:line="360" w:lineRule="auto"/>
        <w:ind w:firstLine="120" w:firstLineChars="50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日期：    年   月   日</w:t>
      </w:r>
    </w:p>
    <w:p w14:paraId="589FC4A6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</w:p>
    <w:p w14:paraId="29F00DD1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0990158B"/>
    <w:rsid w:val="14F0074D"/>
    <w:rsid w:val="1E205802"/>
    <w:rsid w:val="4A86474D"/>
    <w:rsid w:val="4DE463C2"/>
    <w:rsid w:val="743D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130</Characters>
  <Lines>0</Lines>
  <Paragraphs>0</Paragraphs>
  <TotalTime>0</TotalTime>
  <ScaleCrop>false</ScaleCrop>
  <LinksUpToDate>false</LinksUpToDate>
  <CharactersWithSpaces>159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2025-07-14T09:19:00Z</dcterms:created>
  <dc:creator>超级刀刀贼</dc:creator>
  <cp:lastModifiedBy>超级刀刀贼</cp:lastModifiedBy>
  <dcterms:modified xsi:type="dcterms:W3CDTF">2026-07-22T06:08:42Z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eyJoZGlkIjoiM2U2OGExMGQ1MWNmYTVmMDY5MmEwODE1OGM2NWIwNzgiLCJ1c2VySWQiOiIyNzk1NDI0NDcifQ==</vt:lpwstr>
  </property>
</Properties>
</file>