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30958">
      <w:pPr>
        <w:pStyle w:val="4"/>
        <w:jc w:val="center"/>
        <w:outlineLvl w:val="1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质量保障方案</w:t>
      </w:r>
    </w:p>
    <w:p w14:paraId="331E338F">
      <w:pPr>
        <w:pStyle w:val="4"/>
        <w:jc w:val="center"/>
        <w:outlineLvl w:val="1"/>
        <w:rPr>
          <w:rFonts w:hint="eastAsia"/>
          <w:sz w:val="28"/>
          <w:szCs w:val="28"/>
          <w:lang w:val="en-US" w:eastAsia="zh-CN"/>
        </w:rPr>
      </w:pPr>
    </w:p>
    <w:p w14:paraId="7CAF5145">
      <w:pPr>
        <w:pStyle w:val="4"/>
        <w:jc w:val="center"/>
        <w:outlineLvl w:val="1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供应商根据磋商办法条款，格式自拟</w:t>
      </w:r>
    </w:p>
    <w:p w14:paraId="1EADD231">
      <w:pPr>
        <w:rPr>
          <w:rFonts w:ascii="仿宋_GB2312" w:hAnsi="仿宋_GB2312" w:eastAsia="仿宋_GB2312" w:cs="仿宋_GB231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C6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2026-08-14T06:34:14Z</dcterms:created>
  <dc:creator>HUAWEI</dc:creator>
  <cp:lastModifiedBy>小芬</cp:lastModifiedBy>
  <dcterms:modified xsi:type="dcterms:W3CDTF">2026-08-14T06:34:49Z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eyJoZGlkIjoiYzVhZjhhZDcyZmEwNzQ4ODhiZmYzYWY2MGU2MWFlM2YiLCJ1c2VySWQiOiIxMjMwOTU0NjQ4In0=</vt:lpwstr>
  </property>
  <property fmtid="{D5CDD505-2E9C-101B-9397-08002B2CF9AE}" pid="4" name="ICV">
    <vt:lpwstr>8FF0BC627CE04524BDDCF69D2DF85801_12</vt:lpwstr>
  </property>
</Properties>
</file>