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483C0">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438541326"/>
      <w:bookmarkStart w:id="1" w:name="_Toc437425973"/>
      <w:bookmarkStart w:id="2" w:name="_Toc28167"/>
      <w:bookmarkStart w:id="3" w:name="_Toc435777821"/>
      <w:bookmarkStart w:id="4" w:name="_Toc437247481"/>
      <w:r>
        <w:rPr>
          <w:rFonts w:hint="eastAsia" w:ascii="宋体" w:hAnsi="宋体"/>
          <w:b/>
          <w:bCs/>
          <w:color w:val="000000"/>
          <w:sz w:val="32"/>
          <w:szCs w:val="32"/>
        </w:rPr>
        <w:t>领域</w:t>
      </w:r>
      <w:bookmarkStart w:id="5" w:name="_Toc435777721"/>
      <w:bookmarkStart w:id="6" w:name="_Toc435776434"/>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bookmarkStart w:id="7" w:name="_GoBack"/>
      <w:bookmarkEnd w:id="7"/>
    </w:p>
    <w:p w14:paraId="3365F44F">
      <w:pPr>
        <w:spacing w:line="480" w:lineRule="atLeast"/>
        <w:ind w:firstLine="480" w:firstLineChars="200"/>
        <w:rPr>
          <w:rFonts w:hint="eastAsia" w:ascii="宋体" w:hAnsi="宋体" w:eastAsia="宋体" w:cs="宋体"/>
          <w:sz w:val="24"/>
        </w:rPr>
      </w:pPr>
    </w:p>
    <w:p w14:paraId="0A2FF2AF">
      <w:pPr>
        <w:spacing w:line="480" w:lineRule="atLeast"/>
        <w:ind w:firstLine="480" w:firstLineChars="200"/>
        <w:rPr>
          <w:rFonts w:hint="eastAsia" w:ascii="宋体" w:hAnsi="宋体" w:eastAsia="宋体" w:cs="宋体"/>
          <w:sz w:val="24"/>
        </w:rPr>
      </w:pPr>
      <w:r>
        <w:rPr>
          <w:rFonts w:hint="eastAsia" w:ascii="宋体" w:hAnsi="宋体" w:eastAsia="宋体" w:cs="宋体"/>
          <w:sz w:val="24"/>
        </w:rPr>
        <w:t>为响应党中央、国务院关于治理政府采购领域商业贿赂行为的号召，我单位在此庄严承诺：</w:t>
      </w:r>
    </w:p>
    <w:p w14:paraId="43F52FD0">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在参与政府采购活动中遵纪守法、诚信经营、公平竞标。</w:t>
      </w:r>
    </w:p>
    <w:p w14:paraId="67018A60">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不向采购人、采购代理机构和政府采购</w:t>
      </w:r>
      <w:r>
        <w:rPr>
          <w:rFonts w:hint="eastAsia" w:ascii="宋体" w:hAnsi="宋体" w:eastAsia="宋体" w:cs="宋体"/>
          <w:sz w:val="24"/>
          <w:lang w:eastAsia="zh-CN"/>
        </w:rPr>
        <w:t>谈判</w:t>
      </w:r>
      <w:r>
        <w:rPr>
          <w:rFonts w:hint="eastAsia" w:ascii="宋体" w:hAnsi="宋体" w:eastAsia="宋体" w:cs="宋体"/>
          <w:sz w:val="24"/>
        </w:rPr>
        <w:t>小组进行任何形式的商业贿赂以谋取交易机会。</w:t>
      </w:r>
    </w:p>
    <w:p w14:paraId="7792F9F1">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不向采购代理机构和采购人提供虚假资格文件或采用虚假应标方式参与政府采购市场竞争并谋取中标、成交。</w:t>
      </w:r>
    </w:p>
    <w:p w14:paraId="795926AF">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不采取“围标、陪标”等商业欺诈手段获得政府采购定单。</w:t>
      </w:r>
    </w:p>
    <w:p w14:paraId="51E41927">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不采取不正当手段低毁、排挤其他供应商。</w:t>
      </w:r>
    </w:p>
    <w:p w14:paraId="1E4DCAC3">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不在提供商品和服务时“偷梁换柱、以次充好”损害采购人的合法权益。</w:t>
      </w:r>
    </w:p>
    <w:p w14:paraId="04C7E8FE">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不与采购人、采购代理机构、政府采购</w:t>
      </w:r>
      <w:r>
        <w:rPr>
          <w:rFonts w:hint="eastAsia" w:ascii="宋体" w:hAnsi="宋体" w:eastAsia="宋体" w:cs="宋体"/>
          <w:sz w:val="24"/>
          <w:lang w:eastAsia="zh-CN"/>
        </w:rPr>
        <w:t>谈判</w:t>
      </w:r>
      <w:r>
        <w:rPr>
          <w:rFonts w:hint="eastAsia" w:ascii="宋体" w:hAnsi="宋体" w:eastAsia="宋体" w:cs="宋体"/>
          <w:sz w:val="24"/>
        </w:rPr>
        <w:t>小组或其它供应商恶意串通，进行质疑和投诉，维护政府采购市场秩序。</w:t>
      </w:r>
    </w:p>
    <w:p w14:paraId="41BB86BD">
      <w:pPr>
        <w:numPr>
          <w:ilvl w:val="0"/>
          <w:numId w:val="1"/>
        </w:numPr>
        <w:spacing w:line="480" w:lineRule="atLeast"/>
        <w:ind w:firstLine="480" w:firstLineChars="200"/>
        <w:rPr>
          <w:rFonts w:hint="eastAsia" w:ascii="宋体" w:hAnsi="宋体" w:eastAsia="宋体" w:cs="宋体"/>
          <w:sz w:val="24"/>
        </w:rPr>
      </w:pPr>
      <w:r>
        <w:rPr>
          <w:rFonts w:hint="eastAsia" w:ascii="宋体" w:hAnsi="宋体" w:eastAsia="宋体" w:cs="宋体"/>
          <w:sz w:val="24"/>
        </w:rPr>
        <w:t>尊重和接受政府采购监督管理部门的监督和采购代理机构的</w:t>
      </w:r>
      <w:r>
        <w:rPr>
          <w:rFonts w:hint="eastAsia" w:ascii="宋体" w:hAnsi="宋体" w:eastAsia="宋体" w:cs="宋体"/>
          <w:sz w:val="24"/>
          <w:lang w:eastAsia="zh-CN"/>
        </w:rPr>
        <w:t>谈判</w:t>
      </w:r>
      <w:r>
        <w:rPr>
          <w:rFonts w:hint="eastAsia" w:ascii="宋体" w:hAnsi="宋体" w:eastAsia="宋体" w:cs="宋体"/>
          <w:sz w:val="24"/>
        </w:rPr>
        <w:t>要求，承担因违约行为给采购人造成的损失。</w:t>
      </w:r>
    </w:p>
    <w:p w14:paraId="7F3DB9C8">
      <w:pPr>
        <w:spacing w:line="480" w:lineRule="atLeast"/>
        <w:ind w:firstLine="480" w:firstLineChars="200"/>
        <w:rPr>
          <w:rFonts w:hint="eastAsia" w:ascii="宋体" w:hAnsi="宋体" w:eastAsia="宋体" w:cs="宋体"/>
          <w:sz w:val="24"/>
        </w:rPr>
      </w:pPr>
      <w:r>
        <w:rPr>
          <w:rFonts w:hint="eastAsia" w:ascii="宋体" w:hAnsi="宋体" w:eastAsia="宋体" w:cs="宋体"/>
          <w:sz w:val="24"/>
        </w:rPr>
        <w:t>9、不发生其他有悖于政府采购公开、公平、公正和诚信原则的行为。</w:t>
      </w:r>
    </w:p>
    <w:p w14:paraId="3622CBB9">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kern w:val="0"/>
          <w:sz w:val="24"/>
        </w:rPr>
        <w:t>承诺单位：</w:t>
      </w:r>
      <w:r>
        <w:rPr>
          <w:rFonts w:hint="eastAsia" w:ascii="宋体" w:hAnsi="宋体" w:eastAsia="宋体" w:cs="宋体"/>
          <w:kern w:val="0"/>
          <w:sz w:val="24"/>
          <w:u w:val="single"/>
        </w:rPr>
        <w:t xml:space="preserve">                  </w:t>
      </w:r>
      <w:r>
        <w:rPr>
          <w:rFonts w:hint="eastAsia" w:ascii="宋体" w:hAnsi="宋体" w:eastAsia="宋体" w:cs="宋体"/>
          <w:kern w:val="0"/>
          <w:sz w:val="24"/>
        </w:rPr>
        <w:t>（公      章）</w:t>
      </w:r>
    </w:p>
    <w:p w14:paraId="3ED93DB6">
      <w:pPr>
        <w:widowControl/>
        <w:tabs>
          <w:tab w:val="left" w:pos="2394"/>
        </w:tabs>
        <w:spacing w:line="500" w:lineRule="atLeast"/>
        <w:ind w:firstLine="480" w:firstLineChars="200"/>
        <w:rPr>
          <w:rFonts w:hint="eastAsia" w:ascii="宋体" w:hAnsi="宋体" w:eastAsia="宋体" w:cs="宋体"/>
          <w:kern w:val="0"/>
          <w:sz w:val="24"/>
        </w:rPr>
      </w:pPr>
      <w:r>
        <w:rPr>
          <w:rFonts w:hint="eastAsia" w:ascii="宋体" w:hAnsi="宋体" w:eastAsia="宋体" w:cs="宋体"/>
          <w:sz w:val="24"/>
        </w:rPr>
        <w:t>法定代表人或被授权委托人</w:t>
      </w:r>
      <w:r>
        <w:rPr>
          <w:rFonts w:hint="eastAsia" w:ascii="宋体" w:hAnsi="宋体" w:eastAsia="宋体" w:cs="宋体"/>
          <w:kern w:val="0"/>
          <w:sz w:val="24"/>
        </w:rPr>
        <w:t>：</w:t>
      </w:r>
      <w:r>
        <w:rPr>
          <w:rFonts w:hint="eastAsia" w:ascii="宋体" w:hAnsi="宋体" w:eastAsia="宋体" w:cs="宋体"/>
          <w:kern w:val="0"/>
          <w:sz w:val="24"/>
          <w:u w:val="single"/>
        </w:rPr>
        <w:t xml:space="preserve">                  </w:t>
      </w:r>
      <w:r>
        <w:rPr>
          <w:rFonts w:hint="eastAsia" w:ascii="宋体" w:hAnsi="宋体" w:eastAsia="宋体" w:cs="宋体"/>
          <w:kern w:val="0"/>
          <w:sz w:val="24"/>
        </w:rPr>
        <w:t>（签字或盖章）</w:t>
      </w:r>
    </w:p>
    <w:p w14:paraId="189F9CCA">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27D2DAD9">
      <w:pPr>
        <w:widowControl/>
        <w:tabs>
          <w:tab w:val="left" w:pos="2394"/>
        </w:tabs>
        <w:spacing w:line="500" w:lineRule="atLeast"/>
        <w:ind w:firstLine="480" w:firstLineChars="200"/>
        <w:rPr>
          <w:rFonts w:hint="eastAsia" w:ascii="宋体" w:hAnsi="宋体" w:eastAsia="宋体" w:cs="宋体"/>
          <w:kern w:val="0"/>
          <w:sz w:val="24"/>
          <w:u w:val="single"/>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p>
    <w:p w14:paraId="143E1DDC">
      <w:pPr>
        <w:tabs>
          <w:tab w:val="left" w:pos="5580"/>
        </w:tabs>
        <w:adjustRightInd w:val="0"/>
        <w:spacing w:line="480" w:lineRule="exact"/>
        <w:ind w:firstLine="480" w:firstLineChars="200"/>
        <w:rPr>
          <w:rFonts w:hint="eastAsia" w:ascii="宋体" w:hAnsi="宋体" w:eastAsia="宋体" w:cs="宋体"/>
          <w:kern w:val="0"/>
          <w:sz w:val="24"/>
          <w:u w:val="single"/>
        </w:rPr>
      </w:pPr>
      <w:r>
        <w:rPr>
          <w:rFonts w:hint="eastAsia" w:ascii="宋体" w:hAnsi="宋体" w:eastAsia="宋体" w:cs="宋体"/>
          <w:kern w:val="0"/>
          <w:sz w:val="24"/>
        </w:rPr>
        <w:t>电    话：</w:t>
      </w:r>
      <w:r>
        <w:rPr>
          <w:rFonts w:hint="eastAsia" w:ascii="宋体" w:hAnsi="宋体" w:eastAsia="宋体" w:cs="宋体"/>
          <w:kern w:val="0"/>
          <w:sz w:val="24"/>
          <w:u w:val="single"/>
        </w:rPr>
        <w:t xml:space="preserve">                               .</w:t>
      </w:r>
    </w:p>
    <w:p w14:paraId="1B037584">
      <w:pPr>
        <w:tabs>
          <w:tab w:val="left" w:pos="5580"/>
        </w:tabs>
        <w:adjustRightInd w:val="0"/>
        <w:spacing w:line="480" w:lineRule="exact"/>
        <w:ind w:firstLine="480" w:firstLineChars="200"/>
        <w:rPr>
          <w:rFonts w:hint="eastAsia" w:ascii="宋体" w:hAnsi="宋体" w:eastAsia="宋体" w:cs="宋体"/>
          <w:kern w:val="0"/>
          <w:sz w:val="24"/>
          <w:u w:val="single"/>
        </w:rPr>
      </w:pPr>
    </w:p>
    <w:p w14:paraId="0E7D5CF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ED1053"/>
    <w:rsid w:val="7FF02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401</Words>
  <Characters>401</Characters>
  <Lines>0</Lines>
  <Paragraphs>0</Paragraphs>
  <TotalTime>0</TotalTime>
  <ScaleCrop>false</ScaleCrop>
  <LinksUpToDate>false</LinksUpToDate>
  <CharactersWithSpaces>548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2026-08-18T07:12:00Z</dcterms:created>
  <dc:creator>Administrator</dc:creator>
  <cp:lastModifiedBy>薛萌</cp:lastModifiedBy>
  <dcterms:modified xsi:type="dcterms:W3CDTF">2026-08-18T09:29:58Z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eyJoZGlkIjoiNDc3OTJkODQ0OWU1YTgxNGYzZjdiZGM0NzNiZjc4NzIiLCJ1c2VySWQiOiI2NzU0Njc5MDMifQ==</vt:lpwstr>
  </property>
  <property fmtid="{D5CDD505-2E9C-101B-9397-08002B2CF9AE}" pid="4" name="ICV">
    <vt:lpwstr>5B189244E67842679BDBBC53302F3B6C_12</vt:lpwstr>
  </property>
</Properties>
</file>