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1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808"/>
        <w:gridCol w:w="2077"/>
        <w:gridCol w:w="2504"/>
        <w:gridCol w:w="459"/>
        <w:gridCol w:w="557"/>
        <w:gridCol w:w="3238"/>
      </w:tblGrid>
      <w:tr w14:paraId="00AD7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tblHeader/>
          <w:jc w:val="center"/>
        </w:trPr>
        <w:tc>
          <w:tcPr>
            <w:tcW w:w="10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0C9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设备清单</w:t>
            </w:r>
          </w:p>
        </w:tc>
      </w:tr>
      <w:tr w14:paraId="77393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5A5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487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设备大类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886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4CC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E04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CBC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D9C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设备参数</w:t>
            </w:r>
          </w:p>
        </w:tc>
      </w:tr>
      <w:tr w14:paraId="31525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679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FE0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调味料设备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F44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300升蒸气汤锅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792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300L，自动翻锅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58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F20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94F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1.有效容积：0.30m³；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2.内外锅胆均为：304不锈钢；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3.出料方式：电动出料</w:t>
            </w:r>
          </w:p>
        </w:tc>
      </w:tr>
      <w:tr w14:paraId="4C00A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B07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3A9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78F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500升蒸气汤锅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1F8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500L，自动翻锅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1C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A60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F8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1.有效容积：0.50m³；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2.锅体直径：1200mm；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3.深度：750mm；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4.内外锅胆均为：304不锈钢；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5.出料方式：电动出料</w:t>
            </w:r>
          </w:p>
        </w:tc>
      </w:tr>
      <w:tr w14:paraId="45E04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C2D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296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128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300升电磁搅拌锅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E9D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300L，所有控制操作为自动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4DB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EC7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2E2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1.设备有效容积：0.30m³；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2.配置纯铜减速电机、高速降温风扇；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4.电磁加热</w:t>
            </w:r>
          </w:p>
        </w:tc>
      </w:tr>
      <w:tr w14:paraId="5CD33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DA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43CC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269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500升电磁搅拌锅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CBE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500L，所有控制操作为自动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707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3C3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79F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1.设备有效容积：0.50m³；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2.配置纯铜减速电机、高速降温风扇；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4.电磁加热</w:t>
            </w:r>
          </w:p>
        </w:tc>
      </w:tr>
      <w:tr w14:paraId="54DDE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E64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F136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B29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高速液体分装机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4DB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四伺服~六伺服高速酱料包装机：生产效率30-80包/分钟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四伺服~六伺服夹拉式高速液体包装机：：生产效率30-80包/分钟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80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E47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38F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四伺服~六伺服高速酱料包装机：生产效率30-80包/分钟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四伺服~六伺服夹拉式高速液体包装机：：生产效率30-80包/分钟</w:t>
            </w:r>
          </w:p>
        </w:tc>
      </w:tr>
      <w:tr w14:paraId="624AF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472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4C61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2BD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全自动瓶装罐装线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DF2B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灌装机</w:t>
            </w:r>
          </w:p>
          <w:p w14:paraId="401668C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履带式压盖机</w:t>
            </w:r>
          </w:p>
          <w:p w14:paraId="04BC14F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理盖机</w:t>
            </w:r>
          </w:p>
          <w:p w14:paraId="6001496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全自动贴标机</w:t>
            </w:r>
          </w:p>
          <w:p w14:paraId="7D9DC6D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激光打码机</w:t>
            </w:r>
          </w:p>
          <w:p w14:paraId="4942EBC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包装设备</w:t>
            </w:r>
          </w:p>
          <w:p w14:paraId="5B62B0A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输送线及动力头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09B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EDB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54E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灌装机：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1、灌装量：0.5-5升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2、生产能力：500-600桶/小时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3、部分材质为304不锈钢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履带式压盖机：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1、生产效率：1000桶/小时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理盖机：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1、电机功率 380v 0.55KW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全自动贴标机：TB-A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1、功率：＜2KW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激光打码机：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1、标记范围 100*100mm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2、标记速度 0-7000mm/s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包装设备：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1、封箱速度：700-1200箱/小时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输送线及动力头：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1、材质为201不锈钢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2、电机功率0.75kw</w:t>
            </w:r>
          </w:p>
        </w:tc>
      </w:tr>
      <w:tr w14:paraId="020D5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D2E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7662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DC3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巴氏灭菌线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FFF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巴氏灭菌线：4000*800型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冷却线：2500*800型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冷却线（副水箱）：2500*800型振动筛：2000*1000型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翻转风干线：5000*800型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A3E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627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29A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巴氏灭菌线：4000*800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1.运行速度：支持变频调速；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2.加热方式：蒸汽加热；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冷却线：2500*800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1.运行速度：支持变频调速；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冷却线（副水箱）：2500*800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1.运行速度：支持变频调速；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2.搭载配套副水箱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振动筛：2000*1000型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1.装机功率：0.3KW，适配380V、50Hz电源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2.配备高强度弹簧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翻转风干线：5000*800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1.运行速度：支持变频调速；</w:t>
            </w:r>
          </w:p>
        </w:tc>
      </w:tr>
      <w:tr w14:paraId="5C307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1B7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2F8F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81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121℃反压灭菌锅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D4E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900*1800型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6BA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A76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3D5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1.杀菌锅与热水罐规格一致；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2.单台容积：1.32m³；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3.设计压力/最高工作压力:0.35 Mpa/0.3 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1.设计温度/工作温度:147℃/143℃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5.加热方式：蒸汽加热</w:t>
            </w:r>
          </w:p>
        </w:tc>
      </w:tr>
      <w:tr w14:paraId="226E8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9A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67E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净菜车间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D6E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蔬菜清洗漂烫一体线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560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13000mm*1700mm*16，处理量1吨/小时 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733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421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9F3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清洗流水线：4000*800型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1.材质传送带与主体均为不锈钢材质；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2.电源：380v/50Hz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3.控制：按钮控制柜，变频可调速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漂烫线：4000*800型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1.运行速度：支持负压变频调速；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2.加热方式：蒸汽加热；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3.工作电压：380V、50Hz；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冷却线：4000*800型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1.运行速度：变频可调速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2.工作电压：380V、50Hz；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振动筛：2000*1000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1.振动板尺寸：2000mm×1000mm；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2.装机功率：0.3KW，适配380V、50Hz电源；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3.配备高强度弹簧</w:t>
            </w:r>
          </w:p>
        </w:tc>
      </w:tr>
      <w:tr w14:paraId="0EFBC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FAC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C6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车间内部部分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32F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分拣台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37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B26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B43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563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</w:tr>
      <w:tr w14:paraId="3A401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9AF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0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BA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290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E93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51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88B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78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</w:tr>
      <w:tr w14:paraId="3794C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A9F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0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68F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BD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摊凉架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B1A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9FD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C4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DF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</w:tr>
      <w:tr w14:paraId="3CE4C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503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0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892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88A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周转车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83D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F61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A0A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6DE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周转车：650型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电源电压：380V/50HZ4.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控制：按钮控制柜，变频可调速</w:t>
            </w:r>
          </w:p>
        </w:tc>
      </w:tr>
      <w:tr w14:paraId="65AEC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7A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0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85E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562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储物柜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4AF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3C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430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D0D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304不锈钢材质</w:t>
            </w:r>
          </w:p>
        </w:tc>
      </w:tr>
      <w:tr w14:paraId="3318E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2436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15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148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速冻隧道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1C2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速冻隧道设备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B1D0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800公斤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403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7F46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FD26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1.满足对果蔬颗粒 果蔬段的速冻需求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2.库温温度.-35℃ ~ -40℃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3.制冷机组：30P *2 活塞双级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4.冷凝器：风式冷380KW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5.板材要求：网带 内腔食品级不锈钢材质</w:t>
            </w:r>
          </w:p>
        </w:tc>
      </w:tr>
      <w:tr w14:paraId="4820A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AA2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16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901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质检室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AD7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电子分析天平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BF0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称量范围：220g,精度(感量)：±0.1mg，称量盘尺寸：60mm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EBC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E10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173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称量范围：220g,精度(感量)：±0.1mg，称量盘尺寸：60mm</w:t>
            </w:r>
          </w:p>
        </w:tc>
      </w:tr>
      <w:tr w14:paraId="0E5FF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7AA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17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ACF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A5E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高效液相色谱仪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D05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1.恒流泵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2.紫外检测器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0E2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5E6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FCB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1.恒流泵，压力 0～9999Psi，流量范围0.001~9.999ml/min，流量误差≤0.5%，定性测量重复性≤1.5%，定量测量重复性≤3%；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2.紫外检测器，波长：190～700nm，波长示值误差≤±1nm，波长重复性误差≤±0.1nm，动态噪声≤±0.75×10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noBreakHyphen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5AU，光谱带宽：10mm，最小检测浓度：1×10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noBreakHyphen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7g/ml</w:t>
            </w:r>
          </w:p>
        </w:tc>
      </w:tr>
      <w:tr w14:paraId="5BFDB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4E8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18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7597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021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原子吸收分光光度计（配备火焰原子化器和铁、铜、锌、锰、铅 等 4 个元素灯）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C30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1.分光系统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2.火焰分析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A81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DD4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13B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1.分光系统：波长范围、170nm～900nm，波长准确度、全波段≤±0.2nm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2.火焰分析：检测线、对铜元素≤0.005ug/ml，重复性、对铜元素测定 的相对标准偏差≤0.8%</w:t>
            </w:r>
          </w:p>
        </w:tc>
      </w:tr>
      <w:tr w14:paraId="76266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157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2927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652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智能生化培养箱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E22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控温范围：5～50℃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38B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E7B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3B3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控温范围：5～50℃</w:t>
            </w:r>
          </w:p>
        </w:tc>
      </w:tr>
      <w:tr w14:paraId="456D0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7BF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224F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CAB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恒温干燥箱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C89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温度范围：室温升10℃～300℃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779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2F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4C7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温度范围：室温升10℃～300℃</w:t>
            </w:r>
          </w:p>
        </w:tc>
      </w:tr>
      <w:tr w14:paraId="0FFFD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98E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21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DC5D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B6D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恒温培养箱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515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控温范围：0～99℃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EF0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C55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EF0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控温范围：0～99℃</w:t>
            </w:r>
          </w:p>
        </w:tc>
      </w:tr>
      <w:tr w14:paraId="5B821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FA0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22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E38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167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酸度计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58D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PH：0.000～14.000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精度：±0.1ph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温度：0～60℃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4F7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18A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651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PH：0.000～14.000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精度：±0.1ph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温度：0～60℃</w:t>
            </w:r>
          </w:p>
        </w:tc>
      </w:tr>
      <w:tr w14:paraId="225A0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72D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23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F553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8C5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蛋白质测定仪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79D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定氮仪，工作电压：220V±2V/50±1HZ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温度调节范围：室温±5℃～100℃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497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2D4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6E6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定氮仪，工作电压：220V±2V/50±1HZ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温度调节范围：室温±5℃～100℃</w:t>
            </w:r>
          </w:p>
        </w:tc>
      </w:tr>
      <w:tr w14:paraId="257D9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19F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B4F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784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净化工作台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E03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洁净等级：100级@0.5μm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菌落数：≤0.5/皿时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091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99E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808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洁净等级：100级@0.5μm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菌落数：≤0.5/皿时</w:t>
            </w:r>
          </w:p>
        </w:tc>
      </w:tr>
      <w:tr w14:paraId="01A1A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42C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25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87C4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F74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冷藏箱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FBE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制冷范围：6-18℃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容量：8L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551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329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234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制冷范围：6-18℃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容量：8L</w:t>
            </w:r>
          </w:p>
        </w:tc>
      </w:tr>
      <w:tr w14:paraId="3B983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018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26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8C20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21B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shd w:val="clear" w:fill="FFF5EC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天平台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BE0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十万分之一级，三级避震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78D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E97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A8B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十万分之一级，三级避震</w:t>
            </w:r>
          </w:p>
        </w:tc>
      </w:tr>
      <w:tr w14:paraId="77D80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9A7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27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0662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3C1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分样筛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490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16目，24目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5A6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30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FBC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16目，24目</w:t>
            </w:r>
          </w:p>
        </w:tc>
      </w:tr>
      <w:tr w14:paraId="319F8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CFD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28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084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原料冷库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A6D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冷库制冷机组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31E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8匹水冷型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442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C13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3D6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库温：-18℃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制冷量12.3KW，功率6.92KW，工况：-10℃/45℃</w:t>
            </w:r>
          </w:p>
        </w:tc>
      </w:tr>
      <w:tr w14:paraId="7357D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35C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29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C41D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79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冷库冷风机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5E7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80/Y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C93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491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06A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制冷量14.5KW，功率0.83KW，库温-18℃</w:t>
            </w:r>
          </w:p>
        </w:tc>
      </w:tr>
      <w:tr w14:paraId="208DC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95C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76B9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E72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温度控制柜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7C5F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6B0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659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43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精密控制、壁挂</w:t>
            </w:r>
          </w:p>
        </w:tc>
      </w:tr>
      <w:tr w14:paraId="65BB3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68C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31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158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0B5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冷库照明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1D3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LED灯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DF1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206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71A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</w:t>
            </w:r>
          </w:p>
        </w:tc>
      </w:tr>
      <w:tr w14:paraId="03E45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F75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32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7589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6B4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风幕机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123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65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9EF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FC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FM125-900,L= 1500mm</w:t>
            </w:r>
          </w:p>
        </w:tc>
      </w:tr>
      <w:tr w14:paraId="1C5F1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C19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33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2A4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成品冷库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24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冷库制冷机组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EE6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8匹水冷型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04B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3F5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3E8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库温：-18℃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制冷量12.3KW，功率6.92KW，工况：-10℃/45℃</w:t>
            </w:r>
          </w:p>
        </w:tc>
      </w:tr>
      <w:tr w14:paraId="4948A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216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34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0578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38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冷库冷风机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B33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80/Y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B87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83D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71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制冷量14.5KW，功率0.83KW，库温-18℃</w:t>
            </w:r>
          </w:p>
        </w:tc>
      </w:tr>
      <w:tr w14:paraId="23C19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0F5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35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D908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D8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温度控制柜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9B79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1B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4A1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336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精密控制、壁挂</w:t>
            </w:r>
          </w:p>
        </w:tc>
      </w:tr>
      <w:tr w14:paraId="4D0B8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E2D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2AB0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D3C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冷库照明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6FB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LED灯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F85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7E1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1CD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</w:t>
            </w:r>
          </w:p>
        </w:tc>
      </w:tr>
      <w:tr w14:paraId="18379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423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37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3713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093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风幕机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AB1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6C3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B5F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94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FM125-900,L= 1500mm</w:t>
            </w:r>
          </w:p>
        </w:tc>
      </w:tr>
      <w:tr w14:paraId="419C5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4DE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38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4B6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常温冷库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ED4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冷库制冷机组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1A9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5匹水冷型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B85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760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028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库温：5℃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制冷量8.0KW，功率4.02KW，工况：-10℃/45℃</w:t>
            </w:r>
          </w:p>
        </w:tc>
      </w:tr>
      <w:tr w14:paraId="2A69E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788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39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4FF8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1E3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冷库冷风机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93A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60/Y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EAE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973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BD4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制冷量11.4KW，功率0.83KW，库温-18℃</w:t>
            </w:r>
          </w:p>
        </w:tc>
      </w:tr>
      <w:tr w14:paraId="69EB0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05E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40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375A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7AA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温度控制柜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770E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746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C6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F55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精密控制、壁挂</w:t>
            </w:r>
          </w:p>
        </w:tc>
      </w:tr>
      <w:tr w14:paraId="5D1FF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20B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41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1714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B02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冷库照明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571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LED灯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FD3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DDC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3B3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</w:t>
            </w:r>
          </w:p>
        </w:tc>
      </w:tr>
      <w:tr w14:paraId="4457F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0E1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42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64BC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7CC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风幕机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584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76D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46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922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FM125-900,L= 1500mm</w:t>
            </w:r>
          </w:p>
        </w:tc>
      </w:tr>
      <w:tr w14:paraId="5C479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DF3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43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BE5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原料冷库保温部分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3A8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轻质隔断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0C0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13D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890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4B9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</w:tr>
      <w:tr w14:paraId="76925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7C0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44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BA1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EF0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密封胶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9855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7A7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4B3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C762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564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2D5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45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9D12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6E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彩板门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A173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41E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142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C9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0.7×1.8米</w:t>
            </w:r>
          </w:p>
        </w:tc>
      </w:tr>
      <w:tr w14:paraId="6CF14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CB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46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426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成品冷库保温部分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628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轻质隔断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24B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FE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F7B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096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</w:tr>
      <w:tr w14:paraId="70826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BE8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47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9AE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F2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密封胶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20F6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CE2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5E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CD01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44F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F66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48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E7E1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005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彩板门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BEA5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40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952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277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0.7×1.8米</w:t>
            </w:r>
          </w:p>
        </w:tc>
      </w:tr>
      <w:tr w14:paraId="10423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E0C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49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712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常温冷库保温部分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C8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轻质隔断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BCA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CB1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252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DEF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聚氨酯保温板100mm</w:t>
            </w:r>
          </w:p>
        </w:tc>
      </w:tr>
      <w:tr w14:paraId="53E94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617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50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C597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198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密封胶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BEEE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696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32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9D6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808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289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51</w:t>
            </w: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31C6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EFF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彩板门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587F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BC7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C0C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B30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0.7×1.8米</w:t>
            </w:r>
          </w:p>
        </w:tc>
      </w:tr>
    </w:tbl>
    <w:p w14:paraId="25F2129B"/>
    <w:p w14:paraId="729BB0C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68556B"/>
    <w:rsid w:val="06E22078"/>
    <w:rsid w:val="0FCD3553"/>
    <w:rsid w:val="26567DF3"/>
    <w:rsid w:val="2E9F5D93"/>
    <w:rsid w:val="2FF97D5C"/>
    <w:rsid w:val="42011F84"/>
    <w:rsid w:val="4D68556B"/>
    <w:rsid w:val="57C739DA"/>
    <w:rsid w:val="60165D81"/>
    <w:rsid w:val="6E1D5EE1"/>
    <w:rsid w:val="747E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2220</Words>
  <Characters>3111</Characters>
  <Lines>0</Lines>
  <Paragraphs>0</Paragraphs>
  <TotalTime>2</TotalTime>
  <ScaleCrop>false</ScaleCrop>
  <LinksUpToDate>false</LinksUpToDate>
  <CharactersWithSpaces>3135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2026-09-05T11:16:00Z</dcterms:created>
  <dc:creator>遥远的Ta~</dc:creator>
  <cp:lastModifiedBy>遥远的Ta~</cp:lastModifiedBy>
  <cp:lastPrinted>2026-09-05T11:17:00Z</cp:lastPrinted>
  <dcterms:modified xsi:type="dcterms:W3CDTF">2026-09-09T09:12:12Z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8B9A14DE32DE4144A34F0ABDD11BB8B2_11</vt:lpwstr>
  </property>
  <property fmtid="{D5CDD505-2E9C-101B-9397-08002B2CF9AE}" pid="4" name="KSOTemplateDocerSaveRecord">
    <vt:lpwstr>eyJoZGlkIjoiNWYzMmUzMzMxZWVhZTdlYWU2YmMyMzNiY2M1M2QwNzciLCJ1c2VySWQiOiI0MTc3OTA3NzMifQ==</vt:lpwstr>
  </property>
</Properties>
</file>