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C21639">
      <w:pPr>
        <w:spacing w:after="120"/>
        <w:jc w:val="center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商务要求偏离表</w:t>
      </w:r>
      <w:r>
        <w:rPr>
          <w:rFonts w:hint="eastAsia" w:ascii="宋体" w:hAnsi="宋体" w:eastAsia="宋体" w:cs="宋体"/>
          <w:szCs w:val="24"/>
        </w:rPr>
        <w:t xml:space="preserve"> </w:t>
      </w:r>
    </w:p>
    <w:p w14:paraId="36098B45">
      <w:pPr>
        <w:spacing w:after="120"/>
        <w:rPr>
          <w:rFonts w:hint="eastAsia" w:ascii="宋体" w:hAnsi="宋体" w:eastAsia="宋体" w:cs="宋体"/>
          <w:szCs w:val="24"/>
          <w:lang w:eastAsia="zh-CN"/>
        </w:rPr>
      </w:pPr>
      <w:r>
        <w:rPr>
          <w:rFonts w:hint="eastAsia" w:ascii="宋体" w:hAnsi="宋体" w:eastAsia="宋体" w:cs="宋体"/>
          <w:szCs w:val="24"/>
        </w:rPr>
        <w:t>项目名称：</w:t>
      </w:r>
      <w:r>
        <w:rPr>
          <w:rFonts w:hint="eastAsia" w:ascii="宋体" w:hAnsi="宋体" w:cs="宋体"/>
          <w:szCs w:val="24"/>
          <w:lang w:eastAsia="zh-CN"/>
        </w:rPr>
        <w:t>医用被服外包集中洗涤服务</w:t>
      </w:r>
    </w:p>
    <w:p w14:paraId="1C43B2BF">
      <w:pPr>
        <w:spacing w:after="12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项目编号：</w:t>
      </w:r>
      <w:r>
        <w:rPr>
          <w:rFonts w:hint="eastAsia" w:ascii="宋体" w:hAnsi="宋体" w:cs="宋体"/>
          <w:szCs w:val="24"/>
          <w:lang w:eastAsia="zh-CN"/>
        </w:rPr>
        <w:t>LC-ZC-2026-011</w:t>
      </w:r>
      <w:r>
        <w:rPr>
          <w:rFonts w:hint="eastAsia" w:ascii="宋体" w:hAnsi="宋体" w:eastAsia="宋体" w:cs="宋体"/>
          <w:szCs w:val="24"/>
        </w:rPr>
        <w:t xml:space="preserve">     </w:t>
      </w:r>
    </w:p>
    <w:tbl>
      <w:tblPr>
        <w:tblStyle w:val="7"/>
        <w:tblW w:w="81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2551"/>
        <w:gridCol w:w="2551"/>
        <w:gridCol w:w="1260"/>
        <w:gridCol w:w="944"/>
      </w:tblGrid>
      <w:tr w14:paraId="31A9A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7FA85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序号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B02460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磋商文件商务要求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197AE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磋商响应文件</w:t>
            </w:r>
          </w:p>
          <w:p w14:paraId="1106BC35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商务响应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72E53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2BF920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说明</w:t>
            </w:r>
          </w:p>
        </w:tc>
      </w:tr>
      <w:tr w14:paraId="6D68D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901000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526986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3F1E01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059EA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0222C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 w14:paraId="38D59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E2D6AD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478125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1877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EA5FF2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79FE2D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 w14:paraId="4BB84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AC03D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AFF5D3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780A8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B8F85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72D99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 w14:paraId="5843E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6310A8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D864CD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EBCD7B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4FBD16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291891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 w14:paraId="1CEB7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B542E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7E17D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82022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91CE0C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5DC30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 w14:paraId="28843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01601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59508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2D78D5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BFA6D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6220C1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 w14:paraId="649BE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436281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665C18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EF442C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359A9C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EFF03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</w:tbl>
    <w:p w14:paraId="4ECD9B7A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：（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全称并加盖公章）</w:t>
      </w:r>
    </w:p>
    <w:p w14:paraId="59F81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  期：    年  月  日</w:t>
      </w:r>
    </w:p>
    <w:p w14:paraId="5EFBB9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 w14:paraId="641770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说明：</w:t>
      </w:r>
    </w:p>
    <w:p w14:paraId="763AC4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、本表只填写磋商响应文件中与磋商文件商务要求有偏离的内容，商务要求不允许有负偏离。磋商响应文件中商务响应与磋商文件中商务要求完全一致的，不用在此表中逐一列出，此表空白视为完全响应，无偏离。</w:t>
      </w:r>
    </w:p>
    <w:p w14:paraId="1F16B3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2、供应商必须据实填写，不得虚假响应，否则将取消其磋商或成交资格，并按有关规定处罚。</w:t>
      </w:r>
    </w:p>
    <w:p w14:paraId="538C7B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3、商务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要求详见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磋商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文件“第三章 磋商项目技术、服务、商务及其他要求”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3.3 商务要求及“第八章 拟签订采购合同文本”。</w:t>
      </w:r>
    </w:p>
    <w:p w14:paraId="6AEF38AB">
      <w:pP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br w:type="page"/>
      </w:r>
    </w:p>
    <w:p w14:paraId="056F7F09">
      <w:pPr>
        <w:spacing w:after="120"/>
        <w:jc w:val="center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技术要求偏离表</w:t>
      </w:r>
      <w:r>
        <w:rPr>
          <w:rFonts w:hint="eastAsia" w:ascii="宋体" w:hAnsi="宋体" w:eastAsia="宋体" w:cs="宋体"/>
          <w:szCs w:val="24"/>
        </w:rPr>
        <w:t xml:space="preserve"> </w:t>
      </w:r>
    </w:p>
    <w:p w14:paraId="17AAD853">
      <w:pPr>
        <w:spacing w:after="120"/>
        <w:rPr>
          <w:rFonts w:hint="eastAsia" w:ascii="宋体" w:hAnsi="宋体" w:eastAsia="宋体" w:cs="宋体"/>
          <w:szCs w:val="24"/>
          <w:lang w:eastAsia="zh-CN"/>
        </w:rPr>
      </w:pPr>
      <w:r>
        <w:rPr>
          <w:rFonts w:hint="eastAsia" w:ascii="宋体" w:hAnsi="宋体" w:eastAsia="宋体" w:cs="宋体"/>
          <w:szCs w:val="24"/>
        </w:rPr>
        <w:t xml:space="preserve"> 项目名称：</w:t>
      </w:r>
      <w:r>
        <w:rPr>
          <w:rFonts w:hint="eastAsia" w:ascii="宋体" w:hAnsi="宋体" w:cs="宋体"/>
          <w:szCs w:val="24"/>
          <w:lang w:eastAsia="zh-CN"/>
        </w:rPr>
        <w:t>医用被服外包集中洗涤服务</w:t>
      </w:r>
    </w:p>
    <w:p w14:paraId="6FDD82D1">
      <w:pPr>
        <w:spacing w:after="120"/>
        <w:ind w:firstLine="105" w:firstLineChars="5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项目编号：</w:t>
      </w:r>
      <w:r>
        <w:rPr>
          <w:rFonts w:hint="eastAsia" w:ascii="宋体" w:hAnsi="宋体" w:cs="宋体"/>
          <w:szCs w:val="24"/>
          <w:lang w:eastAsia="zh-CN"/>
        </w:rPr>
        <w:t>LC-ZC-2026-011</w:t>
      </w:r>
      <w:r>
        <w:rPr>
          <w:rFonts w:hint="eastAsia" w:ascii="宋体" w:hAnsi="宋体" w:eastAsia="宋体" w:cs="宋体"/>
          <w:szCs w:val="24"/>
        </w:rPr>
        <w:t xml:space="preserve">                            </w:t>
      </w:r>
    </w:p>
    <w:tbl>
      <w:tblPr>
        <w:tblStyle w:val="7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47"/>
        <w:gridCol w:w="2519"/>
        <w:gridCol w:w="2566"/>
        <w:gridCol w:w="1290"/>
        <w:gridCol w:w="1333"/>
      </w:tblGrid>
      <w:tr w14:paraId="5CFAFF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147" w:type="dxa"/>
            <w:tcBorders>
              <w:tl2br w:val="nil"/>
              <w:tr2bl w:val="nil"/>
            </w:tcBorders>
            <w:noWrap w:val="0"/>
            <w:vAlign w:val="center"/>
          </w:tcPr>
          <w:p w14:paraId="10E7C6DE">
            <w:pPr>
              <w:spacing w:before="163" w:beforeLines="5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2519" w:type="dxa"/>
            <w:tcBorders>
              <w:tl2br w:val="nil"/>
              <w:tr2bl w:val="nil"/>
            </w:tcBorders>
            <w:noWrap w:val="0"/>
            <w:vAlign w:val="center"/>
          </w:tcPr>
          <w:p w14:paraId="51CAD0A7">
            <w:pPr>
              <w:spacing w:before="163" w:beforeLines="5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磋商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文件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技术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要求 </w:t>
            </w:r>
          </w:p>
        </w:tc>
        <w:tc>
          <w:tcPr>
            <w:tcW w:w="2566" w:type="dxa"/>
            <w:tcBorders>
              <w:tl2br w:val="nil"/>
              <w:tr2bl w:val="nil"/>
            </w:tcBorders>
            <w:noWrap w:val="0"/>
            <w:vAlign w:val="center"/>
          </w:tcPr>
          <w:p w14:paraId="50E4DB9F">
            <w:pPr>
              <w:spacing w:before="163" w:beforeLines="5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磋商响应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文件</w:t>
            </w:r>
          </w:p>
          <w:p w14:paraId="0AE41515">
            <w:pPr>
              <w:spacing w:before="163" w:before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技术响应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 w:val="0"/>
            <w:vAlign w:val="center"/>
          </w:tcPr>
          <w:p w14:paraId="503F817E">
            <w:pPr>
              <w:spacing w:before="163" w:beforeLines="5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偏离</w:t>
            </w:r>
          </w:p>
        </w:tc>
        <w:tc>
          <w:tcPr>
            <w:tcW w:w="1333" w:type="dxa"/>
            <w:tcBorders>
              <w:tl2br w:val="nil"/>
              <w:tr2bl w:val="nil"/>
            </w:tcBorders>
            <w:noWrap w:val="0"/>
            <w:vAlign w:val="center"/>
          </w:tcPr>
          <w:p w14:paraId="2BB7905F">
            <w:pPr>
              <w:spacing w:before="163" w:before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说明</w:t>
            </w:r>
          </w:p>
        </w:tc>
      </w:tr>
      <w:tr w14:paraId="204C980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147" w:type="dxa"/>
            <w:tcBorders>
              <w:tl2br w:val="nil"/>
              <w:tr2bl w:val="nil"/>
            </w:tcBorders>
            <w:noWrap w:val="0"/>
            <w:vAlign w:val="top"/>
          </w:tcPr>
          <w:p w14:paraId="417511F6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19" w:type="dxa"/>
            <w:tcBorders>
              <w:tl2br w:val="nil"/>
              <w:tr2bl w:val="nil"/>
            </w:tcBorders>
            <w:noWrap w:val="0"/>
            <w:vAlign w:val="top"/>
          </w:tcPr>
          <w:p w14:paraId="04C26A5A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66" w:type="dxa"/>
            <w:tcBorders>
              <w:tl2br w:val="nil"/>
              <w:tr2bl w:val="nil"/>
            </w:tcBorders>
            <w:noWrap w:val="0"/>
            <w:vAlign w:val="top"/>
          </w:tcPr>
          <w:p w14:paraId="5057C221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 w:val="0"/>
            <w:vAlign w:val="top"/>
          </w:tcPr>
          <w:p w14:paraId="09101CF3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33" w:type="dxa"/>
            <w:tcBorders>
              <w:tl2br w:val="nil"/>
              <w:tr2bl w:val="nil"/>
            </w:tcBorders>
            <w:noWrap w:val="0"/>
            <w:vAlign w:val="top"/>
          </w:tcPr>
          <w:p w14:paraId="67F8867C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ED383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147" w:type="dxa"/>
            <w:tcBorders>
              <w:tl2br w:val="nil"/>
              <w:tr2bl w:val="nil"/>
            </w:tcBorders>
            <w:noWrap w:val="0"/>
            <w:vAlign w:val="top"/>
          </w:tcPr>
          <w:p w14:paraId="2BC61C8F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19" w:type="dxa"/>
            <w:tcBorders>
              <w:tl2br w:val="nil"/>
              <w:tr2bl w:val="nil"/>
            </w:tcBorders>
            <w:noWrap w:val="0"/>
            <w:vAlign w:val="top"/>
          </w:tcPr>
          <w:p w14:paraId="6DF31B6F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66" w:type="dxa"/>
            <w:tcBorders>
              <w:tl2br w:val="nil"/>
              <w:tr2bl w:val="nil"/>
            </w:tcBorders>
            <w:noWrap w:val="0"/>
            <w:vAlign w:val="top"/>
          </w:tcPr>
          <w:p w14:paraId="049A2BD4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 w:val="0"/>
            <w:vAlign w:val="top"/>
          </w:tcPr>
          <w:p w14:paraId="0278A8AA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33" w:type="dxa"/>
            <w:tcBorders>
              <w:tl2br w:val="nil"/>
              <w:tr2bl w:val="nil"/>
            </w:tcBorders>
            <w:noWrap w:val="0"/>
            <w:vAlign w:val="top"/>
          </w:tcPr>
          <w:p w14:paraId="4777F54D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6399F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147" w:type="dxa"/>
            <w:tcBorders>
              <w:tl2br w:val="nil"/>
              <w:tr2bl w:val="nil"/>
            </w:tcBorders>
            <w:noWrap w:val="0"/>
            <w:vAlign w:val="top"/>
          </w:tcPr>
          <w:p w14:paraId="14E21083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19" w:type="dxa"/>
            <w:tcBorders>
              <w:tl2br w:val="nil"/>
              <w:tr2bl w:val="nil"/>
            </w:tcBorders>
            <w:noWrap w:val="0"/>
            <w:vAlign w:val="top"/>
          </w:tcPr>
          <w:p w14:paraId="4A58E210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66" w:type="dxa"/>
            <w:tcBorders>
              <w:tl2br w:val="nil"/>
              <w:tr2bl w:val="nil"/>
            </w:tcBorders>
            <w:noWrap w:val="0"/>
            <w:vAlign w:val="top"/>
          </w:tcPr>
          <w:p w14:paraId="582737F6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 w:val="0"/>
            <w:vAlign w:val="top"/>
          </w:tcPr>
          <w:p w14:paraId="4A72EBCA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33" w:type="dxa"/>
            <w:tcBorders>
              <w:tl2br w:val="nil"/>
              <w:tr2bl w:val="nil"/>
            </w:tcBorders>
            <w:noWrap w:val="0"/>
            <w:vAlign w:val="top"/>
          </w:tcPr>
          <w:p w14:paraId="63B2E3F3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D076ED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147" w:type="dxa"/>
            <w:tcBorders>
              <w:tl2br w:val="nil"/>
              <w:tr2bl w:val="nil"/>
            </w:tcBorders>
            <w:noWrap w:val="0"/>
            <w:vAlign w:val="top"/>
          </w:tcPr>
          <w:p w14:paraId="49EA5978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19" w:type="dxa"/>
            <w:tcBorders>
              <w:tl2br w:val="nil"/>
              <w:tr2bl w:val="nil"/>
            </w:tcBorders>
            <w:noWrap w:val="0"/>
            <w:vAlign w:val="top"/>
          </w:tcPr>
          <w:p w14:paraId="163B7C7E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66" w:type="dxa"/>
            <w:tcBorders>
              <w:tl2br w:val="nil"/>
              <w:tr2bl w:val="nil"/>
            </w:tcBorders>
            <w:noWrap w:val="0"/>
            <w:vAlign w:val="top"/>
          </w:tcPr>
          <w:p w14:paraId="3E26A11C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 w:val="0"/>
            <w:vAlign w:val="top"/>
          </w:tcPr>
          <w:p w14:paraId="4E90D31A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33" w:type="dxa"/>
            <w:tcBorders>
              <w:tl2br w:val="nil"/>
              <w:tr2bl w:val="nil"/>
            </w:tcBorders>
            <w:noWrap w:val="0"/>
            <w:vAlign w:val="top"/>
          </w:tcPr>
          <w:p w14:paraId="1850B18A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D6113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147" w:type="dxa"/>
            <w:tcBorders>
              <w:tl2br w:val="nil"/>
              <w:tr2bl w:val="nil"/>
            </w:tcBorders>
            <w:noWrap w:val="0"/>
            <w:vAlign w:val="top"/>
          </w:tcPr>
          <w:p w14:paraId="6B4E0FF1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19" w:type="dxa"/>
            <w:tcBorders>
              <w:tl2br w:val="nil"/>
              <w:tr2bl w:val="nil"/>
            </w:tcBorders>
            <w:noWrap w:val="0"/>
            <w:vAlign w:val="top"/>
          </w:tcPr>
          <w:p w14:paraId="0B0152A6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66" w:type="dxa"/>
            <w:tcBorders>
              <w:tl2br w:val="nil"/>
              <w:tr2bl w:val="nil"/>
            </w:tcBorders>
            <w:noWrap w:val="0"/>
            <w:vAlign w:val="top"/>
          </w:tcPr>
          <w:p w14:paraId="233B8483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 w:val="0"/>
            <w:vAlign w:val="top"/>
          </w:tcPr>
          <w:p w14:paraId="3C52C92D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33" w:type="dxa"/>
            <w:tcBorders>
              <w:tl2br w:val="nil"/>
              <w:tr2bl w:val="nil"/>
            </w:tcBorders>
            <w:noWrap w:val="0"/>
            <w:vAlign w:val="top"/>
          </w:tcPr>
          <w:p w14:paraId="27CF8C05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2ADCC48A">
      <w:pPr>
        <w:rPr>
          <w:rFonts w:hint="eastAsia" w:ascii="宋体" w:hAnsi="宋体" w:eastAsia="宋体" w:cs="宋体"/>
          <w:sz w:val="21"/>
          <w:szCs w:val="21"/>
        </w:rPr>
      </w:pPr>
    </w:p>
    <w:p w14:paraId="05F30829">
      <w:pPr>
        <w:rPr>
          <w:rFonts w:hint="eastAsia" w:ascii="宋体" w:hAnsi="宋体" w:eastAsia="宋体" w:cs="宋体"/>
          <w:sz w:val="21"/>
          <w:szCs w:val="21"/>
        </w:rPr>
      </w:pPr>
    </w:p>
    <w:p w14:paraId="0D992CC8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：（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全称并加盖公章）</w:t>
      </w:r>
    </w:p>
    <w:p w14:paraId="11ED9A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  期：    年  月  日</w:t>
      </w:r>
    </w:p>
    <w:p w14:paraId="7FDF3601">
      <w:pPr>
        <w:rPr>
          <w:rFonts w:hint="eastAsia" w:ascii="宋体" w:hAnsi="宋体" w:eastAsia="宋体" w:cs="宋体"/>
          <w:sz w:val="21"/>
          <w:szCs w:val="21"/>
        </w:rPr>
      </w:pPr>
    </w:p>
    <w:p w14:paraId="44C0F7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说明：</w:t>
      </w:r>
    </w:p>
    <w:p w14:paraId="4954C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1、本表只填写磋商响应文件中与磋商文件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技术要求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有偏离（包括正偏离和负偏离）的内容，磋商响应文件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中技术响应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与磋商文件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中技术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要求完全一致的，不用在此表中逐一列出，此表空白视为完全响应，无偏离。</w:t>
      </w:r>
    </w:p>
    <w:p w14:paraId="4B82F4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2、技术指标有偏离部分，须在“偏离”列填写正偏离或负偏离。在“说明”列填写正偏离或负偏离原因，并标注其在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响应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文件的具体页码。</w:t>
      </w:r>
    </w:p>
    <w:p w14:paraId="256D72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3、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供应商必须据实填写，不得虚假填写，否则将取消其磋商或成交资格</w:t>
      </w:r>
      <w:r>
        <w:rPr>
          <w:rFonts w:hint="eastAsia" w:ascii="宋体" w:hAnsi="宋体" w:eastAsia="宋体" w:cs="宋体"/>
          <w:highlight w:val="none"/>
        </w:rPr>
        <w:t>，并按有关规定处罚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p w14:paraId="76246F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4、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技术要求详见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磋商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文件“第三章 磋商项目技术、服务、商务及其他要求”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3.2 服务内容及服务要求。</w:t>
      </w:r>
      <w:r>
        <w:rPr>
          <w:rFonts w:hint="eastAsia" w:ascii="宋体" w:hAnsi="宋体" w:cs="宋体"/>
          <w:sz w:val="21"/>
          <w:szCs w:val="21"/>
          <w:lang w:val="en-US" w:eastAsia="zh-CN"/>
        </w:rPr>
        <w:t>（注：“◆”项参数须供应商提供承诺，格式自拟）</w:t>
      </w:r>
    </w:p>
    <w:p w14:paraId="680A03BD"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br w:type="page"/>
      </w:r>
    </w:p>
    <w:p w14:paraId="1D871D54">
      <w:pPr>
        <w:spacing w:after="120"/>
        <w:jc w:val="center"/>
        <w:rPr>
          <w:rFonts w:hint="eastAsia" w:ascii="宋体" w:hAnsi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  <w:lang w:val="en-US" w:eastAsia="zh-CN"/>
        </w:rPr>
        <w:t>技术响应承诺书</w:t>
      </w:r>
    </w:p>
    <w:p w14:paraId="0F40A0A6">
      <w:pPr>
        <w:pStyle w:val="2"/>
        <w:ind w:left="0" w:leftChars="0" w:firstLine="0" w:firstLineChars="0"/>
        <w:jc w:val="center"/>
        <w:rPr>
          <w:rFonts w:hint="default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（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注：竞争性磋商文件第三章“磋商项目技术、服务、商务及其他要求”服务要求中“◆”项参数须供应商提供承诺，格式自拟）</w:t>
      </w:r>
    </w:p>
    <w:p w14:paraId="08C59DE6">
      <w:pPr>
        <w:rPr>
          <w:rFonts w:hint="eastAsia" w:ascii="宋体" w:hAnsi="宋体" w:eastAsia="宋体" w:cs="宋体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8"/>
    <w:multiLevelType w:val="singleLevel"/>
    <w:tmpl w:val="00000008"/>
    <w:lvl w:ilvl="0" w:tentative="0">
      <w:start w:val="1"/>
      <w:numFmt w:val="upperLetter"/>
      <w:pStyle w:val="4"/>
      <w:lvlText w:val="%1、"/>
      <w:lvlJc w:val="left"/>
      <w:pPr>
        <w:tabs>
          <w:tab w:val="left" w:pos="960"/>
        </w:tabs>
        <w:ind w:left="3264" w:hanging="32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3ODQ1MzE1OGZjNzcwNzc3YmIwNjMxNjMwODEyNjcifQ=="/>
  </w:docVars>
  <w:rsids>
    <w:rsidRoot w:val="00000000"/>
    <w:rsid w:val="067F1859"/>
    <w:rsid w:val="107A6169"/>
    <w:rsid w:val="126D5E2C"/>
    <w:rsid w:val="12B04A66"/>
    <w:rsid w:val="14EF3F6B"/>
    <w:rsid w:val="17596B8C"/>
    <w:rsid w:val="23751ADF"/>
    <w:rsid w:val="2D057CA7"/>
    <w:rsid w:val="31955BF1"/>
    <w:rsid w:val="3745767C"/>
    <w:rsid w:val="3AC32CD9"/>
    <w:rsid w:val="466E0464"/>
    <w:rsid w:val="4A8F3747"/>
    <w:rsid w:val="4B316CA8"/>
    <w:rsid w:val="4B6B3C71"/>
    <w:rsid w:val="500805BC"/>
    <w:rsid w:val="51B77F92"/>
    <w:rsid w:val="62BF138D"/>
    <w:rsid w:val="64762C85"/>
    <w:rsid w:val="65B152E8"/>
    <w:rsid w:val="66FD6EBD"/>
    <w:rsid w:val="6ED95B99"/>
    <w:rsid w:val="6F55769C"/>
    <w:rsid w:val="725D30F2"/>
    <w:rsid w:val="72A42CAB"/>
    <w:rsid w:val="76366479"/>
    <w:rsid w:val="7B4A02D1"/>
    <w:rsid w:val="7C672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numPr>
        <w:ilvl w:val="0"/>
        <w:numId w:val="1"/>
      </w:numPr>
      <w:jc w:val="center"/>
      <w:outlineLvl w:val="1"/>
    </w:pPr>
    <w:rPr>
      <w:rFonts w:ascii="黑体" w:eastAsia="黑体"/>
      <w:color w:val="000000"/>
      <w:sz w:val="28"/>
      <w:szCs w:val="20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  <w:rPr>
      <w:szCs w:val="20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5">
    <w:name w:val="Body Text"/>
    <w:basedOn w:val="1"/>
    <w:next w:val="1"/>
    <w:qFormat/>
    <w:uiPriority w:val="99"/>
    <w:pPr>
      <w:ind w:right="-84" w:rightChars="-40"/>
      <w:jc w:val="left"/>
    </w:pPr>
    <w:rPr>
      <w:rFonts w:eastAsia="仿宋"/>
    </w:rPr>
  </w:style>
  <w:style w:type="paragraph" w:styleId="6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595</Words>
  <Characters>625</Characters>
  <Lines>0</Lines>
  <Paragraphs>0</Paragraphs>
  <TotalTime>0</TotalTime>
  <ScaleCrop>false</ScaleCrop>
  <LinksUpToDate>false</LinksUpToDate>
  <CharactersWithSpaces>687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2024-02-06T09:45:00Z</dcterms:created>
  <dc:creator>Administrator</dc:creator>
  <cp:lastModifiedBy>Jorva</cp:lastModifiedBy>
  <dcterms:modified xsi:type="dcterms:W3CDTF">2026-06-25T02:56:05Z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6BB5DCC0E3D74EA9BB8457A4917A9BE5_12</vt:lpwstr>
  </property>
  <property fmtid="{D5CDD505-2E9C-101B-9397-08002B2CF9AE}" pid="4" name="KSOTemplateDocerSaveRecord">
    <vt:lpwstr>eyJoZGlkIjoiYzc3ODQ1MzE1OGZjNzcwNzc3YmIwNjMxNjMwODEyNjciLCJ1c2VySWQiOiI2NDA5NzM0MDYifQ==</vt:lpwstr>
  </property>
</Properties>
</file>