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06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0"/>
        <w:gridCol w:w="1419"/>
        <w:gridCol w:w="1556"/>
        <w:gridCol w:w="1520"/>
        <w:gridCol w:w="1804"/>
        <w:gridCol w:w="1841"/>
      </w:tblGrid>
      <w:tr w14:paraId="76E05F1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9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D95F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14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88ED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6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FA88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6FBD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3747230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18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FAA19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17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11D2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</w:t>
            </w:r>
          </w:p>
          <w:p w14:paraId="7A8F5B3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(元)</w:t>
            </w:r>
          </w:p>
        </w:tc>
      </w:tr>
      <w:tr w14:paraId="4FFE03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9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1D8D9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14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C412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LED 显示屏</w:t>
            </w:r>
          </w:p>
        </w:tc>
        <w:tc>
          <w:tcPr>
            <w:tcW w:w="16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6FA32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LED显示屏</w:t>
            </w:r>
          </w:p>
        </w:tc>
        <w:tc>
          <w:tcPr>
            <w:tcW w:w="14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DB7A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27.48(平方米)</w:t>
            </w:r>
          </w:p>
        </w:tc>
        <w:tc>
          <w:tcPr>
            <w:tcW w:w="18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07CD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7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7019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411,000.00</w:t>
            </w:r>
          </w:p>
        </w:tc>
      </w:tr>
    </w:tbl>
    <w:p w14:paraId="5C02C0D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17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2026-06-01T09:03:16Z</dcterms:created>
  <dc:creator>zongheke</dc:creator>
  <cp:lastModifiedBy>ZXH</cp:lastModifiedBy>
  <dcterms:modified xsi:type="dcterms:W3CDTF">2026-06-01T09:03:21Z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eyJoZGlkIjoiMzQwNzAwYzJiZDFmYmZmYzlmMTcxYmYzNTJhYjAyNzYiLCJ1c2VySWQiOiIzNjgwODc5MTEifQ==</vt:lpwstr>
  </property>
  <property fmtid="{D5CDD505-2E9C-101B-9397-08002B2CF9AE}" pid="4" name="ICV">
    <vt:lpwstr>D71D309D04634E1D8E073136658B58FE_12</vt:lpwstr>
  </property>
</Properties>
</file>