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57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  <w:t>商务条款响应偏离表</w:t>
      </w:r>
    </w:p>
    <w:p w14:paraId="34E4A5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</w:t>
      </w:r>
    </w:p>
    <w:tbl>
      <w:tblPr>
        <w:tblStyle w:val="3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588"/>
        <w:gridCol w:w="2330"/>
        <w:gridCol w:w="2113"/>
        <w:gridCol w:w="1127"/>
      </w:tblGrid>
      <w:tr w14:paraId="63C9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96480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473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</w:p>
          <w:p w14:paraId="19DF1FA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07EE5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文件</w:t>
            </w:r>
          </w:p>
          <w:p w14:paraId="5364F7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9750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7A5A685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（正偏离/响应）</w:t>
            </w:r>
          </w:p>
        </w:tc>
        <w:tc>
          <w:tcPr>
            <w:tcW w:w="1127" w:type="dxa"/>
            <w:noWrap w:val="0"/>
            <w:vAlign w:val="center"/>
          </w:tcPr>
          <w:p w14:paraId="287509C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3D44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4FB57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14DFB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F86AD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A24B1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0E566D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9A0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A044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E0ABA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EE85C0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99A9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7DB08A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21D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D2D4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FFDD6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60A4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5D44B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A96F67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173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39786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3C6D5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2D945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70C7AB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137DBBE0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A12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F29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8816C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90E21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7B1F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F251AE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59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453E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C160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8659D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56FB5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1DDF2CB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0899718">
      <w:pPr>
        <w:adjustRightInd w:val="0"/>
        <w:snapToGrid w:val="0"/>
        <w:spacing w:line="360" w:lineRule="auto"/>
        <w:ind w:firstLine="482" w:firstLineChars="200"/>
        <w:rPr>
          <w:rFonts w:hint="default" w:ascii="宋体" w:hAnsi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应按照“第三章 磋商项目技术、服务、商务及其他要求”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“3.3商务要求”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进行逐条响应，如有偏离，请在此表中清楚地列明，并加以说明。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其它要求及说明详见“第6章磋商办法6.4.2评分标准”。</w:t>
      </w:r>
    </w:p>
    <w:p w14:paraId="203F1F82">
      <w:pPr>
        <w:adjustRightInd w:val="0"/>
        <w:snapToGrid w:val="0"/>
        <w:spacing w:line="360" w:lineRule="auto"/>
        <w:ind w:firstLine="480" w:firstLineChars="200"/>
        <w:rPr>
          <w:rFonts w:hint="default" w:ascii="宋体" w:hAnsi="宋体" w:cs="宋体"/>
          <w:color w:val="auto"/>
          <w:sz w:val="24"/>
          <w:szCs w:val="24"/>
          <w:highlight w:val="none"/>
          <w:lang w:val="en-US"/>
        </w:rPr>
      </w:pPr>
    </w:p>
    <w:p w14:paraId="7FE6ED52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6179040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44A6B975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24A9AD21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83EE7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23AEE"/>
    <w:rsid w:val="27E42A97"/>
    <w:rsid w:val="4C675DE6"/>
    <w:rsid w:val="6142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184</Characters>
  <Lines>0</Lines>
  <Paragraphs>0</Paragraphs>
  <TotalTime>1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2026-05-28T03:42:00Z</dcterms:created>
  <dc:creator>秋落</dc:creator>
  <cp:lastModifiedBy>秋落</cp:lastModifiedBy>
  <dcterms:modified xsi:type="dcterms:W3CDTF">2026-05-28T03:49:25Z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CF66AD4884054CEB9168E655909A5F29_11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