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2572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outlineLvl w:val="9"/>
        <w:rPr>
          <w:rFonts w:hint="eastAsia" w:ascii="宋体" w:hAnsi="宋体" w:eastAsia="宋体" w:cs="Times New Roman"/>
          <w:b/>
          <w:color w:val="auto"/>
          <w:sz w:val="32"/>
          <w:szCs w:val="32"/>
          <w:highlight w:val="none"/>
          <w:lang w:eastAsia="zh-CN"/>
        </w:rPr>
      </w:pPr>
      <w:bookmarkStart w:id="0" w:name="_GoBack"/>
      <w:r>
        <w:rPr>
          <w:rFonts w:hint="eastAsia" w:ascii="宋体" w:hAnsi="宋体" w:eastAsia="宋体" w:cs="Times New Roman"/>
          <w:b/>
          <w:color w:val="auto"/>
          <w:sz w:val="32"/>
          <w:szCs w:val="32"/>
          <w:highlight w:val="none"/>
          <w:lang w:eastAsia="zh-CN"/>
        </w:rPr>
        <w:t>服务内容及服务邀请应答表</w:t>
      </w:r>
    </w:p>
    <w:bookmarkEnd w:id="0"/>
    <w:p w14:paraId="34E4A54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项目名称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 xml:space="preserve"> 项目编号：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           </w:t>
      </w:r>
    </w:p>
    <w:tbl>
      <w:tblPr>
        <w:tblStyle w:val="3"/>
        <w:tblW w:w="89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0"/>
        <w:gridCol w:w="2588"/>
        <w:gridCol w:w="2330"/>
        <w:gridCol w:w="2113"/>
        <w:gridCol w:w="1127"/>
      </w:tblGrid>
      <w:tr w14:paraId="63C908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3" w:hRule="atLeast"/>
          <w:jc w:val="center"/>
        </w:trPr>
        <w:tc>
          <w:tcPr>
            <w:tcW w:w="76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396480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58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44739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  <w:lang w:eastAsia="zh-CN"/>
              </w:rPr>
              <w:t>文件</w:t>
            </w:r>
          </w:p>
          <w:p w14:paraId="19DF1FA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  <w:t>商务要求</w:t>
            </w:r>
          </w:p>
        </w:tc>
        <w:tc>
          <w:tcPr>
            <w:tcW w:w="233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207EE5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  <w:t>文件</w:t>
            </w:r>
          </w:p>
          <w:p w14:paraId="5364F7D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  <w:t>商务响应</w:t>
            </w:r>
          </w:p>
        </w:tc>
        <w:tc>
          <w:tcPr>
            <w:tcW w:w="21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397503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  <w:t>偏离情况</w:t>
            </w:r>
          </w:p>
          <w:p w14:paraId="7A5A685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  <w:t>（正偏离/响应）</w:t>
            </w:r>
          </w:p>
        </w:tc>
        <w:tc>
          <w:tcPr>
            <w:tcW w:w="1127" w:type="dxa"/>
            <w:noWrap w:val="0"/>
            <w:vAlign w:val="center"/>
          </w:tcPr>
          <w:p w14:paraId="287509C8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3D447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76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14FB57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58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714DFBE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3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BF86AD8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1A24B15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7" w:type="dxa"/>
            <w:noWrap w:val="0"/>
            <w:vAlign w:val="center"/>
          </w:tcPr>
          <w:p w14:paraId="60E566D9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C9A0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76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A044F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58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4E0ABA5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3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AEE85C0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199A9A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7" w:type="dxa"/>
            <w:noWrap w:val="0"/>
            <w:vAlign w:val="center"/>
          </w:tcPr>
          <w:p w14:paraId="47DB08AE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421D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  <w:jc w:val="center"/>
        </w:trPr>
        <w:tc>
          <w:tcPr>
            <w:tcW w:w="76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2D2D44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58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BFFDD6A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3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2260A46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A5D44B7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7" w:type="dxa"/>
            <w:noWrap w:val="0"/>
            <w:vAlign w:val="center"/>
          </w:tcPr>
          <w:p w14:paraId="6A96F673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8173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  <w:jc w:val="center"/>
        </w:trPr>
        <w:tc>
          <w:tcPr>
            <w:tcW w:w="76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E39786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258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3C6D5B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3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62D9454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B70C7AB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7" w:type="dxa"/>
            <w:noWrap w:val="0"/>
            <w:vAlign w:val="center"/>
          </w:tcPr>
          <w:p w14:paraId="137DBBE0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4A12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  <w:jc w:val="center"/>
        </w:trPr>
        <w:tc>
          <w:tcPr>
            <w:tcW w:w="76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AFF29C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258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C8816C2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3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790E218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D07B1F7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7" w:type="dxa"/>
            <w:noWrap w:val="0"/>
            <w:vAlign w:val="center"/>
          </w:tcPr>
          <w:p w14:paraId="4F251AE4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B5924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  <w:jc w:val="center"/>
        </w:trPr>
        <w:tc>
          <w:tcPr>
            <w:tcW w:w="76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F6453E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258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C160A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  <w:t>……</w:t>
            </w:r>
          </w:p>
        </w:tc>
        <w:tc>
          <w:tcPr>
            <w:tcW w:w="233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38659D2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F56FB59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7" w:type="dxa"/>
            <w:noWrap w:val="0"/>
            <w:vAlign w:val="center"/>
          </w:tcPr>
          <w:p w14:paraId="1DDF2CB8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70899718">
      <w:pPr>
        <w:adjustRightInd w:val="0"/>
        <w:snapToGrid w:val="0"/>
        <w:spacing w:line="360" w:lineRule="auto"/>
        <w:ind w:firstLine="482" w:firstLineChars="200"/>
        <w:rPr>
          <w:rFonts w:hint="default" w:ascii="宋体" w:hAnsi="宋体" w:cs="宋体"/>
          <w:color w:val="auto"/>
          <w:sz w:val="24"/>
          <w:szCs w:val="24"/>
          <w:highlight w:val="none"/>
          <w:lang w:val="en-US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t>注：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t>应按照“第三章 磋商项目技术、服务、商务及其他要求”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中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val="en-US" w:eastAsia="zh-CN"/>
        </w:rPr>
        <w:t>“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3.2服务内容及服务要求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val="en-US" w:eastAsia="zh-CN"/>
        </w:rPr>
        <w:t>”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t>内容进行逐条响应，如有偏离，请在此表中清楚地列明，并加以说明。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其它要求及说明详见“第6章磋商办法6.4.2评分标准”。</w:t>
      </w:r>
    </w:p>
    <w:p w14:paraId="203F1F82">
      <w:pPr>
        <w:adjustRightInd w:val="0"/>
        <w:snapToGrid w:val="0"/>
        <w:spacing w:line="360" w:lineRule="auto"/>
        <w:ind w:firstLine="480" w:firstLineChars="200"/>
        <w:rPr>
          <w:rFonts w:hint="default" w:ascii="宋体" w:hAnsi="宋体" w:cs="宋体"/>
          <w:color w:val="auto"/>
          <w:sz w:val="24"/>
          <w:szCs w:val="24"/>
          <w:highlight w:val="none"/>
          <w:lang w:val="en-US"/>
        </w:rPr>
      </w:pPr>
    </w:p>
    <w:p w14:paraId="7FE6ED52">
      <w:pPr>
        <w:adjustRightInd w:val="0"/>
        <w:snapToGrid w:val="0"/>
        <w:spacing w:line="480" w:lineRule="auto"/>
        <w:ind w:firstLine="480" w:firstLineChars="200"/>
        <w:jc w:val="right"/>
        <w:rPr>
          <w:rFonts w:hint="eastAsia" w:ascii="宋体" w:hAnsi="宋体" w:cs="宋体"/>
          <w:color w:val="auto"/>
          <w:sz w:val="24"/>
          <w:szCs w:val="24"/>
          <w:highlight w:val="none"/>
        </w:rPr>
      </w:pPr>
    </w:p>
    <w:p w14:paraId="61790400">
      <w:pPr>
        <w:adjustRightInd w:val="0"/>
        <w:snapToGrid w:val="0"/>
        <w:spacing w:line="480" w:lineRule="auto"/>
        <w:ind w:firstLine="480" w:firstLineChars="200"/>
        <w:jc w:val="right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名称：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（盖章）</w:t>
      </w:r>
    </w:p>
    <w:p w14:paraId="44A6B975">
      <w:pPr>
        <w:adjustRightInd w:val="0"/>
        <w:snapToGrid w:val="0"/>
        <w:spacing w:line="480" w:lineRule="auto"/>
        <w:ind w:firstLine="480" w:firstLineChars="200"/>
        <w:jc w:val="right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Cs/>
          <w:color w:val="auto"/>
          <w:sz w:val="24"/>
          <w:szCs w:val="24"/>
          <w:highlight w:val="none"/>
        </w:rPr>
        <w:t>法定代表人或被授权人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宋体" w:hAnsi="宋体" w:cs="宋体"/>
          <w:bCs/>
          <w:color w:val="auto"/>
          <w:sz w:val="24"/>
          <w:szCs w:val="24"/>
          <w:highlight w:val="none"/>
        </w:rPr>
        <w:t>（签字或盖章）</w:t>
      </w:r>
    </w:p>
    <w:p w14:paraId="24A9AD21">
      <w:pPr>
        <w:adjustRightInd w:val="0"/>
        <w:snapToGrid w:val="0"/>
        <w:spacing w:line="480" w:lineRule="auto"/>
        <w:ind w:firstLine="480" w:firstLineChars="200"/>
        <w:jc w:val="right"/>
        <w:rPr>
          <w:rFonts w:hint="eastAsia" w:ascii="宋体" w:hAnsi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 xml:space="preserve">      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日</w:t>
      </w:r>
    </w:p>
    <w:p w14:paraId="283EE75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423AEE"/>
    <w:rsid w:val="431F6F1A"/>
    <w:rsid w:val="4C675DE6"/>
    <w:rsid w:val="61423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2026-05-28T03:42:00Z</dcterms:created>
  <dc:creator>秋落</dc:creator>
  <cp:lastModifiedBy>秋落</cp:lastModifiedBy>
  <dcterms:modified xsi:type="dcterms:W3CDTF">2026-05-28T03:47:23Z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292F312CF1F54CD9838250DCFBD2561B_13</vt:lpwstr>
  </property>
  <property fmtid="{D5CDD505-2E9C-101B-9397-08002B2CF9AE}" pid="4" name="KSOTemplateDocerSaveRecord">
    <vt:lpwstr>eyJoZGlkIjoiZjM2ZDIxZmI4MGVlZmE3OWFjMzEzMTM3ZGU0MTI2MzEiLCJ1c2VySWQiOiIxMzQwNDEyOTI3In0=</vt:lpwstr>
  </property>
</Properties>
</file>