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DDDB6">
      <w:pPr>
        <w:ind w:firstLine="1084" w:firstLineChars="300"/>
        <w:jc w:val="both"/>
        <w:rPr>
          <w:rFonts w:ascii="宋体" w:hAnsi="宋体"/>
          <w:b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符合《政府采购法》第二十二条</w:t>
      </w:r>
      <w:r>
        <w:rPr>
          <w:rFonts w:hint="eastAsia" w:ascii="华文中宋" w:hAnsi="华文中宋" w:eastAsia="华文中宋" w:cs="华文中宋"/>
          <w:b/>
          <w:sz w:val="36"/>
          <w:szCs w:val="36"/>
          <w:lang w:eastAsia="zh-CN"/>
        </w:rPr>
        <w:t>《</w:t>
      </w:r>
      <w:r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  <w:t>响应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函</w:t>
      </w:r>
      <w:r>
        <w:rPr>
          <w:rFonts w:hint="eastAsia" w:ascii="华文中宋" w:hAnsi="华文中宋" w:eastAsia="华文中宋" w:cs="华文中宋"/>
          <w:b/>
          <w:sz w:val="36"/>
          <w:szCs w:val="36"/>
          <w:lang w:eastAsia="zh-CN"/>
        </w:rPr>
        <w:t>》</w:t>
      </w:r>
    </w:p>
    <w:p w14:paraId="151D1701">
      <w:pPr>
        <w:rPr>
          <w:rFonts w:ascii="宋体" w:hAnsi="宋体"/>
        </w:rPr>
      </w:pPr>
      <w:bookmarkStart w:id="0" w:name="_GoBack"/>
      <w:bookmarkEnd w:id="0"/>
    </w:p>
    <w:p w14:paraId="23B47EEA"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-SA"/>
        </w:rPr>
        <w:t>陕西昊华工程项目管理有限责任公司</w:t>
      </w:r>
    </w:p>
    <w:p w14:paraId="2CAE941C">
      <w:pPr>
        <w:pStyle w:val="2"/>
        <w:shd w:val="clear" w:color="auto" w:fill="FFFFFF"/>
        <w:spacing w:before="0" w:beforeAutospacing="0" w:after="0" w:afterAutospacing="0" w:line="30" w:lineRule="atLeast"/>
        <w:ind w:firstLine="643" w:firstLineChars="200"/>
        <w:jc w:val="both"/>
        <w:rPr>
          <w:rFonts w:hint="default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sz w:val="32"/>
          <w:szCs w:val="32"/>
        </w:rPr>
        <w:t>商洛市重点保护鸟类资源调查项目</w:t>
      </w:r>
      <w:r>
        <w:rPr>
          <w:rFonts w:ascii="仿宋" w:hAnsi="仿宋" w:eastAsia="仿宋" w:cs="仿宋"/>
          <w:sz w:val="32"/>
          <w:szCs w:val="32"/>
        </w:rPr>
        <w:t>（项目编号：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  <w:t>SXHHZFCG-26S-0616</w:t>
      </w:r>
      <w:r>
        <w:rPr>
          <w:rFonts w:ascii="仿宋" w:hAnsi="仿宋" w:eastAsia="仿宋" w:cs="仿宋"/>
          <w:sz w:val="32"/>
          <w:szCs w:val="32"/>
        </w:rPr>
        <w:t>），作如下承诺：</w:t>
      </w:r>
    </w:p>
    <w:p w14:paraId="4F73CC44">
      <w:pPr>
        <w:spacing w:line="600" w:lineRule="exact"/>
        <w:ind w:firstLine="640" w:firstLineChars="200"/>
        <w:rPr>
          <w:rFonts w:ascii="宋体" w:hAnsi="宋体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一、我公司（单位）符合《中华人民共和国政府采购法》第二十二条规定，参加政府采购活动应具备的条件：</w:t>
      </w:r>
    </w:p>
    <w:p w14:paraId="4A8C1F9B">
      <w:pPr>
        <w:pStyle w:val="3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　　</w:t>
      </w:r>
      <w:r>
        <w:rPr>
          <w:rFonts w:ascii="仿宋" w:hAnsi="仿宋" w:eastAsia="仿宋" w:cs="宋体"/>
          <w:sz w:val="32"/>
          <w:szCs w:val="32"/>
        </w:rPr>
        <w:t>(</w:t>
      </w:r>
      <w:r>
        <w:rPr>
          <w:rFonts w:hint="eastAsia" w:ascii="仿宋" w:hAnsi="仿宋" w:eastAsia="仿宋" w:cs="宋体"/>
          <w:sz w:val="32"/>
          <w:szCs w:val="32"/>
        </w:rPr>
        <w:t>一</w:t>
      </w:r>
      <w:r>
        <w:rPr>
          <w:rFonts w:ascii="仿宋" w:hAnsi="仿宋" w:eastAsia="仿宋" w:cs="宋体"/>
          <w:sz w:val="32"/>
          <w:szCs w:val="32"/>
        </w:rPr>
        <w:t>)</w:t>
      </w:r>
      <w:r>
        <w:rPr>
          <w:rFonts w:hint="eastAsia" w:ascii="仿宋" w:hAnsi="仿宋" w:eastAsia="仿宋" w:cs="宋体"/>
          <w:sz w:val="32"/>
          <w:szCs w:val="32"/>
        </w:rPr>
        <w:t>具有独立承担民事责任的能力；</w:t>
      </w:r>
    </w:p>
    <w:p w14:paraId="23979101">
      <w:pPr>
        <w:pStyle w:val="3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　　</w:t>
      </w:r>
      <w:r>
        <w:rPr>
          <w:rFonts w:ascii="仿宋" w:hAnsi="仿宋" w:eastAsia="仿宋" w:cs="宋体"/>
          <w:sz w:val="32"/>
          <w:szCs w:val="32"/>
        </w:rPr>
        <w:t>(</w:t>
      </w:r>
      <w:r>
        <w:rPr>
          <w:rFonts w:hint="eastAsia" w:ascii="仿宋" w:hAnsi="仿宋" w:eastAsia="仿宋" w:cs="宋体"/>
          <w:sz w:val="32"/>
          <w:szCs w:val="32"/>
        </w:rPr>
        <w:t>二</w:t>
      </w:r>
      <w:r>
        <w:rPr>
          <w:rFonts w:ascii="仿宋" w:hAnsi="仿宋" w:eastAsia="仿宋" w:cs="宋体"/>
          <w:sz w:val="32"/>
          <w:szCs w:val="32"/>
        </w:rPr>
        <w:t>)</w:t>
      </w:r>
      <w:r>
        <w:rPr>
          <w:rFonts w:hint="eastAsia" w:ascii="仿宋" w:hAnsi="仿宋" w:eastAsia="仿宋" w:cs="宋体"/>
          <w:sz w:val="32"/>
          <w:szCs w:val="32"/>
        </w:rPr>
        <w:t>具有良好的商业信誉和健全的财务会计制度；</w:t>
      </w:r>
    </w:p>
    <w:p w14:paraId="2D9B18B8">
      <w:pPr>
        <w:pStyle w:val="3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　　</w:t>
      </w:r>
      <w:r>
        <w:rPr>
          <w:rFonts w:ascii="仿宋" w:hAnsi="仿宋" w:eastAsia="仿宋" w:cs="宋体"/>
          <w:sz w:val="32"/>
          <w:szCs w:val="32"/>
        </w:rPr>
        <w:t>(</w:t>
      </w:r>
      <w:r>
        <w:rPr>
          <w:rFonts w:hint="eastAsia" w:ascii="仿宋" w:hAnsi="仿宋" w:eastAsia="仿宋" w:cs="宋体"/>
          <w:sz w:val="32"/>
          <w:szCs w:val="32"/>
        </w:rPr>
        <w:t>三</w:t>
      </w:r>
      <w:r>
        <w:rPr>
          <w:rFonts w:ascii="仿宋" w:hAnsi="仿宋" w:eastAsia="仿宋" w:cs="宋体"/>
          <w:sz w:val="32"/>
          <w:szCs w:val="32"/>
        </w:rPr>
        <w:t>)</w:t>
      </w:r>
      <w:r>
        <w:rPr>
          <w:rFonts w:hint="eastAsia" w:ascii="仿宋" w:hAnsi="仿宋" w:eastAsia="仿宋" w:cs="宋体"/>
          <w:sz w:val="32"/>
          <w:szCs w:val="32"/>
        </w:rPr>
        <w:t>具有履行合同所必需的设备和专业技术能力；</w:t>
      </w:r>
    </w:p>
    <w:p w14:paraId="0976E147">
      <w:pPr>
        <w:pStyle w:val="3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　　</w:t>
      </w:r>
      <w:r>
        <w:rPr>
          <w:rFonts w:ascii="仿宋" w:hAnsi="仿宋" w:eastAsia="仿宋" w:cs="宋体"/>
          <w:sz w:val="32"/>
          <w:szCs w:val="32"/>
        </w:rPr>
        <w:t>(</w:t>
      </w:r>
      <w:r>
        <w:rPr>
          <w:rFonts w:hint="eastAsia" w:ascii="仿宋" w:hAnsi="仿宋" w:eastAsia="仿宋" w:cs="宋体"/>
          <w:sz w:val="32"/>
          <w:szCs w:val="32"/>
        </w:rPr>
        <w:t>四</w:t>
      </w:r>
      <w:r>
        <w:rPr>
          <w:rFonts w:ascii="仿宋" w:hAnsi="仿宋" w:eastAsia="仿宋" w:cs="宋体"/>
          <w:sz w:val="32"/>
          <w:szCs w:val="32"/>
        </w:rPr>
        <w:t>)</w:t>
      </w:r>
      <w:r>
        <w:rPr>
          <w:rFonts w:hint="eastAsia" w:ascii="仿宋" w:hAnsi="仿宋" w:eastAsia="仿宋" w:cs="宋体"/>
          <w:sz w:val="32"/>
          <w:szCs w:val="32"/>
        </w:rPr>
        <w:t>有依法缴纳税收和社会保障资金的良好记录；</w:t>
      </w:r>
    </w:p>
    <w:p w14:paraId="3DD31968">
      <w:pPr>
        <w:pStyle w:val="3"/>
        <w:ind w:firstLine="64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(</w:t>
      </w:r>
      <w:r>
        <w:rPr>
          <w:rFonts w:hint="eastAsia" w:ascii="仿宋" w:hAnsi="仿宋" w:eastAsia="仿宋" w:cs="宋体"/>
          <w:sz w:val="32"/>
          <w:szCs w:val="32"/>
        </w:rPr>
        <w:t>五</w:t>
      </w:r>
      <w:r>
        <w:rPr>
          <w:rFonts w:ascii="仿宋" w:hAnsi="仿宋" w:eastAsia="仿宋" w:cs="宋体"/>
          <w:sz w:val="32"/>
          <w:szCs w:val="32"/>
        </w:rPr>
        <w:t>)</w:t>
      </w:r>
      <w:r>
        <w:rPr>
          <w:rFonts w:hint="eastAsia" w:ascii="仿宋" w:hAnsi="仿宋" w:eastAsia="仿宋" w:cs="宋体"/>
          <w:sz w:val="32"/>
          <w:szCs w:val="32"/>
        </w:rPr>
        <w:t>参加政府采购活动前三年内，在经营活动中没有重大违法记录；</w:t>
      </w:r>
    </w:p>
    <w:p w14:paraId="2237993C">
      <w:pPr>
        <w:pStyle w:val="3"/>
        <w:ind w:firstLine="640"/>
        <w:rPr>
          <w:rFonts w:hAnsi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(</w:t>
      </w:r>
      <w:r>
        <w:rPr>
          <w:rFonts w:hint="eastAsia" w:ascii="仿宋" w:hAnsi="仿宋" w:eastAsia="仿宋" w:cs="宋体"/>
          <w:sz w:val="32"/>
          <w:szCs w:val="32"/>
        </w:rPr>
        <w:t>六</w:t>
      </w:r>
      <w:r>
        <w:rPr>
          <w:rFonts w:ascii="仿宋" w:hAnsi="仿宋" w:eastAsia="仿宋" w:cs="宋体"/>
          <w:sz w:val="32"/>
          <w:szCs w:val="32"/>
        </w:rPr>
        <w:t>)</w:t>
      </w:r>
      <w:r>
        <w:rPr>
          <w:rFonts w:hint="eastAsia" w:ascii="仿宋" w:hAnsi="仿宋" w:eastAsia="仿宋" w:cs="宋体"/>
          <w:sz w:val="32"/>
          <w:szCs w:val="32"/>
        </w:rPr>
        <w:t>法律、行政法规规定的其他条件。</w:t>
      </w:r>
    </w:p>
    <w:p w14:paraId="65FA0944">
      <w:pPr>
        <w:pStyle w:val="3"/>
        <w:ind w:firstLine="64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二、承诺内容如有不实，按提交虚假材料处理，</w:t>
      </w:r>
      <w:r>
        <w:rPr>
          <w:rFonts w:hint="eastAsia" w:ascii="仿宋" w:hAnsi="仿宋" w:eastAsia="仿宋" w:cs="宋体"/>
          <w:sz w:val="32"/>
          <w:szCs w:val="32"/>
          <w:lang w:val="zh-CN"/>
        </w:rPr>
        <w:t>由我公司（单位）承担相应的法律责任。</w:t>
      </w:r>
    </w:p>
    <w:p w14:paraId="2CBE6C58">
      <w:pPr>
        <w:pStyle w:val="3"/>
        <w:ind w:firstLine="640"/>
        <w:rPr>
          <w:rFonts w:ascii="仿宋" w:hAnsi="仿宋" w:eastAsia="仿宋" w:cs="宋体"/>
          <w:sz w:val="32"/>
          <w:szCs w:val="32"/>
        </w:rPr>
      </w:pPr>
    </w:p>
    <w:p w14:paraId="617B2F1D">
      <w:pPr>
        <w:pStyle w:val="3"/>
        <w:ind w:firstLine="64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企业名称：　　　　　　　　　　　　（签章）</w:t>
      </w:r>
    </w:p>
    <w:p w14:paraId="3E88583C">
      <w:pPr>
        <w:pStyle w:val="3"/>
        <w:ind w:firstLine="64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法定代表人：　　　　            　（签章）</w:t>
      </w:r>
    </w:p>
    <w:p w14:paraId="1A60B1C0">
      <w:pPr>
        <w:pStyle w:val="3"/>
        <w:ind w:firstLine="640"/>
        <w:rPr>
          <w:rFonts w:hAnsi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日    期：      年   月   日</w:t>
      </w:r>
    </w:p>
    <w:p w14:paraId="1C44769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015022A4"/>
    <w:rsid w:val="00383F7D"/>
    <w:rsid w:val="00425602"/>
    <w:rsid w:val="00620BF0"/>
    <w:rsid w:val="008E49CA"/>
    <w:rsid w:val="015022A4"/>
    <w:rsid w:val="05436B19"/>
    <w:rsid w:val="07DF6AF5"/>
    <w:rsid w:val="1A5465A4"/>
    <w:rsid w:val="3C1E4E2D"/>
    <w:rsid w:val="3C8337D2"/>
    <w:rsid w:val="4C28376F"/>
    <w:rsid w:val="4D0A1338"/>
    <w:rsid w:val="7052022E"/>
    <w:rsid w:val="7F8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outlineLvl w:val="2"/>
    </w:pPr>
    <w:rPr>
      <w:rFonts w:hint="eastAsia" w:ascii="宋体" w:hAnsi="宋体" w:eastAsia="宋体" w:cs="宋体"/>
      <w:b/>
      <w:sz w:val="27"/>
      <w:szCs w:val="27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6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</Words>
  <Characters>337</Characters>
  <Lines>2</Lines>
  <Paragraphs>1</Paragraphs>
  <TotalTime>0</TotalTime>
  <ScaleCrop>false</ScaleCrop>
  <LinksUpToDate>false</LinksUpToDate>
  <CharactersWithSpaces>390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2023-12-21T08:04:00Z</dcterms:created>
  <dc:creator>李平</dc:creator>
  <cp:lastModifiedBy>You Think You Know Me</cp:lastModifiedBy>
  <dcterms:modified xsi:type="dcterms:W3CDTF">2026-06-23T07:05:25Z</dcterms:modified>
  <dc:title>符合《政府采购法》第二十二条规定承诺函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BB5CA53EF867411695F8E6FB9F426533_11</vt:lpwstr>
  </property>
  <property fmtid="{D5CDD505-2E9C-101B-9397-08002B2CF9AE}" pid="4" name="KSOTemplateDocerSaveRecord">
    <vt:lpwstr>eyJoZGlkIjoiOGY5YTY4MDRhMTE4MzY2YTE1Mzg2NWE4OWY3ZjRhNGIiLCJ1c2VySWQiOiI2OTYzNzI3NTAifQ==</vt:lpwstr>
  </property>
</Properties>
</file>