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128B2"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格式</w:t>
      </w:r>
      <w:bookmarkStart w:id="0" w:name="_GoBack"/>
      <w:bookmarkEnd w:id="0"/>
      <w:r>
        <w:rPr>
          <w:rFonts w:hint="eastAsia"/>
          <w:lang w:val="en-US" w:eastAsia="zh-CN"/>
        </w:rPr>
        <w:t>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E3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2026-08-05T02:14:35Z</dcterms:created>
  <dc:creator>Administrator</dc:creator>
  <cp:lastModifiedBy>Queen €</cp:lastModifiedBy>
  <dcterms:modified xsi:type="dcterms:W3CDTF">2026-08-05T02:15:02Z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eyJoZGlkIjoiYWRjMzBlMWQzZmM1NDJkMmNkYmE4YWQ2ZDRkNzI2NTUiLCJ1c2VySWQiOiI0NzQ4MzU5MjEifQ==</vt:lpwstr>
  </property>
  <property fmtid="{D5CDD505-2E9C-101B-9397-08002B2CF9AE}" pid="4" name="ICV">
    <vt:lpwstr>37933EFC22E54F7EA7AEDA95ACE0212C_12</vt:lpwstr>
  </property>
</Properties>
</file>