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2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2174"/>
        <w:gridCol w:w="1779"/>
        <w:gridCol w:w="1978"/>
        <w:gridCol w:w="1390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合同金额（元）</w:t>
            </w: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完成日期</w:t>
            </w:r>
            <w:bookmarkStart w:id="0" w:name="_GoBack"/>
            <w:bookmarkEnd w:id="0"/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4FA2B1CC">
      <w:pPr>
        <w:spacing w:line="480" w:lineRule="auto"/>
        <w:rPr>
          <w:rFonts w:hint="eastAsia" w:ascii="宋体" w:hAnsi="宋体" w:cs="宋体"/>
          <w:b w:val="0"/>
          <w:bCs/>
          <w:sz w:val="24"/>
          <w:szCs w:val="24"/>
          <w:lang w:eastAsia="zh-CN"/>
        </w:rPr>
      </w:pPr>
    </w:p>
    <w:p w14:paraId="204DFF2B">
      <w:pPr>
        <w:spacing w:line="480" w:lineRule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注：供应商须如实填报相关内容，后附加盖公章的合同或中标通知书清晰扫描件/复印件；若存在信息隐瞒情形，一经查实，采购人有权拒绝该供应商参与本项目磋商。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17FC8F79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063A5546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0BDBDC50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2925B09"/>
    <w:rsid w:val="4EFBF4E5"/>
    <w:rsid w:val="64A0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1</Lines>
  <Paragraphs>1</Paragraphs>
  <TotalTime>3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WPS_1743074128</cp:lastModifiedBy>
  <dcterms:modified xsi:type="dcterms:W3CDTF">2026-07-19T12:59:50Z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eyJoZGlkIjoiMTE5ZDgwNTg2OWY5MTY3M2Q4ZmMzMjUyY2EzMTZjNzIiLCJ1c2VySWQiOiIxNjg5Njc4ODA0In0=</vt:lpwstr>
  </property>
  <property fmtid="{D5CDD505-2E9C-101B-9397-08002B2CF9AE}" pid="4" name="ICV">
    <vt:lpwstr>2860A37A753D42B0A886BED9AD044E1F_12</vt:lpwstr>
  </property>
</Properties>
</file>