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F4747">
      <w:pPr>
        <w:jc w:val="center"/>
        <w:rPr>
          <w:rFonts w:hint="eastAsia" w:ascii="仿宋" w:hAnsi="仿宋" w:eastAsia="仿宋" w:cs="仿宋"/>
          <w:b/>
          <w:sz w:val="32"/>
          <w:szCs w:val="32"/>
        </w:rPr>
      </w:pPr>
      <w:r>
        <w:rPr>
          <w:rFonts w:hint="eastAsia" w:ascii="仿宋" w:hAnsi="仿宋" w:eastAsia="仿宋" w:cs="仿宋"/>
          <w:b/>
          <w:sz w:val="32"/>
          <w:szCs w:val="32"/>
        </w:rPr>
        <w:t>承诺书Ⅰ</w:t>
      </w:r>
    </w:p>
    <w:p w14:paraId="567C3012">
      <w:pPr>
        <w:pStyle w:val="4"/>
        <w:jc w:val="center"/>
        <w:rPr>
          <w:rFonts w:hint="eastAsia" w:ascii="仿宋" w:hAnsi="仿宋" w:cs="仿宋"/>
          <w:b/>
          <w:bCs/>
          <w:sz w:val="28"/>
          <w:szCs w:val="28"/>
        </w:rPr>
      </w:pPr>
      <w:r>
        <w:rPr>
          <w:rFonts w:hint="eastAsia" w:ascii="仿宋" w:hAnsi="仿宋" w:cs="仿宋"/>
          <w:b/>
          <w:bCs/>
          <w:sz w:val="28"/>
          <w:szCs w:val="28"/>
        </w:rPr>
        <w:t>陕西省政府采购供货商拒绝政府采购领域商业贿赂承诺书</w:t>
      </w:r>
    </w:p>
    <w:p w14:paraId="0C229914">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为响应党中央、国务院关于治理政府采购领域商业贿赂行为的号召，我公司在此庄严承诺：</w:t>
      </w:r>
    </w:p>
    <w:p w14:paraId="40B2C9FB">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1、在参与政府采购活动中遵纪守法、诚信经营、公平竞标。</w:t>
      </w:r>
    </w:p>
    <w:p w14:paraId="38319E88">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2、不向政府采购人、代理机构和政府采购评审专家进行任何形式的商业贿赂以谋取交易机会。</w:t>
      </w:r>
    </w:p>
    <w:p w14:paraId="6EE1D88E">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3、不向政府代理机构和采购人提供虚假资质文件或采用虚假应标方式参与政府采购市场竞争并谋取成交、成交。</w:t>
      </w:r>
    </w:p>
    <w:p w14:paraId="47091761">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4、不采取“围标、陪标”等商业欺诈手段获得政府采购订单。</w:t>
      </w:r>
    </w:p>
    <w:p w14:paraId="32B6E562">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5、不采取不正当手段诋毁、排挤其它供货商。</w:t>
      </w:r>
    </w:p>
    <w:p w14:paraId="6D3963AA">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6、不在提供商品和服务时“偷梁换柱、以次充好”损害采购人的合法权益。</w:t>
      </w:r>
    </w:p>
    <w:p w14:paraId="4FB5E701">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7、不与采购人、代理机构政府采购评审专家或其它供货商恶意串通，进行质疑和投诉，维护政府采购市场秩序。</w:t>
      </w:r>
    </w:p>
    <w:p w14:paraId="743B7CF7">
      <w:pPr>
        <w:spacing w:line="500" w:lineRule="exact"/>
        <w:ind w:firstLine="480" w:firstLineChars="200"/>
        <w:jc w:val="left"/>
        <w:rPr>
          <w:rFonts w:hint="eastAsia" w:ascii="仿宋" w:hAnsi="仿宋" w:eastAsia="仿宋" w:cs="仿宋"/>
          <w:sz w:val="24"/>
        </w:rPr>
      </w:pPr>
      <w:r>
        <w:rPr>
          <w:rFonts w:hint="eastAsia" w:ascii="仿宋" w:hAnsi="仿宋" w:eastAsia="仿宋" w:cs="仿宋"/>
          <w:sz w:val="24"/>
        </w:rPr>
        <w:t>8、尊重和接受政府采购监督管理部门的监督和政府代理机构招标采购要求，承担因违约行为给采购人造成的损失。</w:t>
      </w:r>
    </w:p>
    <w:p w14:paraId="676BC9B0">
      <w:pPr>
        <w:ind w:firstLine="480" w:firstLineChars="200"/>
        <w:rPr>
          <w:rFonts w:hint="eastAsia" w:ascii="仿宋" w:hAnsi="仿宋" w:eastAsia="仿宋" w:cs="仿宋"/>
          <w:sz w:val="24"/>
        </w:rPr>
      </w:pPr>
      <w:r>
        <w:rPr>
          <w:rFonts w:hint="eastAsia" w:ascii="仿宋" w:hAnsi="仿宋" w:eastAsia="仿宋" w:cs="仿宋"/>
          <w:sz w:val="24"/>
        </w:rPr>
        <w:t>9、不发生其它有悖于政府采购公开、公平、公正和诚信原则的行为。</w:t>
      </w:r>
    </w:p>
    <w:p w14:paraId="6C8DCD0F">
      <w:pPr>
        <w:snapToGrid w:val="0"/>
        <w:spacing w:line="460" w:lineRule="exact"/>
        <w:ind w:firstLine="547" w:firstLineChars="228"/>
        <w:rPr>
          <w:rFonts w:hint="eastAsia" w:ascii="仿宋" w:hAnsi="仿宋" w:eastAsia="仿宋" w:cs="仿宋"/>
          <w:sz w:val="24"/>
        </w:rPr>
      </w:pPr>
      <w:r>
        <w:rPr>
          <w:rFonts w:hint="eastAsia" w:ascii="仿宋" w:hAnsi="仿宋" w:eastAsia="仿宋" w:cs="仿宋"/>
          <w:sz w:val="24"/>
        </w:rPr>
        <w:t>承诺单位：</w:t>
      </w:r>
    </w:p>
    <w:p w14:paraId="1EAFE283">
      <w:pPr>
        <w:snapToGrid w:val="0"/>
        <w:spacing w:line="460" w:lineRule="exact"/>
        <w:ind w:firstLine="547" w:firstLineChars="228"/>
        <w:rPr>
          <w:rFonts w:hint="eastAsia" w:ascii="仿宋" w:hAnsi="仿宋" w:eastAsia="仿宋" w:cs="仿宋"/>
          <w:sz w:val="24"/>
        </w:rPr>
      </w:pPr>
      <w:r>
        <w:rPr>
          <w:rFonts w:hint="eastAsia" w:ascii="仿宋" w:hAnsi="仿宋" w:eastAsia="仿宋" w:cs="仿宋"/>
          <w:sz w:val="24"/>
        </w:rPr>
        <w:t>法定代表人或被授权人：（签字或盖章）</w:t>
      </w:r>
    </w:p>
    <w:p w14:paraId="7640FFFB">
      <w:pPr>
        <w:snapToGrid w:val="0"/>
        <w:spacing w:line="460" w:lineRule="exact"/>
        <w:ind w:firstLine="547" w:firstLineChars="228"/>
        <w:rPr>
          <w:rFonts w:hint="eastAsia" w:ascii="仿宋" w:hAnsi="仿宋" w:eastAsia="仿宋" w:cs="仿宋"/>
          <w:sz w:val="24"/>
        </w:rPr>
      </w:pPr>
      <w:r>
        <w:rPr>
          <w:rFonts w:hint="eastAsia" w:ascii="仿宋" w:hAnsi="仿宋" w:eastAsia="仿宋" w:cs="仿宋"/>
          <w:sz w:val="24"/>
        </w:rPr>
        <w:t>地址：</w:t>
      </w:r>
    </w:p>
    <w:p w14:paraId="2183F524">
      <w:pPr>
        <w:snapToGrid w:val="0"/>
        <w:spacing w:line="460" w:lineRule="exact"/>
        <w:ind w:firstLine="547" w:firstLineChars="228"/>
        <w:rPr>
          <w:rFonts w:hint="eastAsia" w:ascii="仿宋" w:hAnsi="仿宋" w:eastAsia="仿宋" w:cs="仿宋"/>
          <w:sz w:val="24"/>
        </w:rPr>
      </w:pPr>
      <w:r>
        <w:rPr>
          <w:rFonts w:hint="eastAsia" w:ascii="仿宋" w:hAnsi="仿宋" w:eastAsia="仿宋" w:cs="仿宋"/>
          <w:sz w:val="24"/>
        </w:rPr>
        <w:t>电话：</w:t>
      </w:r>
    </w:p>
    <w:p w14:paraId="7FD413B4">
      <w:pPr>
        <w:snapToGrid w:val="0"/>
        <w:spacing w:line="460" w:lineRule="exact"/>
        <w:ind w:firstLine="547" w:firstLineChars="228"/>
        <w:rPr>
          <w:rFonts w:hint="eastAsia" w:ascii="仿宋" w:hAnsi="仿宋" w:eastAsia="仿宋" w:cs="仿宋"/>
          <w:sz w:val="24"/>
        </w:rPr>
      </w:pPr>
      <w:r>
        <w:rPr>
          <w:rFonts w:hint="eastAsia" w:ascii="仿宋" w:hAnsi="仿宋" w:eastAsia="仿宋" w:cs="仿宋"/>
          <w:sz w:val="24"/>
        </w:rPr>
        <w:t>邮编：</w:t>
      </w:r>
    </w:p>
    <w:p w14:paraId="7A3F2189">
      <w:pPr>
        <w:spacing w:line="360" w:lineRule="auto"/>
        <w:ind w:right="480" w:firstLine="360" w:firstLineChars="150"/>
        <w:jc w:val="center"/>
        <w:rPr>
          <w:rFonts w:hint="eastAsia" w:ascii="仿宋" w:hAnsi="仿宋" w:eastAsia="仿宋" w:cs="仿宋"/>
          <w:sz w:val="24"/>
        </w:rPr>
      </w:pPr>
      <w:r>
        <w:rPr>
          <w:rFonts w:hint="eastAsia" w:ascii="仿宋" w:hAnsi="仿宋" w:eastAsia="仿宋" w:cs="仿宋"/>
          <w:sz w:val="24"/>
        </w:rPr>
        <w:t xml:space="preserve">                                          年  月  日</w:t>
      </w:r>
    </w:p>
    <w:p w14:paraId="18A54B41">
      <w:pPr>
        <w:rPr>
          <w:rFonts w:hint="eastAsia" w:ascii="仿宋" w:hAnsi="仿宋" w:eastAsia="仿宋" w:cs="仿宋"/>
          <w:sz w:val="28"/>
          <w:szCs w:val="28"/>
        </w:rPr>
      </w:pPr>
      <w:r>
        <w:rPr>
          <w:rFonts w:hint="eastAsia" w:ascii="仿宋" w:hAnsi="仿宋" w:eastAsia="仿宋" w:cs="仿宋"/>
          <w:sz w:val="28"/>
          <w:szCs w:val="28"/>
        </w:rPr>
        <w:br w:type="page"/>
      </w:r>
    </w:p>
    <w:p w14:paraId="00674922">
      <w:pPr>
        <w:jc w:val="center"/>
        <w:rPr>
          <w:rFonts w:hint="eastAsia" w:ascii="仿宋" w:hAnsi="仿宋" w:eastAsia="仿宋" w:cs="仿宋"/>
          <w:b/>
          <w:sz w:val="36"/>
          <w:szCs w:val="36"/>
        </w:rPr>
      </w:pPr>
      <w:r>
        <w:rPr>
          <w:rFonts w:hint="eastAsia" w:ascii="仿宋" w:hAnsi="仿宋" w:eastAsia="仿宋" w:cs="仿宋"/>
          <w:b/>
          <w:sz w:val="32"/>
          <w:szCs w:val="32"/>
        </w:rPr>
        <w:t>承诺书Ⅱ</w:t>
      </w:r>
    </w:p>
    <w:p w14:paraId="671A084D">
      <w:pPr>
        <w:widowControl/>
        <w:spacing w:line="420" w:lineRule="exact"/>
        <w:jc w:val="center"/>
        <w:rPr>
          <w:rFonts w:hint="eastAsia" w:ascii="仿宋" w:hAnsi="仿宋" w:eastAsia="仿宋" w:cs="仿宋"/>
          <w:b/>
          <w:sz w:val="24"/>
        </w:rPr>
      </w:pPr>
      <w:r>
        <w:rPr>
          <w:rFonts w:hint="eastAsia" w:ascii="仿宋" w:hAnsi="仿宋" w:eastAsia="仿宋" w:cs="仿宋"/>
          <w:b/>
          <w:sz w:val="28"/>
          <w:szCs w:val="28"/>
        </w:rPr>
        <w:t>参加政府采购活动行为自律承诺书</w:t>
      </w:r>
    </w:p>
    <w:p w14:paraId="40C97F16">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作为参加本次政府采购项目的供应商，我方郑重承诺在参与政府采购活动中遵纪守法、公平竞争、诚实守信，如有违反愿承担一切责任及后果：</w:t>
      </w:r>
    </w:p>
    <w:p w14:paraId="7CFC0928">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（1）不与采购人、采购代理机构、政府采购评审专家恶意串通，不向其行贿或提供其他不正当利益；</w:t>
      </w:r>
    </w:p>
    <w:p w14:paraId="7155FE86">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（2）不与其他供应商恶意串通，采取“围标、串标、陪标”等商业欺诈手段谋取中</w:t>
      </w:r>
      <w:r>
        <w:rPr>
          <w:rFonts w:hint="eastAsia" w:ascii="仿宋" w:hAnsi="仿宋" w:eastAsia="仿宋" w:cs="仿宋"/>
          <w:w w:val="1"/>
          <w:kern w:val="24"/>
          <w:sz w:val="24"/>
        </w:rPr>
        <w:t xml:space="preserve"> </w:t>
      </w:r>
      <w:r>
        <w:rPr>
          <w:rFonts w:hint="eastAsia" w:ascii="仿宋" w:hAnsi="仿宋" w:eastAsia="仿宋" w:cs="仿宋"/>
          <w:kern w:val="24"/>
          <w:sz w:val="24"/>
        </w:rPr>
        <w:t>标、成</w:t>
      </w:r>
      <w:r>
        <w:rPr>
          <w:rFonts w:hint="eastAsia" w:ascii="仿宋" w:hAnsi="仿宋" w:eastAsia="仿宋" w:cs="仿宋"/>
          <w:w w:val="1"/>
          <w:kern w:val="24"/>
          <w:sz w:val="24"/>
        </w:rPr>
        <w:t xml:space="preserve"> </w:t>
      </w:r>
      <w:r>
        <w:rPr>
          <w:rFonts w:hint="eastAsia" w:ascii="仿宋" w:hAnsi="仿宋" w:eastAsia="仿宋" w:cs="仿宋"/>
          <w:kern w:val="24"/>
          <w:sz w:val="24"/>
        </w:rPr>
        <w:t>交；</w:t>
      </w:r>
    </w:p>
    <w:p w14:paraId="43226789">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（3）不提供虚假或无效证明文件（包括但不限于资格证明文件、合同及验收文件、检验检测报告、从业人员资格证书、机构或所投产品的各类认证证书等）或虚假材料谋取中</w:t>
      </w:r>
      <w:r>
        <w:rPr>
          <w:rFonts w:hint="eastAsia" w:ascii="仿宋" w:hAnsi="仿宋" w:eastAsia="仿宋" w:cs="仿宋"/>
          <w:w w:val="1"/>
          <w:kern w:val="24"/>
          <w:sz w:val="24"/>
        </w:rPr>
        <w:t xml:space="preserve"> </w:t>
      </w:r>
      <w:r>
        <w:rPr>
          <w:rFonts w:hint="eastAsia" w:ascii="仿宋" w:hAnsi="仿宋" w:eastAsia="仿宋" w:cs="仿宋"/>
          <w:kern w:val="24"/>
          <w:sz w:val="24"/>
        </w:rPr>
        <w:t>标、成</w:t>
      </w:r>
      <w:r>
        <w:rPr>
          <w:rFonts w:hint="eastAsia" w:ascii="仿宋" w:hAnsi="仿宋" w:eastAsia="仿宋" w:cs="仿宋"/>
          <w:w w:val="1"/>
          <w:kern w:val="24"/>
          <w:sz w:val="24"/>
        </w:rPr>
        <w:t xml:space="preserve"> </w:t>
      </w:r>
      <w:r>
        <w:rPr>
          <w:rFonts w:hint="eastAsia" w:ascii="仿宋" w:hAnsi="仿宋" w:eastAsia="仿宋" w:cs="仿宋"/>
          <w:kern w:val="24"/>
          <w:sz w:val="24"/>
        </w:rPr>
        <w:t>交；</w:t>
      </w:r>
    </w:p>
    <w:p w14:paraId="7F5FE82A">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（4）不采取不正当手段诋毁、排挤其他供应商；</w:t>
      </w:r>
    </w:p>
    <w:p w14:paraId="3D0DE4C3">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（5）不以不正当理由拒不与采购人签订政府采购合同，或逾期签订政府采购合同，或不按照采购文件确定的事项签订政府采购合同；</w:t>
      </w:r>
    </w:p>
    <w:p w14:paraId="22652A8F">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（6）不以不正当理由拒绝履行合同义务，不会擅自变更、中止或者终止政府采购合同或将政府采购合同转包；</w:t>
      </w:r>
    </w:p>
    <w:p w14:paraId="2D87ED3A">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（7）不在提供商品、服务或工程施工过程中提供假冒伪劣产品，损害采购人的合法权益或公共利益；</w:t>
      </w:r>
    </w:p>
    <w:p w14:paraId="383C83F4">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（8）不采取捏造事实、提供虚假材料或者以非法手段取得证明材料进行质疑和投诉；</w:t>
      </w:r>
    </w:p>
    <w:p w14:paraId="7AD01C62">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（9）不发生其他有悖于政府采购公开、公平、公正和诚信原则的行为。</w:t>
      </w:r>
    </w:p>
    <w:p w14:paraId="6C014E3E">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（10）尊重和接受政府采购监督管理部门的监督和采购人、采购代理机构的政府采购工作要求，愿意承担因违约行为给采购人造成的损失。</w:t>
      </w:r>
    </w:p>
    <w:p w14:paraId="28BE12DC">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（11）与其他投标单位无交叉控股股东、无交叉兼任高级管理人员及涉嫌联合围标、串标行为；</w:t>
      </w:r>
    </w:p>
    <w:p w14:paraId="68AB2963">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（12）无采购单位和招标代理机构职工在我方兼职的情况；</w:t>
      </w:r>
    </w:p>
    <w:p w14:paraId="7E6734EE">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（13）不向采购单位和代理机构相关人员输送利益等行贿行为，一旦中标必须坚守诚信、认真履约等。</w:t>
      </w:r>
    </w:p>
    <w:p w14:paraId="2DD6B5FC">
      <w:pPr>
        <w:widowControl/>
        <w:spacing w:line="380" w:lineRule="exact"/>
        <w:ind w:firstLine="480" w:firstLineChars="200"/>
        <w:rPr>
          <w:rFonts w:hint="eastAsia" w:ascii="仿宋" w:hAnsi="仿宋" w:eastAsia="仿宋" w:cs="仿宋"/>
          <w:kern w:val="24"/>
          <w:sz w:val="24"/>
        </w:rPr>
      </w:pPr>
      <w:r>
        <w:rPr>
          <w:rFonts w:hint="eastAsia" w:ascii="仿宋" w:hAnsi="仿宋" w:eastAsia="仿宋" w:cs="仿宋"/>
          <w:kern w:val="24"/>
          <w:sz w:val="24"/>
        </w:rPr>
        <w:t>（14）在过往的招投标活动中没有采取行贿等非法手段谋取中标或成交的行为，并且没有采取行贿等非法手段谋取本次项目招投标的中标或成交。</w:t>
      </w:r>
    </w:p>
    <w:p w14:paraId="2B310A13">
      <w:pPr>
        <w:widowControl/>
        <w:spacing w:line="380" w:lineRule="exact"/>
        <w:ind w:firstLine="480" w:firstLineChars="200"/>
        <w:rPr>
          <w:rFonts w:hint="eastAsia" w:ascii="仿宋" w:hAnsi="仿宋" w:eastAsia="仿宋" w:cs="仿宋"/>
          <w:kern w:val="24"/>
          <w:sz w:val="24"/>
        </w:rPr>
      </w:pPr>
    </w:p>
    <w:p w14:paraId="4DA02BA1">
      <w:pPr>
        <w:widowControl/>
        <w:spacing w:line="380" w:lineRule="exact"/>
        <w:ind w:firstLine="3600" w:firstLineChars="1500"/>
        <w:rPr>
          <w:rFonts w:hint="eastAsia" w:ascii="仿宋" w:hAnsi="仿宋" w:eastAsia="仿宋" w:cs="仿宋"/>
          <w:kern w:val="24"/>
          <w:sz w:val="24"/>
        </w:rPr>
      </w:pPr>
      <w:r>
        <w:rPr>
          <w:rFonts w:hint="eastAsia" w:ascii="仿宋" w:hAnsi="仿宋" w:eastAsia="仿宋" w:cs="仿宋"/>
          <w:kern w:val="24"/>
          <w:sz w:val="24"/>
        </w:rPr>
        <w:t>供应商：（供应商全称并加盖公章）</w:t>
      </w:r>
    </w:p>
    <w:p w14:paraId="552904B3">
      <w:pPr>
        <w:widowControl/>
        <w:spacing w:line="380" w:lineRule="exact"/>
        <w:ind w:firstLine="3600" w:firstLineChars="1500"/>
        <w:rPr>
          <w:rFonts w:hint="eastAsia" w:ascii="仿宋" w:hAnsi="仿宋" w:eastAsia="仿宋" w:cs="仿宋"/>
          <w:kern w:val="24"/>
          <w:sz w:val="24"/>
        </w:rPr>
      </w:pPr>
      <w:r>
        <w:rPr>
          <w:rFonts w:hint="eastAsia" w:ascii="仿宋" w:hAnsi="仿宋" w:eastAsia="仿宋" w:cs="仿宋"/>
          <w:kern w:val="24"/>
          <w:sz w:val="24"/>
        </w:rPr>
        <w:t>日　期：　　年　月　日</w:t>
      </w:r>
    </w:p>
    <w:p w14:paraId="46FD727E">
      <w:pPr>
        <w:rPr>
          <w:rFonts w:hint="eastAsia" w:ascii="仿宋" w:hAnsi="仿宋" w:eastAsia="仿宋" w:cs="仿宋"/>
          <w:kern w:val="24"/>
          <w:sz w:val="28"/>
          <w:szCs w:val="28"/>
        </w:rPr>
      </w:pPr>
      <w:r>
        <w:rPr>
          <w:rFonts w:hint="eastAsia" w:ascii="仿宋" w:hAnsi="仿宋" w:eastAsia="仿宋" w:cs="仿宋"/>
          <w:kern w:val="24"/>
          <w:sz w:val="28"/>
          <w:szCs w:val="28"/>
        </w:rPr>
        <w:br w:type="page"/>
      </w:r>
    </w:p>
    <w:p w14:paraId="16B45480">
      <w:pPr>
        <w:jc w:val="center"/>
        <w:rPr>
          <w:rFonts w:hint="default" w:ascii="仿宋" w:hAnsi="仿宋" w:eastAsia="仿宋" w:cs="仿宋"/>
          <w:b/>
          <w:sz w:val="32"/>
          <w:szCs w:val="32"/>
          <w:lang w:val="en-US" w:eastAsia="zh-CN"/>
        </w:rPr>
      </w:pPr>
      <w:bookmarkStart w:id="0" w:name="_Toc176269918"/>
      <w:bookmarkStart w:id="1" w:name="_Toc177042342"/>
      <w:r>
        <w:rPr>
          <w:rFonts w:hint="eastAsia" w:ascii="仿宋" w:hAnsi="仿宋" w:eastAsia="仿宋" w:cs="仿宋"/>
          <w:b/>
          <w:sz w:val="32"/>
          <w:szCs w:val="32"/>
        </w:rPr>
        <w:t>承诺书</w:t>
      </w:r>
      <w:r>
        <w:rPr>
          <w:rFonts w:hint="eastAsia" w:ascii="微软雅黑" w:hAnsi="微软雅黑" w:eastAsia="微软雅黑" w:cs="微软雅黑"/>
          <w:b/>
          <w:sz w:val="32"/>
          <w:szCs w:val="32"/>
        </w:rPr>
        <w:t>Ⅲ</w:t>
      </w:r>
    </w:p>
    <w:p w14:paraId="6D116F81">
      <w:pPr>
        <w:spacing w:line="480" w:lineRule="exact"/>
        <w:jc w:val="center"/>
        <w:rPr>
          <w:rFonts w:hint="eastAsia" w:ascii="仿宋" w:hAnsi="仿宋" w:eastAsia="仿宋" w:cs="仿宋"/>
          <w:b/>
          <w:sz w:val="32"/>
          <w:szCs w:val="32"/>
        </w:rPr>
      </w:pPr>
      <w:r>
        <w:rPr>
          <w:rFonts w:hint="eastAsia" w:ascii="仿宋" w:hAnsi="仿宋" w:eastAsia="仿宋" w:cs="仿宋"/>
          <w:b/>
          <w:sz w:val="32"/>
          <w:szCs w:val="32"/>
        </w:rPr>
        <w:t>投标人企业关系关联承诺书</w:t>
      </w:r>
      <w:bookmarkEnd w:id="0"/>
      <w:bookmarkEnd w:id="1"/>
    </w:p>
    <w:p w14:paraId="1B8CF33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1、供应商在本项目谈判中，不存在与其它供应商负责人为同一人，有控股、管理等关联关系承诺：</w:t>
      </w:r>
    </w:p>
    <w:p w14:paraId="2F43EA4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1.1管理关系说明：</w:t>
      </w:r>
    </w:p>
    <w:p w14:paraId="1D680D0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我单位管理的具有独立法人的下属单位有</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w:t>
      </w:r>
    </w:p>
    <w:p w14:paraId="1418CF5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我单位的上级管理单位有</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w:t>
      </w:r>
    </w:p>
    <w:p w14:paraId="1B264A3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1.2股权关系说明：</w:t>
      </w:r>
    </w:p>
    <w:p w14:paraId="6607805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我单位控股的单位有</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w:t>
      </w:r>
    </w:p>
    <w:p w14:paraId="73CE635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我单位被</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单位控股。</w:t>
      </w:r>
    </w:p>
    <w:p w14:paraId="21E8509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lang w:val="en-US" w:eastAsia="zh-CN"/>
        </w:rPr>
        <w:t>1.3单位负责人：</w:t>
      </w:r>
      <w:r>
        <w:rPr>
          <w:rFonts w:hint="eastAsia" w:ascii="仿宋" w:hAnsi="仿宋" w:eastAsia="仿宋" w:cs="仿宋"/>
          <w:b w:val="0"/>
          <w:bCs w:val="0"/>
          <w:color w:val="auto"/>
          <w:sz w:val="24"/>
          <w:szCs w:val="24"/>
          <w:highlight w:val="none"/>
          <w:u w:val="single"/>
          <w:lang w:val="en-US" w:eastAsia="zh-CN"/>
        </w:rPr>
        <w:t xml:space="preserve">                </w:t>
      </w:r>
    </w:p>
    <w:p w14:paraId="79DD9C7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（是或否，没有填否） 为采购项目提供整体设计、规范编制或者项目管理、监理、检测等服务的供应商。</w:t>
      </w:r>
    </w:p>
    <w:p w14:paraId="55119B9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lang w:val="en-US" w:eastAsia="zh-CN"/>
        </w:rPr>
        <w:t>3、其他与本项目有关的利害关系说明：</w:t>
      </w:r>
      <w:r>
        <w:rPr>
          <w:rFonts w:hint="eastAsia" w:ascii="仿宋" w:hAnsi="仿宋" w:eastAsia="仿宋" w:cs="仿宋"/>
          <w:b w:val="0"/>
          <w:bCs w:val="0"/>
          <w:color w:val="auto"/>
          <w:sz w:val="24"/>
          <w:szCs w:val="24"/>
          <w:highlight w:val="none"/>
          <w:u w:val="single"/>
          <w:lang w:val="en-US" w:eastAsia="zh-CN"/>
        </w:rPr>
        <w:t xml:space="preserve">                               </w:t>
      </w:r>
    </w:p>
    <w:p w14:paraId="7E5EFA9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我单位承诺以上说明真实有效，无虚假内容或隐瞒。</w:t>
      </w:r>
    </w:p>
    <w:p w14:paraId="535FD65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b w:val="0"/>
          <w:bCs w:val="0"/>
          <w:color w:val="auto"/>
          <w:sz w:val="24"/>
          <w:szCs w:val="24"/>
          <w:highlight w:val="none"/>
          <w:lang w:val="en-US" w:eastAsia="zh-CN"/>
        </w:rPr>
      </w:pPr>
    </w:p>
    <w:p w14:paraId="5A4228B4">
      <w:pPr>
        <w:pStyle w:val="2"/>
        <w:rPr>
          <w:rFonts w:hint="eastAsia" w:ascii="仿宋" w:hAnsi="仿宋" w:eastAsia="仿宋" w:cs="仿宋"/>
          <w:color w:val="auto"/>
          <w:highlight w:val="none"/>
          <w:lang w:val="en-US" w:eastAsia="zh-CN"/>
        </w:rPr>
      </w:pPr>
    </w:p>
    <w:p w14:paraId="2B10605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供应商名称</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（盖单位公章）</w:t>
      </w:r>
    </w:p>
    <w:p w14:paraId="040D076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b w:val="0"/>
          <w:bCs w:val="0"/>
          <w:color w:val="auto"/>
          <w:sz w:val="24"/>
          <w:szCs w:val="24"/>
          <w:highlight w:val="none"/>
          <w:lang w:val="en-US" w:eastAsia="zh-CN"/>
        </w:rPr>
      </w:pPr>
    </w:p>
    <w:p w14:paraId="21BF2B7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0" w:firstLineChars="1000"/>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法定代表人或被授权人</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（签字或盖章）</w:t>
      </w:r>
    </w:p>
    <w:p w14:paraId="0AB7CF6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0" w:firstLineChars="100"/>
        <w:textAlignment w:val="auto"/>
        <w:outlineLvl w:val="9"/>
        <w:rPr>
          <w:rFonts w:hint="eastAsia" w:ascii="仿宋" w:hAnsi="仿宋" w:eastAsia="仿宋" w:cs="仿宋"/>
          <w:color w:val="auto"/>
          <w:kern w:val="0"/>
          <w:sz w:val="24"/>
          <w:highlight w:val="none"/>
        </w:rPr>
      </w:pPr>
      <w:r>
        <w:rPr>
          <w:rFonts w:hint="eastAsia" w:ascii="仿宋" w:hAnsi="仿宋" w:eastAsia="仿宋" w:cs="仿宋"/>
          <w:b w:val="0"/>
          <w:bCs w:val="0"/>
          <w:color w:val="auto"/>
          <w:sz w:val="24"/>
          <w:szCs w:val="24"/>
          <w:highlight w:val="none"/>
          <w:lang w:val="en-US" w:eastAsia="zh-CN"/>
        </w:rPr>
        <w:t xml:space="preserve">      </w:t>
      </w:r>
    </w:p>
    <w:p w14:paraId="007C5224">
      <w:pPr>
        <w:jc w:val="right"/>
      </w:pPr>
      <w:r>
        <w:rPr>
          <w:rFonts w:hint="eastAsia" w:ascii="仿宋" w:hAnsi="仿宋" w:eastAsia="仿宋" w:cs="仿宋"/>
          <w:color w:val="auto"/>
          <w:kern w:val="0"/>
          <w:sz w:val="24"/>
          <w:highlight w:val="none"/>
        </w:rPr>
        <w:t xml:space="preserve">              年  月  日</w:t>
      </w:r>
    </w:p>
    <w:p w14:paraId="72B46E0F">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3256C3"/>
    <w:rsid w:val="0A325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宋体" w:hAnsi="宋体" w:cs="宋体"/>
      <w:sz w:val="19"/>
      <w:szCs w:val="19"/>
      <w:lang w:eastAsia="en-US"/>
    </w:rPr>
  </w:style>
  <w:style w:type="paragraph" w:styleId="3">
    <w:name w:val="Body Text Indent"/>
    <w:basedOn w:val="1"/>
    <w:next w:val="1"/>
    <w:qFormat/>
    <w:uiPriority w:val="0"/>
    <w:pPr>
      <w:spacing w:after="120"/>
      <w:ind w:left="420" w:leftChars="200"/>
    </w:pPr>
    <w:rPr>
      <w:sz w:val="20"/>
    </w:rPr>
  </w:style>
  <w:style w:type="paragraph" w:styleId="4">
    <w:name w:val="Plain Text"/>
    <w:basedOn w:val="1"/>
    <w:qFormat/>
    <w:uiPriority w:val="99"/>
    <w:pPr>
      <w:spacing w:line="324" w:lineRule="auto"/>
    </w:pPr>
    <w:rPr>
      <w:rFonts w:ascii="宋体" w:hAnsi="Courier New" w:eastAsia="仿宋"/>
      <w:sz w:val="32"/>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2026-08-04T01:14:00Z</dcterms:created>
  <dc:creator>Alice</dc:creator>
  <cp:lastModifiedBy>Alice</cp:lastModifiedBy>
  <dcterms:modified xsi:type="dcterms:W3CDTF">2026-08-04T01:14:17Z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613F9A23DACD4109BBCD78891852ADF4_11</vt:lpwstr>
  </property>
  <property fmtid="{D5CDD505-2E9C-101B-9397-08002B2CF9AE}" pid="4" name="KSOTemplateDocerSaveRecord">
    <vt:lpwstr>eyJoZGlkIjoiMDY1ZWJjYTEzNGQ5MDFmN2ZjMTA3ZmExMDIwZWVmMTMiLCJ1c2VySWQiOiIyMjcwNzgzNjUifQ==</vt:lpwstr>
  </property>
</Properties>
</file>