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EE8B6">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highlight w:val="none"/>
        </w:rPr>
      </w:pPr>
      <w:r>
        <w:rPr>
          <w:rFonts w:hint="eastAsia"/>
          <w:color w:val="auto"/>
          <w:highlight w:val="none"/>
        </w:rPr>
        <w:t>榆林市文化和旅游局非遗进景区、进社区、进乡村展示展演服务项目竞争性谈判公告</w:t>
      </w:r>
    </w:p>
    <w:p w14:paraId="2E8A516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项目概况</w:t>
      </w:r>
    </w:p>
    <w:p w14:paraId="71A5C7D6">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榆林市文化和旅游局非遗进景区、进社区、进乡村展示展演服务项目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采购项目的潜在供应商应在登录全国公共资源交易中心平台（陕西省）使用CA锁报名后自行下载获取采购文件，并于2026年</w:t>
      </w:r>
      <w:r>
        <w:rPr>
          <w:rFonts w:hint="eastAsia" w:eastAsia="宋体" w:cs="宋体"/>
          <w:i w:val="0"/>
          <w:iCs w:val="0"/>
          <w:caps w:val="0"/>
          <w:color w:val="auto"/>
          <w:spacing w:val="0"/>
          <w:sz w:val="24"/>
          <w:szCs w:val="24"/>
          <w:shd w:val="clear" w:color="auto" w:fill="FFFFFF"/>
          <w:lang w:eastAsia="zh-CN"/>
        </w:rPr>
        <w:t>11月09日09时</w:t>
      </w:r>
      <w:r>
        <w:rPr>
          <w:rFonts w:hint="eastAsia" w:ascii="宋体" w:hAnsi="宋体" w:eastAsia="宋体" w:cs="宋体"/>
          <w:i w:val="0"/>
          <w:iCs w:val="0"/>
          <w:caps w:val="0"/>
          <w:color w:val="auto"/>
          <w:spacing w:val="0"/>
          <w:sz w:val="24"/>
          <w:szCs w:val="24"/>
          <w:shd w:val="clear" w:color="auto" w:fill="FFFFFF"/>
        </w:rPr>
        <w:t>30分（北京时间）前提交响应文件。</w:t>
      </w:r>
    </w:p>
    <w:p w14:paraId="248BBA0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一、项目基本情况</w:t>
      </w:r>
    </w:p>
    <w:p w14:paraId="4141D49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SXZC2026-FW-147</w:t>
      </w:r>
    </w:p>
    <w:p w14:paraId="60FB45DB">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榆林市文化和旅游局非遗进景区、进社区、进乡村展示展演服务项目</w:t>
      </w:r>
    </w:p>
    <w:p w14:paraId="21B798D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70A210E7">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600000.00</w:t>
      </w:r>
      <w:r>
        <w:rPr>
          <w:rFonts w:hint="eastAsia" w:ascii="宋体" w:hAnsi="宋体" w:eastAsia="宋体" w:cs="宋体"/>
          <w:i w:val="0"/>
          <w:iCs w:val="0"/>
          <w:caps w:val="0"/>
          <w:color w:val="auto"/>
          <w:spacing w:val="0"/>
          <w:sz w:val="24"/>
          <w:szCs w:val="24"/>
          <w:shd w:val="clear" w:color="auto" w:fill="FFFFFF"/>
        </w:rPr>
        <w:t>元</w:t>
      </w:r>
    </w:p>
    <w:p w14:paraId="13A7CE3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2ED1D56A">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榆林市文化和旅游局非遗进景区、进社区、进乡村展示展演服务项目</w:t>
      </w:r>
      <w:r>
        <w:rPr>
          <w:rFonts w:hint="eastAsia" w:ascii="宋体" w:hAnsi="宋体" w:eastAsia="宋体" w:cs="宋体"/>
          <w:i w:val="0"/>
          <w:iCs w:val="0"/>
          <w:caps w:val="0"/>
          <w:color w:val="auto"/>
          <w:spacing w:val="0"/>
          <w:sz w:val="24"/>
          <w:szCs w:val="24"/>
          <w:shd w:val="clear" w:color="auto" w:fill="FFFFFF"/>
        </w:rPr>
        <w:t>):</w:t>
      </w:r>
    </w:p>
    <w:p w14:paraId="6994ED6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600000.00</w:t>
      </w:r>
      <w:r>
        <w:rPr>
          <w:rFonts w:hint="eastAsia" w:ascii="宋体" w:hAnsi="宋体" w:eastAsia="宋体" w:cs="宋体"/>
          <w:i w:val="0"/>
          <w:iCs w:val="0"/>
          <w:caps w:val="0"/>
          <w:color w:val="auto"/>
          <w:spacing w:val="0"/>
          <w:sz w:val="24"/>
          <w:szCs w:val="24"/>
          <w:shd w:val="clear" w:color="auto" w:fill="FFFFFF"/>
        </w:rPr>
        <w:t>元</w:t>
      </w:r>
    </w:p>
    <w:p w14:paraId="07F5B42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600000.00</w:t>
      </w:r>
      <w:r>
        <w:rPr>
          <w:rFonts w:hint="eastAsia" w:ascii="宋体" w:hAnsi="宋体" w:eastAsia="宋体" w:cs="宋体"/>
          <w:i w:val="0"/>
          <w:iCs w:val="0"/>
          <w:caps w:val="0"/>
          <w:color w:val="auto"/>
          <w:spacing w:val="0"/>
          <w:sz w:val="24"/>
          <w:szCs w:val="24"/>
          <w:shd w:val="clear" w:color="auto" w:fill="FFFFFF"/>
        </w:rPr>
        <w:t>元</w:t>
      </w:r>
    </w:p>
    <w:tbl>
      <w:tblPr>
        <w:tblStyle w:val="11"/>
        <w:tblW w:w="9369" w:type="dxa"/>
        <w:tblInd w:w="-2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03"/>
        <w:gridCol w:w="1503"/>
        <w:gridCol w:w="2175"/>
        <w:gridCol w:w="1325"/>
        <w:gridCol w:w="1646"/>
        <w:gridCol w:w="1717"/>
      </w:tblGrid>
      <w:tr w14:paraId="716342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5DA89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AAA1A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1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EA39D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3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5132D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7ECB8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32D00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24A6C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4E462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5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95DBE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艺术创作、表演和交流服务</w:t>
            </w:r>
          </w:p>
        </w:tc>
        <w:tc>
          <w:tcPr>
            <w:tcW w:w="21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0DF18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非遗进景区、进社区、进乡村展示展演服务项目</w:t>
            </w:r>
          </w:p>
        </w:tc>
        <w:tc>
          <w:tcPr>
            <w:tcW w:w="13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26557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6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96481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CB8260">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600000.00</w:t>
            </w:r>
          </w:p>
        </w:tc>
      </w:tr>
    </w:tbl>
    <w:p w14:paraId="349E95C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D9F34A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于2027年</w:t>
      </w:r>
      <w:r>
        <w:rPr>
          <w:rFonts w:hint="eastAsia" w:cs="宋体"/>
          <w:i w:val="0"/>
          <w:iCs w:val="0"/>
          <w:caps w:val="0"/>
          <w:color w:val="auto"/>
          <w:spacing w:val="0"/>
          <w:sz w:val="24"/>
          <w:szCs w:val="24"/>
          <w:shd w:val="clear" w:color="auto" w:fill="FFFFFF"/>
          <w:lang w:val="en-US" w:eastAsia="zh-CN"/>
        </w:rPr>
        <w:t>9</w:t>
      </w:r>
      <w:r>
        <w:rPr>
          <w:rFonts w:hint="eastAsia" w:eastAsia="宋体" w:cs="宋体"/>
          <w:i w:val="0"/>
          <w:iCs w:val="0"/>
          <w:caps w:val="0"/>
          <w:color w:val="auto"/>
          <w:spacing w:val="0"/>
          <w:sz w:val="24"/>
          <w:szCs w:val="24"/>
          <w:shd w:val="clear" w:color="auto" w:fill="FFFFFF"/>
          <w:lang w:eastAsia="zh-CN"/>
        </w:rPr>
        <w:t>月30日之前完成</w:t>
      </w:r>
    </w:p>
    <w:p w14:paraId="21957CD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二、申请人的资格要求</w:t>
      </w:r>
    </w:p>
    <w:p w14:paraId="031F34F9">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66380187">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683435B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榆林市文化和旅游局非遗进景区、进社区、进乡村展示展演服务项目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1AF9EA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《政府采购促进中小企业发展管理办法》（财库〔2020〕46号）；</w:t>
      </w:r>
    </w:p>
    <w:p w14:paraId="667B23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《财政部司法部关于政府采购支持监狱企业发展有关问题的通知》（财库〔2014〕68号）；</w:t>
      </w:r>
    </w:p>
    <w:p w14:paraId="49EEC1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rPr>
        <w:t>《财政部、民政部、中国残疾人联合会关于促进残疾人就业政府采购政策的通知》（财库[2017]141号）；</w:t>
      </w:r>
    </w:p>
    <w:p w14:paraId="1C690C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rPr>
        <w:t>陕西省财政厅关于印发《陕西省中小企业政府采购信用融资办法》（陕财办采〔2018〕23号）；相关政策、业务流程、办理平台(http://www.ccgpshaanxi.gov.n/zcdservice/zcd/shanxi/)；</w:t>
      </w:r>
    </w:p>
    <w:p w14:paraId="707D01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rPr>
        <w:t>《关于在政府采购活动中查询及使用信用记录有关问题的通知》（财库〔2016〕125号）；</w:t>
      </w:r>
    </w:p>
    <w:p w14:paraId="49AA00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《榆林市财政局关于进一步加大政府采购支持中小企业力度的通知》（榆政财采发〔2023〕10号)；</w:t>
      </w:r>
    </w:p>
    <w:p w14:paraId="09AC1B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rPr>
        <w:t>《陕西省财政厅关于进一步加大政府采购支持中小企业力度的通知》(陕财采发〔2023〕5号)；</w:t>
      </w:r>
    </w:p>
    <w:p w14:paraId="39D343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sz w:val="24"/>
          <w:szCs w:val="24"/>
        </w:rPr>
        <w:t>《陕西省财政厅 中国人民银行西安分行关于深入推进政府采购信用融资业务的通知》（陕财办采〔2023]5号）。</w:t>
      </w:r>
    </w:p>
    <w:p w14:paraId="7446EC26">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223B3A4F">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榆林市文化和旅游局非遗进景区、进社区、进乡村展示展演服务项目</w:t>
      </w:r>
      <w:r>
        <w:rPr>
          <w:rFonts w:hint="eastAsia" w:ascii="宋体" w:hAnsi="宋体" w:eastAsia="宋体" w:cs="宋体"/>
          <w:i w:val="0"/>
          <w:iCs w:val="0"/>
          <w:caps w:val="0"/>
          <w:color w:val="auto"/>
          <w:spacing w:val="0"/>
          <w:sz w:val="24"/>
          <w:szCs w:val="24"/>
          <w:shd w:val="clear" w:color="auto" w:fill="FFFFFF"/>
        </w:rPr>
        <w:t>)特定资格要求如下:</w:t>
      </w:r>
    </w:p>
    <w:p w14:paraId="4063FE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（1）投标人为具有独立承担民事责任能力的法人、其他组织（民办非企业除外）。企业法人应提供合法有效的标识有统一社会信用代码的营业执照；其他组织（民办非企业除外）应提供合法登记证明文件；</w:t>
      </w:r>
    </w:p>
    <w:p w14:paraId="390BAF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cs="宋体"/>
          <w:color w:val="auto"/>
          <w:kern w:val="0"/>
          <w:sz w:val="24"/>
          <w:szCs w:val="24"/>
          <w:lang w:val="en-US" w:eastAsia="zh-CN" w:bidi="ar-SA"/>
        </w:rPr>
        <w:t>投标人须具备合格有效的营业性演出许可证；</w:t>
      </w:r>
    </w:p>
    <w:p w14:paraId="4CC250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2A778C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（4）税收缴纳证明：提供2026年01月01日至今已缴纳的至少一个月的纳税证明或完税证明（时间以税款所属日期为准、税种须包含增值税或所得税），依法免税或未产生税收的单位应提供相关证明材料；</w:t>
      </w:r>
    </w:p>
    <w:p w14:paraId="655902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（5）社会保障资金缴纳证明：提供2026年01月01日至今已缴纳的至少一个月的社会保险参保缴费情况证明，依法不需要缴纳社会保障资金的单位应提供相关证明材料； </w:t>
      </w:r>
    </w:p>
    <w:p w14:paraId="46E331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（6）参加政府采购活动前三年内，在经营活动中没有重大违法记录的书面声明； </w:t>
      </w:r>
    </w:p>
    <w:p w14:paraId="38D006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（7）提供具有履行合同所必需的设备和专业技术能力的证明资料或承诺书；</w:t>
      </w:r>
    </w:p>
    <w:p w14:paraId="74D85F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354F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（9）投标信用承诺书；</w:t>
      </w:r>
    </w:p>
    <w:p w14:paraId="0B9B73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（10）榆林市政府采购服务类项目供应商信用承诺书；</w:t>
      </w:r>
    </w:p>
    <w:p w14:paraId="489C6FD4">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（11）</w:t>
      </w:r>
      <w:r>
        <w:rPr>
          <w:rFonts w:hint="eastAsia" w:cs="宋体"/>
          <w:color w:val="auto"/>
          <w:sz w:val="24"/>
          <w:szCs w:val="24"/>
          <w:lang w:eastAsia="zh-CN"/>
        </w:rPr>
        <w:t>本项目专门面向小微企业采购，供应商须提供《中小企业声明函》</w:t>
      </w:r>
      <w:r>
        <w:rPr>
          <w:rFonts w:hint="eastAsia" w:ascii="宋体" w:hAnsi="宋体" w:eastAsia="宋体" w:cs="宋体"/>
          <w:color w:val="auto"/>
          <w:sz w:val="24"/>
          <w:szCs w:val="24"/>
        </w:rPr>
        <w:t>。</w:t>
      </w:r>
    </w:p>
    <w:p w14:paraId="549472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备注：本项目不接受联合体投标、不允许分包、转包，单位负责人为同一人或者存在直接控股、管理关系的不同投标人，不得参加同一合同项下的政府采购活动。</w:t>
      </w:r>
    </w:p>
    <w:p w14:paraId="205A310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三、获取采购文件</w:t>
      </w:r>
    </w:p>
    <w:p w14:paraId="109CF714">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w:t>
      </w:r>
      <w:r>
        <w:rPr>
          <w:rFonts w:hint="eastAsia"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04</w:t>
      </w:r>
      <w:r>
        <w:rPr>
          <w:rFonts w:hint="eastAsia" w:ascii="宋体" w:hAnsi="宋体" w:eastAsia="宋体" w:cs="宋体"/>
          <w:i w:val="0"/>
          <w:iCs w:val="0"/>
          <w:caps w:val="0"/>
          <w:color w:val="auto"/>
          <w:spacing w:val="0"/>
          <w:sz w:val="24"/>
          <w:szCs w:val="24"/>
          <w:shd w:val="clear" w:color="auto" w:fill="FFFFFF"/>
        </w:rPr>
        <w:t>日至2026年</w:t>
      </w:r>
      <w:r>
        <w:rPr>
          <w:rFonts w:hint="eastAsia"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日，每天上午0</w:t>
      </w:r>
      <w:r>
        <w:rPr>
          <w:rFonts w:hint="eastAsia" w:eastAsia="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rPr>
        <w:t>:00:00至12:00:00，下午12:00:00至</w:t>
      </w:r>
      <w:r>
        <w:rPr>
          <w:rFonts w:hint="eastAsia"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（北京时间）</w:t>
      </w:r>
    </w:p>
    <w:p w14:paraId="001A279D">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03125E7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0122E7C0">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4C97E89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四、响应文件提交</w:t>
      </w:r>
    </w:p>
    <w:p w14:paraId="7AD3AC3F">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截止时间：2026年</w:t>
      </w:r>
      <w:r>
        <w:rPr>
          <w:rFonts w:hint="eastAsia" w:eastAsia="宋体" w:cs="宋体"/>
          <w:i w:val="0"/>
          <w:iCs w:val="0"/>
          <w:caps w:val="0"/>
          <w:color w:val="auto"/>
          <w:spacing w:val="0"/>
          <w:sz w:val="24"/>
          <w:szCs w:val="24"/>
          <w:shd w:val="clear" w:color="auto" w:fill="FFFFFF"/>
          <w:lang w:eastAsia="zh-CN"/>
        </w:rPr>
        <w:t>11月0</w:t>
      </w:r>
      <w:r>
        <w:rPr>
          <w:rFonts w:hint="eastAsia" w:cs="宋体"/>
          <w:i w:val="0"/>
          <w:iCs w:val="0"/>
          <w:caps w:val="0"/>
          <w:color w:val="auto"/>
          <w:spacing w:val="0"/>
          <w:sz w:val="24"/>
          <w:szCs w:val="24"/>
          <w:shd w:val="clear" w:color="auto" w:fill="FFFFFF"/>
          <w:lang w:val="en-US" w:eastAsia="zh-CN"/>
        </w:rPr>
        <w:t>9</w:t>
      </w:r>
      <w:r>
        <w:rPr>
          <w:rFonts w:hint="eastAsia" w:eastAsia="宋体" w:cs="宋体"/>
          <w:i w:val="0"/>
          <w:iCs w:val="0"/>
          <w:caps w:val="0"/>
          <w:color w:val="auto"/>
          <w:spacing w:val="0"/>
          <w:sz w:val="24"/>
          <w:szCs w:val="24"/>
          <w:shd w:val="clear" w:color="auto" w:fill="FFFFFF"/>
          <w:lang w:eastAsia="zh-CN"/>
        </w:rPr>
        <w:t>日</w:t>
      </w:r>
      <w:r>
        <w:rPr>
          <w:rFonts w:hint="eastAsia"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时30分00秒（北京时间）</w:t>
      </w:r>
    </w:p>
    <w:p w14:paraId="3ED8E1D6">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02C6EDE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五、开启</w:t>
      </w:r>
    </w:p>
    <w:p w14:paraId="4A74BA0C">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w:t>
      </w:r>
      <w:r>
        <w:rPr>
          <w:rFonts w:hint="eastAsia" w:eastAsia="宋体" w:cs="宋体"/>
          <w:i w:val="0"/>
          <w:iCs w:val="0"/>
          <w:caps w:val="0"/>
          <w:color w:val="auto"/>
          <w:spacing w:val="0"/>
          <w:sz w:val="24"/>
          <w:szCs w:val="24"/>
          <w:shd w:val="clear" w:color="auto" w:fill="FFFFFF"/>
          <w:lang w:eastAsia="zh-CN"/>
        </w:rPr>
        <w:t>11月</w:t>
      </w:r>
      <w:r>
        <w:rPr>
          <w:rFonts w:hint="eastAsia" w:cs="宋体"/>
          <w:i w:val="0"/>
          <w:iCs w:val="0"/>
          <w:caps w:val="0"/>
          <w:color w:val="auto"/>
          <w:spacing w:val="0"/>
          <w:sz w:val="24"/>
          <w:szCs w:val="24"/>
          <w:shd w:val="clear" w:color="auto" w:fill="FFFFFF"/>
          <w:lang w:val="en-US" w:eastAsia="zh-CN"/>
        </w:rPr>
        <w:t>09</w:t>
      </w:r>
      <w:r>
        <w:rPr>
          <w:rFonts w:hint="eastAsia" w:eastAsia="宋体" w:cs="宋体"/>
          <w:i w:val="0"/>
          <w:iCs w:val="0"/>
          <w:caps w:val="0"/>
          <w:color w:val="auto"/>
          <w:spacing w:val="0"/>
          <w:sz w:val="24"/>
          <w:szCs w:val="24"/>
          <w:shd w:val="clear" w:color="auto" w:fill="FFFFFF"/>
          <w:lang w:eastAsia="zh-CN"/>
        </w:rPr>
        <w:t>日</w:t>
      </w:r>
      <w:r>
        <w:rPr>
          <w:rFonts w:hint="eastAsia"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时30分00秒（北京时间）</w:t>
      </w:r>
    </w:p>
    <w:p w14:paraId="7A8EEBE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榆林市公共资源交易中心18楼开标室1820-8</w:t>
      </w:r>
    </w:p>
    <w:p w14:paraId="7EEB9D6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六、公告期限</w:t>
      </w:r>
    </w:p>
    <w:p w14:paraId="7BA731EC">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bookmarkStart w:id="0" w:name="_GoBack"/>
      <w:bookmarkEnd w:id="0"/>
    </w:p>
    <w:p w14:paraId="1FFBC83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七、其他补充事宜</w:t>
      </w:r>
    </w:p>
    <w:p w14:paraId="63612FD5">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bCs/>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采购项目名称：</w:t>
      </w:r>
      <w:r>
        <w:rPr>
          <w:rStyle w:val="13"/>
          <w:rFonts w:hint="eastAsia" w:eastAsia="宋体" w:cs="宋体"/>
          <w:b/>
          <w:bCs/>
          <w:i w:val="0"/>
          <w:iCs w:val="0"/>
          <w:caps w:val="0"/>
          <w:color w:val="auto"/>
          <w:spacing w:val="0"/>
          <w:sz w:val="24"/>
          <w:szCs w:val="24"/>
          <w:shd w:val="clear" w:color="auto" w:fill="FFFFFF"/>
          <w:lang w:eastAsia="zh-CN"/>
        </w:rPr>
        <w:t>榆林市文化和旅游局非遗进景区、进社区、进乡村展示展演服务项目</w:t>
      </w:r>
      <w:r>
        <w:rPr>
          <w:rStyle w:val="13"/>
          <w:rFonts w:hint="eastAsia" w:ascii="宋体" w:hAnsi="宋体" w:eastAsia="宋体" w:cs="宋体"/>
          <w:b/>
          <w:bCs/>
          <w:i w:val="0"/>
          <w:iCs w:val="0"/>
          <w:caps w:val="0"/>
          <w:color w:val="auto"/>
          <w:spacing w:val="0"/>
          <w:sz w:val="24"/>
          <w:szCs w:val="24"/>
          <w:shd w:val="clear" w:color="auto" w:fill="FFFFFF"/>
        </w:rPr>
        <w:t>；</w:t>
      </w:r>
    </w:p>
    <w:p w14:paraId="59EEA3C2">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谈判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格式），使用旧版电子磋商文件或旧版答疑文件制作的电子响应文件，系统将拒绝接收。</w:t>
      </w:r>
    </w:p>
    <w:p w14:paraId="2C951C4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3467187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32D29019">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名称：榆林市文化和旅游局</w:t>
      </w:r>
    </w:p>
    <w:p w14:paraId="49FF84EC">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陕西省榆林市榆阳区通达路榆林展览馆西北角(高新三小对面)榆林市文化和旅游局</w:t>
      </w:r>
    </w:p>
    <w:p w14:paraId="071C5A60">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eastAsia="zh-CN"/>
        </w:rPr>
        <w:t>0912-3891920</w:t>
      </w:r>
    </w:p>
    <w:p w14:paraId="71D7FF1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42F46B03">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4E165044">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1AE5758E">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17F40C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3F6AF2A0">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eastAsia="宋体" w:cs="宋体"/>
          <w:i w:val="0"/>
          <w:iCs w:val="0"/>
          <w:caps w:val="0"/>
          <w:color w:val="auto"/>
          <w:spacing w:val="0"/>
          <w:sz w:val="24"/>
          <w:szCs w:val="24"/>
          <w:shd w:val="clear" w:color="auto" w:fill="FFFFFF"/>
          <w:lang w:eastAsia="zh-CN"/>
        </w:rPr>
        <w:t>冯莹</w:t>
      </w:r>
    </w:p>
    <w:p w14:paraId="425D7CF5">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3D0C92"/>
    <w:rsid w:val="32F2711F"/>
    <w:rsid w:val="343167E2"/>
    <w:rsid w:val="4C150504"/>
    <w:rsid w:val="51004BE6"/>
    <w:rsid w:val="73464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4">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uiPriority w:val="0"/>
    <w:rPr>
      <w:b/>
      <w:sz w:val="2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3">
    <w:name w:val="Strong"/>
    <w:basedOn w:val="12"/>
    <w:qFormat/>
    <w:uiPriority w:val="0"/>
    <w:rPr>
      <w:b/>
    </w:rPr>
  </w:style>
  <w:style w:type="paragraph" w:customStyle="1" w:styleId="14">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487</Words>
  <Characters>553</Characters>
  <Lines>0</Lines>
  <Paragraphs>0</Paragraphs>
  <TotalTime>14</TotalTime>
  <ScaleCrop>false</ScaleCrop>
  <LinksUpToDate>false</LinksUpToDate>
  <CharactersWithSpaces>553</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→_→面对面←_←</cp:lastModifiedBy>
  <dcterms:modified xsi:type="dcterms:W3CDTF">2026-11-03T08:01:47Z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E9AD2F231B734F14A3CEFF1925DE308D_12</vt:lpwstr>
  </property>
  <property fmtid="{D5CDD505-2E9C-101B-9397-08002B2CF9AE}" pid="4" name="KSOTemplateDocerSaveRecord">
    <vt:lpwstr>eyJoZGlkIjoiYjVlODFlNGQ2ZDRhNjI0MjgyZTQyN2RjNjUxOTFmZDEiLCJ1c2VySWQiOiI4OTA2MDcyODEifQ==</vt:lpwstr>
  </property>
</Properties>
</file>