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874961">
      <w:pPr>
        <w:pStyle w:val="3"/>
        <w:wordWrap/>
        <w:bidi w:val="0"/>
        <w:spacing w:line="360" w:lineRule="auto"/>
        <w:textAlignment w:val="auto"/>
        <w:rPr>
          <w:rFonts w:hint="eastAsia" w:ascii="仿宋" w:hAnsi="仿宋" w:eastAsia="仿宋" w:cs="仿宋"/>
          <w:highlight w:val="none"/>
        </w:rPr>
      </w:pPr>
      <w:bookmarkStart w:id="28" w:name="_GoBack"/>
      <w:r>
        <w:rPr>
          <w:rFonts w:hint="eastAsia" w:ascii="仿宋" w:hAnsi="仿宋" w:eastAsia="仿宋" w:cs="仿宋"/>
          <w:highlight w:val="none"/>
        </w:rPr>
        <w:t>供应商资格证明文件</w:t>
      </w:r>
    </w:p>
    <w:bookmarkEnd w:id="28"/>
    <w:p w14:paraId="0309AA10">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452831E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49ADA1FE">
      <w:pPr>
        <w:wordWrap/>
        <w:bidi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3112AF9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15997E7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截止时间不足一个月或依法不需要缴纳社会保障资金的</w:t>
      </w:r>
      <w:r>
        <w:rPr>
          <w:rFonts w:hint="eastAsia" w:ascii="仿宋" w:hAnsi="仿宋" w:eastAsia="仿宋" w:cs="仿宋"/>
          <w:sz w:val="24"/>
          <w:highlight w:val="none"/>
          <w:lang w:eastAsia="zh-CN"/>
        </w:rPr>
        <w:t>供应商应提供相关文件证明</w:t>
      </w:r>
      <w:r>
        <w:rPr>
          <w:rFonts w:hint="eastAsia" w:ascii="仿宋" w:hAnsi="仿宋" w:eastAsia="仿宋" w:cs="仿宋"/>
          <w:sz w:val="24"/>
          <w:highlight w:val="none"/>
        </w:rPr>
        <w:t>。</w:t>
      </w:r>
    </w:p>
    <w:p w14:paraId="6229E2C6">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358B9C34">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5632D00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790C038B">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034D07B4">
      <w:pPr>
        <w:wordWrap/>
        <w:bidi w:val="0"/>
        <w:spacing w:line="360" w:lineRule="auto"/>
        <w:ind w:firstLine="480" w:firstLineChars="20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承诺函：本项目不接受联合体投标，不得转包、分包或以其它联营挂靠形式分包给其他单位或个人，提供承诺函（格式自拟）。</w:t>
      </w:r>
    </w:p>
    <w:p w14:paraId="49E30CC3">
      <w:pPr>
        <w:bidi w:val="0"/>
        <w:spacing w:line="300" w:lineRule="auto"/>
        <w:rPr>
          <w:rFonts w:hint="eastAsia" w:ascii="仿宋" w:hAnsi="仿宋" w:eastAsia="仿宋" w:cs="仿宋"/>
          <w:highlight w:val="none"/>
          <w:lang w:val="en-US" w:eastAsia="zh-CN"/>
        </w:rPr>
      </w:pPr>
    </w:p>
    <w:p w14:paraId="72DEAD43">
      <w:pPr>
        <w:bidi w:val="0"/>
        <w:spacing w:line="300" w:lineRule="auto"/>
        <w:rPr>
          <w:rFonts w:hint="eastAsia" w:ascii="仿宋" w:hAnsi="仿宋" w:eastAsia="仿宋" w:cs="仿宋"/>
          <w:highlight w:val="none"/>
        </w:rPr>
      </w:pPr>
    </w:p>
    <w:p w14:paraId="56746FFF">
      <w:pPr>
        <w:wordWrap/>
        <w:bidi w:val="0"/>
        <w:spacing w:line="300" w:lineRule="auto"/>
        <w:jc w:val="center"/>
        <w:textAlignment w:val="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供应商基本情况表</w:t>
      </w:r>
    </w:p>
    <w:tbl>
      <w:tblPr>
        <w:tblStyle w:val="7"/>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1B0AEE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noWrap w:val="0"/>
            <w:vAlign w:val="center"/>
          </w:tcPr>
          <w:p w14:paraId="3E0DB9B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noWrap w:val="0"/>
            <w:vAlign w:val="center"/>
          </w:tcPr>
          <w:p w14:paraId="42CACB30">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noWrap w:val="0"/>
            <w:vAlign w:val="center"/>
          </w:tcPr>
          <w:p w14:paraId="651B442B">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noWrap w:val="0"/>
            <w:vAlign w:val="center"/>
          </w:tcPr>
          <w:p w14:paraId="20886668">
            <w:pPr>
              <w:wordWrap/>
              <w:topLinePunct/>
              <w:bidi w:val="0"/>
              <w:spacing w:line="300" w:lineRule="auto"/>
              <w:jc w:val="center"/>
              <w:textAlignment w:val="auto"/>
              <w:rPr>
                <w:rFonts w:hint="eastAsia" w:ascii="仿宋" w:hAnsi="仿宋" w:eastAsia="仿宋" w:cs="仿宋"/>
                <w:color w:val="auto"/>
                <w:sz w:val="24"/>
                <w:highlight w:val="none"/>
              </w:rPr>
            </w:pPr>
          </w:p>
        </w:tc>
      </w:tr>
      <w:tr w14:paraId="6E2E57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noWrap w:val="0"/>
            <w:vAlign w:val="center"/>
          </w:tcPr>
          <w:p w14:paraId="17F2066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01BFB64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noWrap w:val="0"/>
            <w:vAlign w:val="center"/>
          </w:tcPr>
          <w:p w14:paraId="5A885B50">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noWrap w:val="0"/>
            <w:vAlign w:val="center"/>
          </w:tcPr>
          <w:p w14:paraId="399EA057">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noWrap w:val="0"/>
            <w:vAlign w:val="center"/>
          </w:tcPr>
          <w:p w14:paraId="3FE228D0">
            <w:pPr>
              <w:wordWrap/>
              <w:topLinePunct/>
              <w:bidi w:val="0"/>
              <w:spacing w:line="300" w:lineRule="auto"/>
              <w:jc w:val="center"/>
              <w:textAlignment w:val="auto"/>
              <w:rPr>
                <w:rFonts w:hint="eastAsia" w:ascii="仿宋" w:hAnsi="仿宋" w:eastAsia="仿宋" w:cs="仿宋"/>
                <w:color w:val="auto"/>
                <w:sz w:val="24"/>
                <w:highlight w:val="none"/>
              </w:rPr>
            </w:pPr>
          </w:p>
        </w:tc>
      </w:tr>
      <w:tr w14:paraId="72FDA1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noWrap w:val="0"/>
            <w:vAlign w:val="center"/>
          </w:tcPr>
          <w:p w14:paraId="1D95AFB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noWrap w:val="0"/>
            <w:vAlign w:val="center"/>
          </w:tcPr>
          <w:p w14:paraId="099D5032">
            <w:pPr>
              <w:wordWrap/>
              <w:topLinePunct/>
              <w:bidi w:val="0"/>
              <w:spacing w:line="300" w:lineRule="auto"/>
              <w:jc w:val="center"/>
              <w:textAlignment w:val="auto"/>
              <w:rPr>
                <w:rFonts w:hint="eastAsia" w:ascii="仿宋" w:hAnsi="仿宋" w:eastAsia="仿宋" w:cs="仿宋"/>
                <w:color w:val="auto"/>
                <w:sz w:val="24"/>
                <w:highlight w:val="none"/>
              </w:rPr>
            </w:pPr>
          </w:p>
        </w:tc>
        <w:tc>
          <w:tcPr>
            <w:tcW w:w="1620" w:type="dxa"/>
            <w:noWrap w:val="0"/>
            <w:vAlign w:val="center"/>
          </w:tcPr>
          <w:p w14:paraId="59C560F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noWrap w:val="0"/>
            <w:vAlign w:val="center"/>
          </w:tcPr>
          <w:p w14:paraId="703272C9">
            <w:pPr>
              <w:wordWrap/>
              <w:topLinePunct/>
              <w:bidi w:val="0"/>
              <w:spacing w:line="300" w:lineRule="auto"/>
              <w:jc w:val="center"/>
              <w:textAlignment w:val="auto"/>
              <w:rPr>
                <w:rFonts w:hint="eastAsia" w:ascii="仿宋" w:hAnsi="仿宋" w:eastAsia="仿宋" w:cs="仿宋"/>
                <w:color w:val="auto"/>
                <w:sz w:val="24"/>
                <w:highlight w:val="none"/>
              </w:rPr>
            </w:pPr>
          </w:p>
        </w:tc>
      </w:tr>
      <w:tr w14:paraId="72C9FE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noWrap w:val="0"/>
            <w:vAlign w:val="center"/>
          </w:tcPr>
          <w:p w14:paraId="7F4B1A0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noWrap w:val="0"/>
            <w:vAlign w:val="center"/>
          </w:tcPr>
          <w:p w14:paraId="1EEC9D3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noWrap w:val="0"/>
            <w:vAlign w:val="center"/>
          </w:tcPr>
          <w:p w14:paraId="4187C29E">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noWrap w:val="0"/>
            <w:vAlign w:val="center"/>
          </w:tcPr>
          <w:p w14:paraId="4A10366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noWrap w:val="0"/>
            <w:vAlign w:val="center"/>
          </w:tcPr>
          <w:p w14:paraId="4B9BD47C">
            <w:pPr>
              <w:wordWrap/>
              <w:topLinePunct/>
              <w:bidi w:val="0"/>
              <w:spacing w:line="300" w:lineRule="auto"/>
              <w:jc w:val="center"/>
              <w:textAlignment w:val="auto"/>
              <w:rPr>
                <w:rFonts w:hint="eastAsia" w:ascii="仿宋" w:hAnsi="仿宋" w:eastAsia="仿宋" w:cs="仿宋"/>
                <w:color w:val="auto"/>
                <w:sz w:val="24"/>
                <w:highlight w:val="none"/>
              </w:rPr>
            </w:pPr>
          </w:p>
        </w:tc>
      </w:tr>
      <w:tr w14:paraId="55E608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noWrap w:val="0"/>
            <w:vAlign w:val="center"/>
          </w:tcPr>
          <w:p w14:paraId="70416431">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noWrap w:val="0"/>
            <w:vAlign w:val="center"/>
          </w:tcPr>
          <w:p w14:paraId="0BFF85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noWrap w:val="0"/>
            <w:vAlign w:val="center"/>
          </w:tcPr>
          <w:p w14:paraId="553A1887">
            <w:pPr>
              <w:wordWrap/>
              <w:topLinePunct/>
              <w:bidi w:val="0"/>
              <w:spacing w:line="300" w:lineRule="auto"/>
              <w:jc w:val="center"/>
              <w:textAlignment w:val="auto"/>
              <w:rPr>
                <w:rFonts w:hint="eastAsia" w:ascii="仿宋" w:hAnsi="仿宋" w:eastAsia="仿宋" w:cs="仿宋"/>
                <w:color w:val="auto"/>
                <w:sz w:val="24"/>
                <w:highlight w:val="none"/>
              </w:rPr>
            </w:pPr>
          </w:p>
        </w:tc>
        <w:tc>
          <w:tcPr>
            <w:tcW w:w="1426" w:type="dxa"/>
            <w:gridSpan w:val="2"/>
            <w:noWrap w:val="0"/>
            <w:vAlign w:val="center"/>
          </w:tcPr>
          <w:p w14:paraId="2CE6EC4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noWrap w:val="0"/>
            <w:vAlign w:val="center"/>
          </w:tcPr>
          <w:p w14:paraId="2317C684">
            <w:pPr>
              <w:wordWrap/>
              <w:topLinePunct/>
              <w:bidi w:val="0"/>
              <w:spacing w:line="300" w:lineRule="auto"/>
              <w:jc w:val="center"/>
              <w:textAlignment w:val="auto"/>
              <w:rPr>
                <w:rFonts w:hint="eastAsia" w:ascii="仿宋" w:hAnsi="仿宋" w:eastAsia="仿宋" w:cs="仿宋"/>
                <w:color w:val="auto"/>
                <w:sz w:val="24"/>
                <w:highlight w:val="none"/>
              </w:rPr>
            </w:pPr>
          </w:p>
        </w:tc>
      </w:tr>
      <w:tr w14:paraId="443711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noWrap w:val="0"/>
            <w:vAlign w:val="center"/>
          </w:tcPr>
          <w:p w14:paraId="31F98E9F">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noWrap w:val="0"/>
            <w:vAlign w:val="center"/>
          </w:tcPr>
          <w:p w14:paraId="3B0A96B2">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67258D5">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noWrap w:val="0"/>
            <w:vAlign w:val="center"/>
          </w:tcPr>
          <w:p w14:paraId="33B9EF39">
            <w:pPr>
              <w:wordWrap/>
              <w:topLinePunct/>
              <w:bidi w:val="0"/>
              <w:spacing w:line="300" w:lineRule="auto"/>
              <w:jc w:val="center"/>
              <w:textAlignment w:val="auto"/>
              <w:rPr>
                <w:rFonts w:hint="eastAsia" w:ascii="仿宋" w:hAnsi="仿宋" w:eastAsia="仿宋" w:cs="仿宋"/>
                <w:color w:val="auto"/>
                <w:sz w:val="24"/>
                <w:highlight w:val="none"/>
              </w:rPr>
            </w:pPr>
          </w:p>
        </w:tc>
      </w:tr>
      <w:tr w14:paraId="202D09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noWrap w:val="0"/>
            <w:vAlign w:val="center"/>
          </w:tcPr>
          <w:p w14:paraId="77ABD41B">
            <w:pPr>
              <w:wordWrap/>
              <w:topLinePunct/>
              <w:bidi w:val="0"/>
              <w:spacing w:line="300" w:lineRule="auto"/>
              <w:jc w:val="center"/>
              <w:textAlignment w:val="auto"/>
              <w:rPr>
                <w:rFonts w:hint="eastAsia" w:ascii="仿宋" w:hAnsi="仿宋" w:eastAsia="仿宋" w:cs="仿宋"/>
                <w:color w:val="auto"/>
                <w:sz w:val="24"/>
                <w:highlight w:val="none"/>
              </w:rPr>
            </w:pPr>
          </w:p>
        </w:tc>
        <w:tc>
          <w:tcPr>
            <w:tcW w:w="1592" w:type="dxa"/>
            <w:gridSpan w:val="2"/>
            <w:noWrap w:val="0"/>
            <w:vAlign w:val="center"/>
          </w:tcPr>
          <w:p w14:paraId="7DB856E0">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506EE6E">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noWrap w:val="0"/>
            <w:vAlign w:val="center"/>
          </w:tcPr>
          <w:p w14:paraId="43A03CAD">
            <w:pPr>
              <w:wordWrap/>
              <w:topLinePunct/>
              <w:bidi w:val="0"/>
              <w:spacing w:line="300" w:lineRule="auto"/>
              <w:jc w:val="center"/>
              <w:textAlignment w:val="auto"/>
              <w:rPr>
                <w:rFonts w:hint="eastAsia" w:ascii="仿宋" w:hAnsi="仿宋" w:eastAsia="仿宋" w:cs="仿宋"/>
                <w:color w:val="auto"/>
                <w:sz w:val="24"/>
                <w:highlight w:val="none"/>
              </w:rPr>
            </w:pPr>
          </w:p>
        </w:tc>
      </w:tr>
      <w:tr w14:paraId="7B81D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noWrap w:val="0"/>
            <w:vAlign w:val="center"/>
          </w:tcPr>
          <w:p w14:paraId="79E8C549">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noWrap w:val="0"/>
            <w:vAlign w:val="center"/>
          </w:tcPr>
          <w:p w14:paraId="45FF746C">
            <w:pPr>
              <w:wordWrap/>
              <w:topLinePunct/>
              <w:bidi w:val="0"/>
              <w:spacing w:line="300" w:lineRule="auto"/>
              <w:jc w:val="center"/>
              <w:textAlignment w:val="auto"/>
              <w:rPr>
                <w:rFonts w:hint="eastAsia" w:ascii="仿宋" w:hAnsi="仿宋" w:eastAsia="仿宋" w:cs="仿宋"/>
                <w:color w:val="auto"/>
                <w:sz w:val="24"/>
                <w:highlight w:val="none"/>
              </w:rPr>
            </w:pPr>
          </w:p>
        </w:tc>
      </w:tr>
      <w:tr w14:paraId="3D4629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noWrap w:val="0"/>
            <w:vAlign w:val="center"/>
          </w:tcPr>
          <w:p w14:paraId="1D58403D">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noWrap w:val="0"/>
            <w:vAlign w:val="center"/>
          </w:tcPr>
          <w:p w14:paraId="44621F2C">
            <w:pPr>
              <w:wordWrap/>
              <w:topLinePunct/>
              <w:bidi w:val="0"/>
              <w:spacing w:line="300" w:lineRule="auto"/>
              <w:jc w:val="center"/>
              <w:textAlignment w:val="auto"/>
              <w:rPr>
                <w:rFonts w:hint="eastAsia" w:ascii="仿宋" w:hAnsi="仿宋" w:eastAsia="仿宋" w:cs="仿宋"/>
                <w:color w:val="auto"/>
                <w:sz w:val="24"/>
                <w:highlight w:val="none"/>
              </w:rPr>
            </w:pPr>
          </w:p>
        </w:tc>
      </w:tr>
      <w:tr w14:paraId="6EBE35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noWrap w:val="0"/>
            <w:vAlign w:val="center"/>
          </w:tcPr>
          <w:p w14:paraId="3E2FA6DF">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noWrap w:val="0"/>
            <w:vAlign w:val="center"/>
          </w:tcPr>
          <w:p w14:paraId="50AEF9E8">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noWrap w:val="0"/>
            <w:vAlign w:val="center"/>
          </w:tcPr>
          <w:p w14:paraId="7E3853B4">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noWrap w:val="0"/>
            <w:vAlign w:val="center"/>
          </w:tcPr>
          <w:p w14:paraId="433FD54C">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4B478E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noWrap w:val="0"/>
            <w:vAlign w:val="center"/>
          </w:tcPr>
          <w:p w14:paraId="0BB6E6C9">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noWrap w:val="0"/>
            <w:vAlign w:val="center"/>
          </w:tcPr>
          <w:p w14:paraId="1E3B7858">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noWrap w:val="0"/>
            <w:vAlign w:val="center"/>
          </w:tcPr>
          <w:p w14:paraId="1E8D01AF">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noWrap w:val="0"/>
            <w:vAlign w:val="center"/>
          </w:tcPr>
          <w:p w14:paraId="1BCA2866">
            <w:pPr>
              <w:wordWrap/>
              <w:topLinePunct/>
              <w:bidi w:val="0"/>
              <w:spacing w:line="300" w:lineRule="auto"/>
              <w:jc w:val="center"/>
              <w:textAlignment w:val="auto"/>
              <w:rPr>
                <w:rFonts w:hint="eastAsia" w:ascii="仿宋" w:hAnsi="仿宋" w:eastAsia="仿宋" w:cs="仿宋"/>
                <w:color w:val="auto"/>
                <w:sz w:val="24"/>
                <w:highlight w:val="none"/>
              </w:rPr>
            </w:pPr>
          </w:p>
        </w:tc>
      </w:tr>
      <w:tr w14:paraId="6CF2BE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noWrap w:val="0"/>
            <w:vAlign w:val="center"/>
          </w:tcPr>
          <w:p w14:paraId="4A159639">
            <w:pPr>
              <w:wordWrap/>
              <w:topLinePunct/>
              <w:bidi w:val="0"/>
              <w:spacing w:line="300" w:lineRule="auto"/>
              <w:jc w:val="center"/>
              <w:textAlignment w:val="auto"/>
              <w:rPr>
                <w:rFonts w:hint="eastAsia" w:ascii="仿宋" w:hAnsi="仿宋" w:eastAsia="仿宋" w:cs="仿宋"/>
                <w:color w:val="auto"/>
                <w:sz w:val="24"/>
                <w:highlight w:val="none"/>
              </w:rPr>
            </w:pPr>
          </w:p>
        </w:tc>
        <w:tc>
          <w:tcPr>
            <w:tcW w:w="2403" w:type="dxa"/>
            <w:gridSpan w:val="2"/>
            <w:noWrap w:val="0"/>
            <w:vAlign w:val="center"/>
          </w:tcPr>
          <w:p w14:paraId="6E456676">
            <w:pPr>
              <w:wordWrap/>
              <w:topLinePunct/>
              <w:bidi w:val="0"/>
              <w:spacing w:line="300" w:lineRule="auto"/>
              <w:jc w:val="center"/>
              <w:textAlignment w:val="auto"/>
              <w:rPr>
                <w:rFonts w:hint="eastAsia" w:ascii="仿宋" w:hAnsi="仿宋" w:eastAsia="仿宋" w:cs="仿宋"/>
                <w:color w:val="auto"/>
                <w:sz w:val="24"/>
                <w:highlight w:val="none"/>
              </w:rPr>
            </w:pPr>
          </w:p>
        </w:tc>
        <w:tc>
          <w:tcPr>
            <w:tcW w:w="1228" w:type="dxa"/>
            <w:noWrap w:val="0"/>
            <w:vAlign w:val="center"/>
          </w:tcPr>
          <w:p w14:paraId="79AFD09A">
            <w:pPr>
              <w:wordWrap/>
              <w:topLinePunct/>
              <w:bidi w:val="0"/>
              <w:spacing w:line="300" w:lineRule="auto"/>
              <w:jc w:val="center"/>
              <w:textAlignment w:val="auto"/>
              <w:rPr>
                <w:rFonts w:hint="eastAsia" w:ascii="仿宋" w:hAnsi="仿宋" w:eastAsia="仿宋" w:cs="仿宋"/>
                <w:color w:val="auto"/>
                <w:sz w:val="24"/>
                <w:highlight w:val="none"/>
              </w:rPr>
            </w:pPr>
          </w:p>
        </w:tc>
        <w:tc>
          <w:tcPr>
            <w:tcW w:w="3277" w:type="dxa"/>
            <w:gridSpan w:val="2"/>
            <w:noWrap w:val="0"/>
            <w:vAlign w:val="center"/>
          </w:tcPr>
          <w:p w14:paraId="60BF3BB9">
            <w:pPr>
              <w:wordWrap/>
              <w:topLinePunct/>
              <w:bidi w:val="0"/>
              <w:spacing w:line="300" w:lineRule="auto"/>
              <w:jc w:val="center"/>
              <w:textAlignment w:val="auto"/>
              <w:rPr>
                <w:rFonts w:hint="eastAsia" w:ascii="仿宋" w:hAnsi="仿宋" w:eastAsia="仿宋" w:cs="仿宋"/>
                <w:color w:val="auto"/>
                <w:sz w:val="24"/>
                <w:highlight w:val="none"/>
              </w:rPr>
            </w:pPr>
          </w:p>
        </w:tc>
      </w:tr>
      <w:tr w14:paraId="739E75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noWrap w:val="0"/>
            <w:vAlign w:val="center"/>
          </w:tcPr>
          <w:p w14:paraId="6EDE216A">
            <w:pPr>
              <w:wordWrap/>
              <w:topLinePunct/>
              <w:bidi w:val="0"/>
              <w:spacing w:line="30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noWrap w:val="0"/>
            <w:vAlign w:val="center"/>
          </w:tcPr>
          <w:p w14:paraId="7179DB63">
            <w:pPr>
              <w:wordWrap/>
              <w:topLinePunct/>
              <w:bidi w:val="0"/>
              <w:spacing w:line="300" w:lineRule="auto"/>
              <w:jc w:val="center"/>
              <w:textAlignment w:val="auto"/>
              <w:rPr>
                <w:rFonts w:hint="eastAsia" w:ascii="仿宋" w:hAnsi="仿宋" w:eastAsia="仿宋" w:cs="仿宋"/>
                <w:color w:val="auto"/>
                <w:sz w:val="24"/>
                <w:highlight w:val="none"/>
              </w:rPr>
            </w:pPr>
          </w:p>
        </w:tc>
      </w:tr>
    </w:tbl>
    <w:p w14:paraId="400C3851">
      <w:pPr>
        <w:wordWrap/>
        <w:bidi w:val="0"/>
        <w:spacing w:line="300" w:lineRule="auto"/>
        <w:ind w:firstLine="3840" w:firstLineChars="1600"/>
        <w:textAlignment w:val="auto"/>
        <w:rPr>
          <w:rFonts w:hint="eastAsia" w:ascii="仿宋" w:hAnsi="仿宋" w:eastAsia="仿宋" w:cs="仿宋"/>
          <w:color w:val="auto"/>
          <w:sz w:val="24"/>
          <w:highlight w:val="none"/>
        </w:rPr>
      </w:pPr>
    </w:p>
    <w:p w14:paraId="11E18428">
      <w:pPr>
        <w:wordWrap/>
        <w:bidi w:val="0"/>
        <w:spacing w:line="30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3E3A75BF">
      <w:pPr>
        <w:wordWrap/>
        <w:bidi w:val="0"/>
        <w:spacing w:line="30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089F083">
      <w:pPr>
        <w:wordWrap/>
        <w:bidi w:val="0"/>
        <w:spacing w:line="30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pgNumType w:fmt="decimal"/>
          <w:cols w:space="720" w:num="1"/>
          <w:rtlGutter w:val="0"/>
          <w:docGrid w:linePitch="1"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61EDFFFE">
      <w:pPr>
        <w:pStyle w:val="6"/>
        <w:pageBreakBefore/>
        <w:bidi w:val="0"/>
        <w:spacing w:line="300" w:lineRule="auto"/>
        <w:jc w:val="center"/>
        <w:outlineLvl w:val="2"/>
        <w:rPr>
          <w:rFonts w:hint="eastAsia" w:ascii="仿宋" w:hAnsi="仿宋" w:eastAsia="仿宋" w:cs="仿宋"/>
          <w:b/>
          <w:bCs/>
          <w:color w:val="auto"/>
          <w:sz w:val="28"/>
          <w:szCs w:val="28"/>
          <w:highlight w:val="none"/>
        </w:rPr>
      </w:pPr>
      <w:bookmarkStart w:id="0" w:name="_Toc8624"/>
      <w:bookmarkStart w:id="1" w:name="_Toc22457"/>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6A19B7E5">
      <w:pPr>
        <w:pStyle w:val="6"/>
        <w:bidi w:val="0"/>
        <w:spacing w:line="300" w:lineRule="auto"/>
        <w:jc w:val="center"/>
        <w:rPr>
          <w:rFonts w:hint="eastAsia" w:ascii="仿宋" w:hAnsi="仿宋" w:eastAsia="仿宋" w:cs="仿宋"/>
          <w:color w:val="auto"/>
          <w:sz w:val="24"/>
          <w:szCs w:val="24"/>
          <w:highlight w:val="none"/>
        </w:rPr>
      </w:pPr>
    </w:p>
    <w:p w14:paraId="25A73595">
      <w:pPr>
        <w:pStyle w:val="6"/>
        <w:bidi w:val="0"/>
        <w:spacing w:line="30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5C272431">
      <w:pPr>
        <w:pageBreakBefore/>
        <w:bidi w:val="0"/>
        <w:spacing w:line="30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2ADF05BB">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C47E2EE">
      <w:pPr>
        <w:pStyle w:val="6"/>
        <w:bidi w:val="0"/>
        <w:spacing w:line="300" w:lineRule="auto"/>
        <w:jc w:val="center"/>
        <w:rPr>
          <w:rFonts w:hint="eastAsia" w:ascii="仿宋" w:hAnsi="仿宋" w:eastAsia="仿宋" w:cs="仿宋"/>
          <w:color w:val="auto"/>
          <w:sz w:val="24"/>
          <w:szCs w:val="24"/>
          <w:highlight w:val="none"/>
        </w:rPr>
      </w:pPr>
    </w:p>
    <w:p w14:paraId="223FD17E">
      <w:pPr>
        <w:pStyle w:val="6"/>
        <w:bidi w:val="0"/>
        <w:spacing w:line="300" w:lineRule="auto"/>
        <w:jc w:val="center"/>
        <w:rPr>
          <w:rFonts w:hint="eastAsia" w:ascii="仿宋" w:hAnsi="仿宋" w:eastAsia="仿宋" w:cs="仿宋"/>
          <w:b/>
          <w:bCs/>
          <w:color w:val="auto"/>
          <w:sz w:val="24"/>
          <w:szCs w:val="24"/>
          <w:highlight w:val="green"/>
          <w:lang w:eastAsia="zh-CN"/>
        </w:rPr>
      </w:pPr>
    </w:p>
    <w:p w14:paraId="0B2BE009">
      <w:pPr>
        <w:pageBreakBefore/>
        <w:bidi w:val="0"/>
        <w:spacing w:line="30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1592C711">
      <w:pPr>
        <w:pStyle w:val="6"/>
        <w:bidi w:val="0"/>
        <w:spacing w:line="300" w:lineRule="auto"/>
        <w:rPr>
          <w:rFonts w:hint="eastAsia" w:ascii="仿宋" w:hAnsi="仿宋" w:eastAsia="仿宋" w:cs="仿宋"/>
          <w:color w:val="auto"/>
          <w:highlight w:val="none"/>
        </w:rPr>
      </w:pPr>
    </w:p>
    <w:p w14:paraId="4A21DF99">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634FEB8B">
      <w:pPr>
        <w:bidi w:val="0"/>
        <w:spacing w:line="300" w:lineRule="auto"/>
        <w:ind w:firstLine="480"/>
        <w:rPr>
          <w:rFonts w:hint="eastAsia" w:ascii="仿宋" w:hAnsi="仿宋" w:eastAsia="仿宋" w:cs="仿宋"/>
          <w:color w:val="auto"/>
          <w:kern w:val="0"/>
          <w:sz w:val="24"/>
          <w:highlight w:val="none"/>
        </w:rPr>
      </w:pPr>
    </w:p>
    <w:p w14:paraId="19792530">
      <w:pPr>
        <w:bidi w:val="0"/>
        <w:spacing w:line="30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720" w:num="1"/>
          <w:rtlGutter w:val="0"/>
          <w:docGrid w:linePitch="312" w:charSpace="0"/>
        </w:sectPr>
      </w:pPr>
    </w:p>
    <w:p w14:paraId="2DB42FB2">
      <w:pPr>
        <w:bidi w:val="0"/>
        <w:spacing w:line="300" w:lineRule="auto"/>
        <w:jc w:val="center"/>
        <w:outlineLvl w:val="2"/>
        <w:rPr>
          <w:rFonts w:hint="eastAsia" w:ascii="仿宋" w:hAnsi="仿宋" w:eastAsia="仿宋" w:cs="仿宋"/>
          <w:b/>
          <w:color w:val="auto"/>
          <w:sz w:val="28"/>
          <w:szCs w:val="28"/>
          <w:highlight w:val="none"/>
        </w:rPr>
      </w:pPr>
      <w:bookmarkStart w:id="7" w:name="_Toc24437"/>
      <w:bookmarkStart w:id="8" w:name="_Toc8139"/>
      <w:r>
        <w:rPr>
          <w:rFonts w:hint="eastAsia" w:ascii="仿宋" w:hAnsi="仿宋" w:eastAsia="仿宋" w:cs="仿宋"/>
          <w:b/>
          <w:color w:val="auto"/>
          <w:sz w:val="28"/>
          <w:szCs w:val="28"/>
          <w:highlight w:val="none"/>
        </w:rPr>
        <w:t>（四）社会保障资金缴纳证明</w:t>
      </w:r>
      <w:bookmarkEnd w:id="7"/>
      <w:bookmarkEnd w:id="8"/>
    </w:p>
    <w:p w14:paraId="0AA11F30">
      <w:pPr>
        <w:pStyle w:val="6"/>
        <w:bidi w:val="0"/>
        <w:spacing w:line="300" w:lineRule="auto"/>
        <w:jc w:val="center"/>
        <w:rPr>
          <w:rFonts w:hint="eastAsia" w:ascii="仿宋" w:hAnsi="仿宋" w:eastAsia="仿宋" w:cs="仿宋"/>
          <w:color w:val="auto"/>
          <w:sz w:val="24"/>
          <w:szCs w:val="24"/>
          <w:highlight w:val="none"/>
        </w:rPr>
      </w:pPr>
      <w:bookmarkStart w:id="9" w:name="_Toc8586"/>
    </w:p>
    <w:p w14:paraId="54DE9ED2">
      <w:pPr>
        <w:pStyle w:val="6"/>
        <w:bidi w:val="0"/>
        <w:spacing w:line="30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464A7F63">
      <w:pPr>
        <w:pageBreakBefore/>
        <w:bidi w:val="0"/>
        <w:spacing w:line="30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6CAA766C">
      <w:pPr>
        <w:bidi w:val="0"/>
        <w:spacing w:line="300" w:lineRule="auto"/>
        <w:rPr>
          <w:rFonts w:hint="eastAsia" w:ascii="仿宋" w:hAnsi="仿宋" w:eastAsia="仿宋" w:cs="仿宋"/>
          <w:color w:val="auto"/>
          <w:spacing w:val="4"/>
          <w:sz w:val="24"/>
          <w:szCs w:val="24"/>
          <w:highlight w:val="none"/>
        </w:rPr>
      </w:pPr>
    </w:p>
    <w:p w14:paraId="6D0A294F">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0BB9B3D">
      <w:pPr>
        <w:bidi w:val="0"/>
        <w:spacing w:line="30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42C6C4C3">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w:t>
      </w:r>
      <w:r>
        <w:rPr>
          <w:rFonts w:hint="eastAsia" w:ascii="仿宋" w:hAnsi="仿宋" w:eastAsia="仿宋" w:cs="仿宋"/>
          <w:color w:val="auto"/>
          <w:kern w:val="0"/>
          <w:sz w:val="24"/>
          <w:szCs w:val="24"/>
          <w:highlight w:val="none"/>
          <w:lang w:eastAsia="zh-CN" w:bidi="ar"/>
        </w:rPr>
        <w:t>所必需的</w:t>
      </w:r>
      <w:r>
        <w:rPr>
          <w:rFonts w:hint="eastAsia" w:ascii="仿宋" w:hAnsi="仿宋" w:eastAsia="仿宋" w:cs="仿宋"/>
          <w:color w:val="auto"/>
          <w:kern w:val="0"/>
          <w:sz w:val="24"/>
          <w:szCs w:val="24"/>
          <w:highlight w:val="none"/>
          <w:lang w:bidi="ar"/>
        </w:rPr>
        <w:t>设备和专业技术能力。</w:t>
      </w:r>
    </w:p>
    <w:p w14:paraId="3206E659">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6AC6CC8E">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D96BFE6">
      <w:pPr>
        <w:bidi w:val="0"/>
        <w:spacing w:before="240" w:beforeLines="100" w:after="120" w:afterLines="50" w:line="300" w:lineRule="auto"/>
        <w:ind w:firstLine="620" w:firstLineChars="250"/>
        <w:rPr>
          <w:rFonts w:hint="eastAsia" w:ascii="仿宋" w:hAnsi="仿宋" w:eastAsia="仿宋" w:cs="仿宋"/>
          <w:color w:val="auto"/>
          <w:spacing w:val="4"/>
          <w:sz w:val="24"/>
          <w:szCs w:val="24"/>
          <w:highlight w:val="none"/>
        </w:rPr>
      </w:pPr>
    </w:p>
    <w:p w14:paraId="7654E33F">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30886A9B">
      <w:pPr>
        <w:bidi w:val="0"/>
        <w:spacing w:before="240" w:beforeLines="100" w:after="120" w:afterLines="50" w:line="300" w:lineRule="auto"/>
        <w:ind w:firstLine="170"/>
        <w:rPr>
          <w:rFonts w:hint="eastAsia" w:ascii="仿宋" w:hAnsi="仿宋" w:eastAsia="仿宋" w:cs="仿宋"/>
          <w:color w:val="auto"/>
          <w:spacing w:val="4"/>
          <w:sz w:val="24"/>
          <w:szCs w:val="24"/>
          <w:highlight w:val="none"/>
        </w:rPr>
      </w:pPr>
    </w:p>
    <w:p w14:paraId="036E7B56">
      <w:pPr>
        <w:bidi w:val="0"/>
        <w:spacing w:line="30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6DFF52C">
      <w:pPr>
        <w:bidi w:val="0"/>
        <w:spacing w:line="300" w:lineRule="auto"/>
        <w:ind w:left="0" w:leftChars="0" w:firstLine="3158" w:firstLineChars="1316"/>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4F5331C4">
      <w:pPr>
        <w:bidi w:val="0"/>
        <w:spacing w:line="30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1E97F6E4">
      <w:pPr>
        <w:bidi w:val="0"/>
        <w:spacing w:line="300" w:lineRule="auto"/>
        <w:rPr>
          <w:rFonts w:hint="eastAsia" w:ascii="仿宋" w:hAnsi="仿宋" w:eastAsia="仿宋" w:cs="仿宋"/>
          <w:bCs/>
          <w:color w:val="auto"/>
          <w:sz w:val="24"/>
          <w:szCs w:val="24"/>
          <w:highlight w:val="none"/>
        </w:rPr>
      </w:pPr>
    </w:p>
    <w:p w14:paraId="06AA88C8">
      <w:pPr>
        <w:bidi w:val="0"/>
        <w:spacing w:line="300" w:lineRule="auto"/>
        <w:rPr>
          <w:rFonts w:hint="eastAsia" w:ascii="仿宋" w:hAnsi="仿宋" w:eastAsia="仿宋" w:cs="仿宋"/>
          <w:color w:val="auto"/>
          <w:highlight w:val="none"/>
        </w:rPr>
      </w:pPr>
      <w:bookmarkStart w:id="11" w:name="_Toc1093"/>
      <w:bookmarkStart w:id="12" w:name="_Toc19749"/>
      <w:bookmarkStart w:id="13" w:name="_Toc13657"/>
      <w:r>
        <w:rPr>
          <w:rFonts w:hint="eastAsia" w:ascii="仿宋" w:hAnsi="仿宋" w:eastAsia="仿宋" w:cs="仿宋"/>
          <w:color w:val="auto"/>
          <w:highlight w:val="none"/>
        </w:rPr>
        <w:br w:type="page"/>
      </w:r>
    </w:p>
    <w:p w14:paraId="61C97F93">
      <w:pPr>
        <w:pStyle w:val="4"/>
        <w:bidi w:val="0"/>
        <w:spacing w:line="30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1088328D">
      <w:pPr>
        <w:bidi w:val="0"/>
        <w:spacing w:line="30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70F9043F">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4D02386F">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 xml:space="preserve">，但应提供期限届满的证明材料。 </w:t>
      </w:r>
    </w:p>
    <w:p w14:paraId="359D9A06">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761DB027">
      <w:pPr>
        <w:widowControl/>
        <w:bidi w:val="0"/>
        <w:spacing w:line="30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3CA9A259">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 xml:space="preserve">（填“未被列入”或“被列入”）政府采购严重违法失信行为记录名单。 </w:t>
      </w:r>
    </w:p>
    <w:p w14:paraId="5D593F31">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8F22533">
      <w:pPr>
        <w:widowControl/>
        <w:bidi w:val="0"/>
        <w:spacing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5206877A">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155C2820">
      <w:pPr>
        <w:autoSpaceDE w:val="0"/>
        <w:autoSpaceDN w:val="0"/>
        <w:bidi w:val="0"/>
        <w:adjustRightInd w:val="0"/>
        <w:spacing w:line="300" w:lineRule="auto"/>
        <w:ind w:firstLine="480" w:firstLineChars="200"/>
        <w:rPr>
          <w:rFonts w:hint="eastAsia" w:ascii="仿宋" w:hAnsi="仿宋" w:eastAsia="仿宋" w:cs="仿宋"/>
          <w:color w:val="auto"/>
          <w:sz w:val="24"/>
          <w:szCs w:val="24"/>
          <w:highlight w:val="none"/>
        </w:rPr>
      </w:pPr>
    </w:p>
    <w:p w14:paraId="0AC6DD3F">
      <w:pPr>
        <w:bidi w:val="0"/>
        <w:spacing w:line="300" w:lineRule="auto"/>
        <w:ind w:firstLine="3840" w:firstLineChars="1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65CE8685">
      <w:pPr>
        <w:bidi w:val="0"/>
        <w:spacing w:line="300" w:lineRule="auto"/>
        <w:ind w:firstLine="3840" w:firstLineChars="16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56315EB">
      <w:pPr>
        <w:bidi w:val="0"/>
        <w:spacing w:line="300" w:lineRule="auto"/>
        <w:ind w:left="0" w:leftChars="0" w:firstLine="3900"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5AB58B9F">
      <w:pPr>
        <w:bidi w:val="0"/>
        <w:spacing w:line="300" w:lineRule="auto"/>
        <w:rPr>
          <w:rFonts w:hint="eastAsia" w:ascii="仿宋" w:hAnsi="仿宋" w:eastAsia="仿宋" w:cs="仿宋"/>
          <w:b/>
          <w:color w:val="auto"/>
          <w:sz w:val="28"/>
          <w:szCs w:val="28"/>
          <w:highlight w:val="none"/>
          <w:lang w:val="en-US" w:eastAsia="zh-CN"/>
        </w:rPr>
      </w:pPr>
      <w:bookmarkStart w:id="14" w:name="_Toc15006"/>
      <w:bookmarkStart w:id="15" w:name="_Toc22262"/>
      <w:r>
        <w:rPr>
          <w:rFonts w:hint="eastAsia" w:ascii="仿宋" w:hAnsi="仿宋" w:eastAsia="仿宋" w:cs="仿宋"/>
          <w:b/>
          <w:color w:val="auto"/>
          <w:sz w:val="28"/>
          <w:szCs w:val="28"/>
          <w:highlight w:val="none"/>
          <w:lang w:val="en-US" w:eastAsia="zh-CN"/>
        </w:rPr>
        <w:br w:type="page"/>
      </w:r>
    </w:p>
    <w:p w14:paraId="52F737C8">
      <w:pPr>
        <w:pStyle w:val="4"/>
        <w:bidi w:val="0"/>
        <w:spacing w:line="30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7FDA186A">
      <w:pPr>
        <w:bidi w:val="0"/>
        <w:adjustRightInd w:val="0"/>
        <w:snapToGrid w:val="0"/>
        <w:spacing w:line="300" w:lineRule="auto"/>
        <w:jc w:val="center"/>
        <w:rPr>
          <w:rFonts w:hint="eastAsia" w:ascii="仿宋" w:hAnsi="仿宋" w:eastAsia="仿宋" w:cs="仿宋"/>
          <w:b/>
          <w:color w:val="auto"/>
          <w:sz w:val="24"/>
          <w:szCs w:val="24"/>
          <w:highlight w:val="none"/>
        </w:rPr>
      </w:pPr>
      <w:bookmarkStart w:id="16" w:name="_Toc495681533"/>
      <w:bookmarkStart w:id="17" w:name="_Toc495671263"/>
      <w:bookmarkStart w:id="18" w:name="_Toc1610"/>
      <w:bookmarkStart w:id="19" w:name="_Toc495681252"/>
      <w:bookmarkStart w:id="20" w:name="_Toc495908048"/>
      <w:bookmarkStart w:id="21" w:name="_Toc495681406"/>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371F3D3A">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00CD0D67">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12DB618B">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369729BE">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2EA5B9A5">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46417AF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51C968AF">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5EE82AA0">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4CE03654">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0A7FD16">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4F865EF">
            <w:pPr>
              <w:bidi w:val="0"/>
              <w:spacing w:line="30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B27D64E">
            <w:pPr>
              <w:bidi w:val="0"/>
              <w:spacing w:line="30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6ACC78B">
            <w:pPr>
              <w:bidi w:val="0"/>
              <w:spacing w:line="30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4F688207">
      <w:pPr>
        <w:bidi w:val="0"/>
        <w:spacing w:line="30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61F4B6ED">
      <w:pPr>
        <w:bidi w:val="0"/>
        <w:spacing w:line="30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5C899AAD">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744C0A97">
      <w:pPr>
        <w:bidi w:val="0"/>
        <w:spacing w:line="30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E61B96">
      <w:pPr>
        <w:bidi w:val="0"/>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81407"/>
      <w:bookmarkStart w:id="23" w:name="_Toc495908049"/>
      <w:bookmarkStart w:id="24" w:name="_Toc495671264"/>
      <w:bookmarkStart w:id="25" w:name="_Toc495681534"/>
      <w:bookmarkStart w:id="26" w:name="_Toc495681253"/>
      <w:bookmarkStart w:id="27" w:name="_Toc18921"/>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62516F11">
      <w:pPr>
        <w:autoSpaceDE w:val="0"/>
        <w:autoSpaceDN w:val="0"/>
        <w:bidi w:val="0"/>
        <w:adjustRightInd w:val="0"/>
        <w:spacing w:line="30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2CC20D4A">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45F4AB16">
      <w:pPr>
        <w:bidi w:val="0"/>
        <w:spacing w:line="30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5D96FEFA">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6BC941B2">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67BEE206">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75A6F72B">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78062E0E">
      <w:pPr>
        <w:bidi w:val="0"/>
        <w:spacing w:line="30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7FDB8158">
      <w:pPr>
        <w:bidi w:val="0"/>
        <w:spacing w:line="30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379E3968">
      <w:pPr>
        <w:bidi w:val="0"/>
        <w:spacing w:line="30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5A4E19AC">
      <w:pPr>
        <w:autoSpaceDE w:val="0"/>
        <w:autoSpaceDN w:val="0"/>
        <w:bidi w:val="0"/>
        <w:adjustRightInd w:val="0"/>
        <w:snapToGrid w:val="0"/>
        <w:spacing w:before="120" w:line="30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47CEA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24D12188">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BA76D01">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0C83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4A97C9EE">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5CB9AE72">
            <w:pPr>
              <w:widowControl w:val="0"/>
              <w:bidi w:val="0"/>
              <w:spacing w:line="30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16F10FEC">
      <w:pPr>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751D1138">
      <w:pPr>
        <w:shd w:val="clear" w:color="auto" w:fill="auto"/>
        <w:bidi w:val="0"/>
        <w:spacing w:line="30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6FA6D8A0">
      <w:pPr>
        <w:shd w:val="clear" w:color="auto" w:fill="auto"/>
        <w:bidi w:val="0"/>
        <w:spacing w:line="30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5B5EB59D">
      <w:pPr>
        <w:numPr>
          <w:ilvl w:val="0"/>
          <w:numId w:val="1"/>
        </w:numPr>
        <w:wordWrap/>
        <w:bidi w:val="0"/>
        <w:spacing w:line="30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63E7AE44">
      <w:pPr>
        <w:pageBreakBefore/>
        <w:shd w:val="clear" w:color="auto" w:fill="auto"/>
        <w:spacing w:line="360" w:lineRule="auto"/>
        <w:jc w:val="center"/>
        <w:outlineLvl w:val="2"/>
        <w:rPr>
          <w:rFonts w:hint="eastAsia" w:ascii="仿宋" w:hAnsi="仿宋" w:eastAsia="仿宋" w:cs="仿宋"/>
          <w:b w:val="0"/>
          <w:bCs w:val="0"/>
          <w:highlight w:val="none"/>
          <w:lang w:val="zh-CN"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sz w:val="28"/>
          <w:szCs w:val="28"/>
          <w:highlight w:val="none"/>
          <w:lang w:val="en-US" w:eastAsia="zh-CN"/>
        </w:rPr>
        <w:t>承诺函：本项目不接受联合体投标，不得转包、分包或以其它联营挂靠形式分包给其他单位或个人，提供承诺函</w:t>
      </w:r>
    </w:p>
    <w:p w14:paraId="4584478A">
      <w:pPr>
        <w:bidi w:val="0"/>
        <w:spacing w:line="300" w:lineRule="auto"/>
        <w:jc w:val="center"/>
        <w:rPr>
          <w:rFonts w:hint="eastAsia" w:ascii="仿宋" w:hAnsi="仿宋" w:eastAsia="仿宋" w:cs="仿宋"/>
          <w:highlight w:val="none"/>
          <w:lang w:val="en-US" w:eastAsia="zh-CN"/>
        </w:rPr>
      </w:pPr>
      <w:r>
        <w:rPr>
          <w:rFonts w:hint="eastAsia" w:ascii="仿宋" w:hAnsi="仿宋" w:eastAsia="仿宋" w:cs="仿宋"/>
          <w:b w:val="0"/>
          <w:bCs w:val="0"/>
          <w:sz w:val="21"/>
          <w:szCs w:val="21"/>
          <w:highlight w:val="none"/>
          <w:lang w:val="en-US" w:eastAsia="zh-CN"/>
        </w:rPr>
        <w:t>格式自拟</w:t>
      </w:r>
    </w:p>
    <w:p w14:paraId="5F73D55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E92408">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8/A0c4AgAAb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g7W1fuq&#10;e4AptCxs9NbymCZK5e3yECBtUjwK1KmCTsUD5jD17LIzcdD/PKeop/+JxS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z8DRzgCAABvBAAADgAAAAAAAAABACAAAAAfAQAAZHJzL2Uyb0RvYy54&#10;bWxQSwUGAAAAAAYABgBZAQAAyQUAAAAA&#10;">
              <v:fill on="f" focussize="0,0"/>
              <v:stroke on="f" weight="0.5pt"/>
              <v:imagedata o:title=""/>
              <o:lock v:ext="edit" aspectratio="f"/>
              <v:textbox inset="0mm,0mm,0mm,0mm" style="mso-fit-shape-to-text:t;">
                <w:txbxContent>
                  <w:p w14:paraId="7A65B1FC">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F924D7"/>
    <w:rsid w:val="20F924D7"/>
    <w:rsid w:val="3FF15277"/>
    <w:rsid w:val="5DA5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4">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格式"/>
    <w:qFormat/>
    <w:uiPriority w:val="99"/>
    <w:pPr>
      <w:spacing w:line="360" w:lineRule="auto"/>
      <w:ind w:firstLine="200" w:firstLineChars="200"/>
    </w:pPr>
    <w:rPr>
      <w:rFonts w:ascii="Times New Roman" w:hAnsi="Times New Roman" w:eastAsia="宋体" w:cs="Times New Roman"/>
      <w:sz w:val="28"/>
      <w:szCs w:val="22"/>
      <w:lang w:val="en-US" w:eastAsia="zh-CN" w:bidi="ar-SA"/>
    </w:rPr>
  </w:style>
  <w:style w:type="paragraph" w:styleId="5">
    <w:name w:val="Body Text"/>
    <w:basedOn w:val="1"/>
    <w:next w:val="1"/>
    <w:qFormat/>
    <w:uiPriority w:val="0"/>
    <w:rPr>
      <w:rFonts w:ascii="宋体" w:hAnsi="宋体" w:eastAsia="宋体" w:cs="宋体"/>
      <w:sz w:val="20"/>
      <w:szCs w:val="20"/>
      <w:lang w:val="en-US" w:eastAsia="en-US" w:bidi="ar-SA"/>
    </w:rPr>
  </w:style>
  <w:style w:type="paragraph" w:styleId="6">
    <w:name w:val="footer"/>
    <w:basedOn w:val="1"/>
    <w:next w:val="5"/>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仿宋" w:cs="Times New Roman"/>
      <w:snapToGrid/>
      <w:kern w:val="2"/>
      <w:sz w:val="18"/>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3"/>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2026-06-23T10:37:00Z</dcterms:created>
  <dc:creator>缪可缇</dc:creator>
  <cp:lastModifiedBy>缪可缇</cp:lastModifiedBy>
  <dcterms:modified xsi:type="dcterms:W3CDTF">2026-06-23T10:39:02Z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54228683193D40299C82B937FB32A7EB_13</vt:lpwstr>
  </property>
  <property fmtid="{D5CDD505-2E9C-101B-9397-08002B2CF9AE}" pid="4" name="KSOTemplateDocerSaveRecord">
    <vt:lpwstr>eyJoZGlkIjoiZjQ1YmQ1ZjkwNjdlMmQyMmYyMjU3ZDJiMWE2Yjk5NmEiLCJ1c2VySWQiOiIxMDQ0OTk5MDIwIn0=</vt:lpwstr>
  </property>
</Properties>
</file>