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712D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center"/>
        <w:rPr>
          <w:rFonts w:hint="eastAsia" w:ascii="宋体" w:hAnsi="宋体" w:cs="宋体"/>
          <w:b/>
          <w:color w:val="auto"/>
          <w:kern w:val="0"/>
          <w:sz w:val="32"/>
          <w:szCs w:val="32"/>
          <w:lang w:val="en-US" w:eastAsia="zh-CN" w:bidi="ar"/>
        </w:rPr>
      </w:pPr>
      <w:r>
        <w:rPr>
          <w:rFonts w:hint="eastAsia" w:ascii="宋体" w:hAnsi="宋体" w:cs="宋体"/>
          <w:b/>
          <w:color w:val="auto"/>
          <w:kern w:val="0"/>
          <w:sz w:val="32"/>
          <w:szCs w:val="32"/>
          <w:lang w:val="en-US" w:eastAsia="zh-CN" w:bidi="ar"/>
        </w:rPr>
        <w:t>大石一级公路日常养护服务项目（二次）</w:t>
      </w:r>
    </w:p>
    <w:p w14:paraId="5338A1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center"/>
        <w:rPr>
          <w:rFonts w:hint="eastAsia" w:ascii="宋体" w:hAnsi="宋体" w:cs="宋体"/>
          <w:b/>
          <w:color w:val="auto"/>
          <w:kern w:val="0"/>
          <w:sz w:val="32"/>
          <w:szCs w:val="32"/>
          <w:lang w:val="en-US" w:eastAsia="zh-CN" w:bidi="ar"/>
        </w:rPr>
      </w:pPr>
      <w:r>
        <w:rPr>
          <w:rFonts w:hint="eastAsia" w:ascii="宋体" w:hAnsi="宋体" w:cs="宋体"/>
          <w:b/>
          <w:color w:val="auto"/>
          <w:kern w:val="0"/>
          <w:sz w:val="32"/>
          <w:szCs w:val="32"/>
          <w:lang w:val="en-US" w:eastAsia="zh-CN" w:bidi="ar"/>
        </w:rPr>
        <w:t>竞争性谈判公告</w:t>
      </w:r>
      <w:bookmarkStart w:id="0" w:name="_GoBack"/>
      <w:bookmarkEnd w:id="0"/>
    </w:p>
    <w:p w14:paraId="742EE62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jc w:val="left"/>
        <w:rPr>
          <w:rFonts w:hint="eastAsia" w:ascii="宋体" w:hAnsi="宋体" w:eastAsia="宋体" w:cs="宋体"/>
          <w:b w:val="0"/>
          <w:color w:val="auto"/>
          <w:kern w:val="0"/>
          <w:sz w:val="22"/>
          <w:szCs w:val="22"/>
        </w:rPr>
      </w:pPr>
      <w:r>
        <w:rPr>
          <w:rStyle w:val="10"/>
          <w:rFonts w:hint="eastAsia" w:ascii="宋体" w:hAnsi="宋体" w:eastAsia="宋体" w:cs="宋体"/>
          <w:b/>
          <w:i w:val="0"/>
          <w:caps w:val="0"/>
          <w:color w:val="auto"/>
          <w:spacing w:val="0"/>
          <w:sz w:val="22"/>
          <w:szCs w:val="22"/>
          <w:shd w:val="clear" w:color="auto" w:fill="FFFFFF"/>
        </w:rPr>
        <w:t>项目概况</w:t>
      </w:r>
    </w:p>
    <w:p w14:paraId="75336C8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color w:val="auto"/>
          <w:kern w:val="0"/>
          <w:sz w:val="22"/>
          <w:szCs w:val="22"/>
        </w:rPr>
      </w:pPr>
      <w:r>
        <w:rPr>
          <w:rFonts w:hint="eastAsia" w:ascii="宋体" w:hAnsi="宋体" w:cs="宋体"/>
          <w:i w:val="0"/>
          <w:caps w:val="0"/>
          <w:color w:val="auto"/>
          <w:spacing w:val="0"/>
          <w:kern w:val="0"/>
          <w:sz w:val="22"/>
          <w:szCs w:val="22"/>
          <w:shd w:val="clear" w:color="auto" w:fill="FFFFFF"/>
          <w:lang w:val="en-US" w:eastAsia="zh-CN" w:bidi="ar"/>
        </w:rPr>
        <w:t>大石一级公路日常养护服务项目（二次）</w:t>
      </w:r>
      <w:r>
        <w:rPr>
          <w:rFonts w:hint="eastAsia" w:ascii="宋体" w:hAnsi="宋体" w:eastAsia="宋体" w:cs="宋体"/>
          <w:i w:val="0"/>
          <w:caps w:val="0"/>
          <w:color w:val="auto"/>
          <w:spacing w:val="0"/>
          <w:kern w:val="0"/>
          <w:sz w:val="22"/>
          <w:szCs w:val="22"/>
          <w:shd w:val="clear" w:color="auto" w:fill="FFFFFF"/>
          <w:lang w:val="en-US" w:eastAsia="zh-CN" w:bidi="ar"/>
        </w:rPr>
        <w:t>的潜在供应商应在登录全国公共资源交易中心平台（陕西省）使用CA锁报名后自行下载获取采购文件，并</w:t>
      </w:r>
      <w:r>
        <w:rPr>
          <w:rFonts w:hint="eastAsia" w:ascii="宋体" w:hAnsi="宋体" w:eastAsia="宋体" w:cs="宋体"/>
          <w:i w:val="0"/>
          <w:caps w:val="0"/>
          <w:color w:val="0000FF"/>
          <w:spacing w:val="0"/>
          <w:kern w:val="0"/>
          <w:sz w:val="22"/>
          <w:szCs w:val="22"/>
          <w:shd w:val="clear" w:color="auto" w:fill="FFFFFF"/>
          <w:lang w:val="en-US" w:eastAsia="zh-CN" w:bidi="ar"/>
        </w:rPr>
        <w:t>于</w:t>
      </w:r>
      <w:r>
        <w:rPr>
          <w:rFonts w:hint="eastAsia" w:ascii="宋体" w:hAnsi="宋体" w:cs="宋体"/>
          <w:i w:val="0"/>
          <w:caps w:val="0"/>
          <w:color w:val="0000FF"/>
          <w:spacing w:val="0"/>
          <w:kern w:val="0"/>
          <w:sz w:val="22"/>
          <w:szCs w:val="22"/>
          <w:shd w:val="clear" w:color="auto"/>
          <w:lang w:val="en-US" w:eastAsia="zh-CN" w:bidi="ar"/>
        </w:rPr>
        <w:t>2026年09月18日14时30分</w:t>
      </w:r>
      <w:r>
        <w:rPr>
          <w:rFonts w:hint="eastAsia" w:ascii="宋体" w:hAnsi="宋体" w:eastAsia="宋体" w:cs="宋体"/>
          <w:i w:val="0"/>
          <w:caps w:val="0"/>
          <w:color w:val="0000FF"/>
          <w:spacing w:val="0"/>
          <w:kern w:val="0"/>
          <w:sz w:val="22"/>
          <w:szCs w:val="22"/>
          <w:shd w:val="clear" w:color="auto" w:fill="FFFFFF"/>
          <w:lang w:val="en-US" w:eastAsia="zh-CN" w:bidi="ar"/>
        </w:rPr>
        <w:t>（</w:t>
      </w:r>
      <w:r>
        <w:rPr>
          <w:rFonts w:hint="eastAsia" w:ascii="宋体" w:hAnsi="宋体" w:eastAsia="宋体" w:cs="宋体"/>
          <w:i w:val="0"/>
          <w:caps w:val="0"/>
          <w:color w:val="auto"/>
          <w:spacing w:val="0"/>
          <w:kern w:val="0"/>
          <w:sz w:val="22"/>
          <w:szCs w:val="22"/>
          <w:shd w:val="clear" w:color="auto" w:fill="FFFFFF"/>
          <w:lang w:val="en-US" w:eastAsia="zh-CN" w:bidi="ar"/>
        </w:rPr>
        <w:t>北京时间）前提交响应文件。</w:t>
      </w:r>
    </w:p>
    <w:p w14:paraId="49269D8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val="0"/>
          <w:i w:val="0"/>
          <w:caps w:val="0"/>
          <w:color w:val="auto"/>
          <w:spacing w:val="0"/>
          <w:kern w:val="0"/>
          <w:sz w:val="22"/>
          <w:szCs w:val="22"/>
          <w:shd w:val="clear" w:color="auto" w:fill="FFFFFF"/>
        </w:rPr>
      </w:pPr>
      <w:r>
        <w:rPr>
          <w:rStyle w:val="10"/>
          <w:rFonts w:hint="eastAsia" w:ascii="宋体" w:hAnsi="宋体" w:eastAsia="宋体" w:cs="宋体"/>
          <w:b/>
          <w:i w:val="0"/>
          <w:caps w:val="0"/>
          <w:color w:val="auto"/>
          <w:spacing w:val="0"/>
          <w:sz w:val="22"/>
          <w:szCs w:val="22"/>
          <w:shd w:val="clear" w:color="auto" w:fill="FFFFFF"/>
        </w:rPr>
        <w:t>一、项目基本情况</w:t>
      </w:r>
    </w:p>
    <w:p w14:paraId="5918B654">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2"/>
          <w:szCs w:val="22"/>
          <w:shd w:val="clear" w:color="auto" w:fill="FF0000"/>
        </w:rPr>
      </w:pPr>
      <w:r>
        <w:rPr>
          <w:rFonts w:hint="eastAsia" w:ascii="宋体" w:hAnsi="宋体" w:eastAsia="宋体" w:cs="宋体"/>
          <w:i w:val="0"/>
          <w:caps w:val="0"/>
          <w:color w:val="auto"/>
          <w:spacing w:val="0"/>
          <w:kern w:val="0"/>
          <w:sz w:val="22"/>
          <w:szCs w:val="22"/>
          <w:shd w:val="clear" w:color="auto" w:fill="FFFFFF"/>
          <w:lang w:val="en-US" w:eastAsia="zh-CN" w:bidi="ar"/>
        </w:rPr>
        <w:t>项目编号：</w:t>
      </w:r>
      <w:r>
        <w:rPr>
          <w:rFonts w:hint="eastAsia" w:ascii="宋体" w:hAnsi="宋体" w:cs="宋体"/>
          <w:i w:val="0"/>
          <w:caps w:val="0"/>
          <w:color w:val="auto"/>
          <w:spacing w:val="0"/>
          <w:kern w:val="0"/>
          <w:sz w:val="22"/>
          <w:szCs w:val="22"/>
          <w:shd w:val="clear" w:color="auto" w:fill="FFFFFF"/>
          <w:lang w:val="en-US" w:eastAsia="zh-CN" w:bidi="ar"/>
        </w:rPr>
        <w:t>HJLZB-2026-56.1B1</w:t>
      </w:r>
    </w:p>
    <w:p w14:paraId="595CB70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项目名称：</w:t>
      </w:r>
      <w:r>
        <w:rPr>
          <w:rFonts w:hint="eastAsia" w:ascii="宋体" w:hAnsi="宋体" w:cs="宋体"/>
          <w:i w:val="0"/>
          <w:caps w:val="0"/>
          <w:color w:val="auto"/>
          <w:spacing w:val="0"/>
          <w:kern w:val="0"/>
          <w:sz w:val="22"/>
          <w:szCs w:val="22"/>
          <w:shd w:val="clear" w:color="auto" w:fill="FFFFFF"/>
          <w:lang w:val="en-US" w:eastAsia="zh-CN" w:bidi="ar"/>
        </w:rPr>
        <w:t>大石一级公路日常养护服务项目（二次）</w:t>
      </w:r>
    </w:p>
    <w:p w14:paraId="230E9DD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cs="宋体"/>
          <w:i w:val="0"/>
          <w:caps w:val="0"/>
          <w:color w:val="auto"/>
          <w:spacing w:val="0"/>
          <w:kern w:val="0"/>
          <w:sz w:val="22"/>
          <w:szCs w:val="22"/>
          <w:shd w:val="clear" w:color="auto" w:fill="FFFFFF"/>
          <w:lang w:val="en-US" w:eastAsia="zh-CN" w:bidi="ar"/>
        </w:rPr>
        <w:t>项目</w:t>
      </w:r>
      <w:r>
        <w:rPr>
          <w:rFonts w:hint="eastAsia" w:ascii="宋体" w:hAnsi="宋体" w:eastAsia="宋体" w:cs="宋体"/>
          <w:i w:val="0"/>
          <w:caps w:val="0"/>
          <w:color w:val="auto"/>
          <w:spacing w:val="0"/>
          <w:kern w:val="0"/>
          <w:sz w:val="22"/>
          <w:szCs w:val="22"/>
          <w:shd w:val="clear" w:color="auto" w:fill="FFFFFF"/>
          <w:lang w:val="en-US" w:eastAsia="zh-CN" w:bidi="ar"/>
        </w:rPr>
        <w:t>采购方式：竞争性谈判</w:t>
      </w:r>
    </w:p>
    <w:p w14:paraId="71623AD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预算金额：</w:t>
      </w:r>
      <w:r>
        <w:rPr>
          <w:rFonts w:hint="eastAsia" w:ascii="宋体" w:hAnsi="宋体" w:cs="宋体"/>
          <w:i w:val="0"/>
          <w:caps w:val="0"/>
          <w:color w:val="auto"/>
          <w:spacing w:val="0"/>
          <w:kern w:val="0"/>
          <w:sz w:val="22"/>
          <w:szCs w:val="22"/>
          <w:shd w:val="clear" w:color="auto" w:fill="FFFFFF"/>
          <w:lang w:val="en-US" w:eastAsia="zh-CN" w:bidi="ar"/>
        </w:rPr>
        <w:t>1837252.51</w:t>
      </w:r>
      <w:r>
        <w:rPr>
          <w:rFonts w:hint="eastAsia" w:ascii="宋体" w:hAnsi="宋体" w:eastAsia="宋体" w:cs="宋体"/>
          <w:i w:val="0"/>
          <w:caps w:val="0"/>
          <w:color w:val="auto"/>
          <w:spacing w:val="0"/>
          <w:kern w:val="0"/>
          <w:sz w:val="22"/>
          <w:szCs w:val="22"/>
          <w:shd w:val="clear" w:color="auto" w:fill="FFFFFF"/>
          <w:lang w:val="en-US" w:eastAsia="zh-CN" w:bidi="ar"/>
        </w:rPr>
        <w:t>元</w:t>
      </w:r>
    </w:p>
    <w:p w14:paraId="4E8B622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采购需求：</w:t>
      </w:r>
    </w:p>
    <w:p w14:paraId="524E24A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jc w:val="both"/>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合同包1(</w:t>
      </w:r>
      <w:r>
        <w:rPr>
          <w:rFonts w:hint="eastAsia" w:ascii="宋体" w:hAnsi="宋体" w:cs="宋体"/>
          <w:i w:val="0"/>
          <w:caps w:val="0"/>
          <w:color w:val="auto"/>
          <w:spacing w:val="0"/>
          <w:kern w:val="0"/>
          <w:sz w:val="22"/>
          <w:szCs w:val="22"/>
          <w:shd w:val="clear" w:color="auto" w:fill="FFFFFF"/>
          <w:lang w:val="en-US" w:eastAsia="zh-CN" w:bidi="ar"/>
        </w:rPr>
        <w:t>大石一级公路日常养护服务项目（二次）):</w:t>
      </w:r>
    </w:p>
    <w:p w14:paraId="23E3753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63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合同包预算金额：</w:t>
      </w:r>
      <w:r>
        <w:rPr>
          <w:rFonts w:hint="eastAsia" w:ascii="宋体" w:hAnsi="宋体" w:cs="宋体"/>
          <w:i w:val="0"/>
          <w:caps w:val="0"/>
          <w:color w:val="auto"/>
          <w:spacing w:val="0"/>
          <w:kern w:val="0"/>
          <w:sz w:val="22"/>
          <w:szCs w:val="22"/>
          <w:shd w:val="clear" w:color="auto" w:fill="FFFFFF"/>
          <w:lang w:val="en-US" w:eastAsia="zh-CN" w:bidi="ar"/>
        </w:rPr>
        <w:t>1837252.51</w:t>
      </w:r>
      <w:r>
        <w:rPr>
          <w:rFonts w:hint="eastAsia" w:ascii="宋体" w:hAnsi="宋体" w:eastAsia="宋体" w:cs="宋体"/>
          <w:i w:val="0"/>
          <w:caps w:val="0"/>
          <w:color w:val="auto"/>
          <w:spacing w:val="0"/>
          <w:kern w:val="0"/>
          <w:sz w:val="22"/>
          <w:szCs w:val="22"/>
          <w:shd w:val="clear" w:color="auto" w:fill="FFFFFF"/>
          <w:lang w:val="en-US" w:eastAsia="zh-CN" w:bidi="ar"/>
        </w:rPr>
        <w:t>元</w:t>
      </w:r>
    </w:p>
    <w:tbl>
      <w:tblPr>
        <w:tblStyle w:val="8"/>
        <w:tblpPr w:leftFromText="180" w:rightFromText="180" w:vertAnchor="text" w:horzAnchor="page" w:tblpXSpec="center" w:tblpY="769"/>
        <w:tblOverlap w:val="never"/>
        <w:tblW w:w="4996"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605"/>
        <w:gridCol w:w="1294"/>
        <w:gridCol w:w="1783"/>
        <w:gridCol w:w="944"/>
        <w:gridCol w:w="1231"/>
        <w:gridCol w:w="1341"/>
        <w:gridCol w:w="1341"/>
      </w:tblGrid>
      <w:tr w14:paraId="266B026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59" w:hRule="atLeast"/>
          <w:jc w:val="center"/>
        </w:trPr>
        <w:tc>
          <w:tcPr>
            <w:tcW w:w="38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46AA00A">
            <w:pPr>
              <w:keepNext w:val="0"/>
              <w:keepLines w:val="0"/>
              <w:widowControl/>
              <w:suppressLineNumbers w:val="0"/>
              <w:wordWrap w:val="0"/>
              <w:autoSpaceDE w:val="0"/>
              <w:autoSpaceDN/>
              <w:spacing w:before="0" w:beforeAutospacing="0" w:after="0" w:afterAutospacing="0" w:line="360" w:lineRule="auto"/>
              <w:ind w:left="0" w:right="0"/>
              <w:jc w:val="both"/>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品目号</w:t>
            </w:r>
          </w:p>
        </w:tc>
        <w:tc>
          <w:tcPr>
            <w:tcW w:w="783"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0E1899F">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品目名称</w:t>
            </w:r>
          </w:p>
        </w:tc>
        <w:tc>
          <w:tcPr>
            <w:tcW w:w="1069"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06C0A9F6">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采购标的</w:t>
            </w:r>
          </w:p>
        </w:tc>
        <w:tc>
          <w:tcPr>
            <w:tcW w:w="578"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0DE00DE">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数量（单位）</w:t>
            </w:r>
          </w:p>
        </w:tc>
        <w:tc>
          <w:tcPr>
            <w:tcW w:w="746"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1B9020C">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技术规格、参数及要求</w:t>
            </w:r>
          </w:p>
        </w:tc>
        <w:tc>
          <w:tcPr>
            <w:tcW w:w="720"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44F1231">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品目预算(元)</w:t>
            </w:r>
          </w:p>
        </w:tc>
        <w:tc>
          <w:tcPr>
            <w:tcW w:w="720"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D16E345">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最高限价(元)</w:t>
            </w:r>
          </w:p>
        </w:tc>
      </w:tr>
      <w:tr w14:paraId="7EEDAB3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72" w:hRule="atLeast"/>
          <w:jc w:val="center"/>
        </w:trPr>
        <w:tc>
          <w:tcPr>
            <w:tcW w:w="380" w:type="pct"/>
            <w:tcBorders>
              <w:top w:val="single" w:color="333333" w:sz="6" w:space="0"/>
              <w:left w:val="single" w:color="333333" w:sz="6" w:space="0"/>
              <w:bottom w:val="single" w:color="333333" w:sz="6" w:space="0"/>
              <w:right w:val="single" w:color="333333" w:sz="6" w:space="0"/>
            </w:tcBorders>
            <w:shd w:val="clear" w:color="auto" w:fill="auto"/>
            <w:noWrap w:val="0"/>
            <w:tcMar>
              <w:top w:w="75" w:type="dxa"/>
              <w:left w:w="120" w:type="dxa"/>
              <w:bottom w:w="75" w:type="dxa"/>
              <w:right w:w="120" w:type="dxa"/>
            </w:tcMar>
            <w:vAlign w:val="center"/>
          </w:tcPr>
          <w:p w14:paraId="44C7BB1D">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2"/>
                <w:szCs w:val="22"/>
              </w:rPr>
            </w:pPr>
            <w:r>
              <w:rPr>
                <w:rFonts w:hint="eastAsia" w:ascii="宋体" w:hAnsi="宋体" w:eastAsia="宋体" w:cs="宋体"/>
                <w:color w:val="auto"/>
                <w:kern w:val="0"/>
                <w:sz w:val="22"/>
                <w:szCs w:val="22"/>
                <w:lang w:val="en-US" w:eastAsia="zh-CN" w:bidi="ar"/>
              </w:rPr>
              <w:t>1-1</w:t>
            </w:r>
          </w:p>
        </w:tc>
        <w:tc>
          <w:tcPr>
            <w:tcW w:w="783" w:type="pct"/>
            <w:tcBorders>
              <w:top w:val="single" w:color="333333" w:sz="6" w:space="0"/>
              <w:left w:val="nil"/>
              <w:bottom w:val="single" w:color="333333" w:sz="6" w:space="0"/>
              <w:right w:val="single" w:color="333333" w:sz="6" w:space="0"/>
            </w:tcBorders>
            <w:shd w:val="clear" w:color="auto" w:fill="auto"/>
            <w:noWrap w:val="0"/>
            <w:tcMar>
              <w:top w:w="75" w:type="dxa"/>
              <w:left w:w="120" w:type="dxa"/>
              <w:bottom w:w="75" w:type="dxa"/>
              <w:right w:w="120" w:type="dxa"/>
            </w:tcMar>
            <w:vAlign w:val="center"/>
          </w:tcPr>
          <w:p w14:paraId="68B0D95B">
            <w:pPr>
              <w:keepNext w:val="0"/>
              <w:keepLines w:val="0"/>
              <w:widowControl/>
              <w:suppressLineNumbers w:val="0"/>
              <w:wordWrap w:val="0"/>
              <w:autoSpaceDE w:val="0"/>
              <w:autoSpaceDN/>
              <w:spacing w:before="0" w:beforeAutospacing="0" w:after="0" w:afterAutospacing="0" w:line="360" w:lineRule="auto"/>
              <w:ind w:left="0" w:right="0"/>
              <w:jc w:val="center"/>
              <w:rPr>
                <w:rFonts w:hint="default" w:ascii="宋体" w:hAnsi="宋体" w:eastAsia="宋体" w:cs="宋体"/>
                <w:color w:val="auto"/>
                <w:kern w:val="2"/>
                <w:sz w:val="22"/>
                <w:szCs w:val="22"/>
                <w:lang w:val="en-US" w:eastAsia="zh-CN"/>
              </w:rPr>
            </w:pPr>
            <w:r>
              <w:rPr>
                <w:rFonts w:hint="default" w:ascii="宋体" w:hAnsi="宋体" w:eastAsia="宋体" w:cs="宋体"/>
                <w:color w:val="auto"/>
                <w:kern w:val="2"/>
                <w:sz w:val="22"/>
                <w:szCs w:val="22"/>
                <w:lang w:val="en-US" w:eastAsia="zh-CN"/>
              </w:rPr>
              <w:t>公路管理和养护服务</w:t>
            </w:r>
          </w:p>
        </w:tc>
        <w:tc>
          <w:tcPr>
            <w:tcW w:w="1069"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C004AB0">
            <w:pPr>
              <w:keepNext w:val="0"/>
              <w:keepLines w:val="0"/>
              <w:widowControl/>
              <w:suppressLineNumbers w:val="0"/>
              <w:wordWrap w:val="0"/>
              <w:autoSpaceDE w:val="0"/>
              <w:autoSpaceDN/>
              <w:spacing w:before="0" w:beforeAutospacing="0" w:after="0" w:afterAutospacing="0" w:line="360" w:lineRule="auto"/>
              <w:ind w:left="0" w:right="0"/>
              <w:jc w:val="left"/>
              <w:rPr>
                <w:rFonts w:hint="eastAsia" w:ascii="宋体" w:hAnsi="宋体" w:eastAsia="宋体" w:cs="宋体"/>
                <w:color w:val="auto"/>
                <w:kern w:val="2"/>
                <w:sz w:val="22"/>
                <w:szCs w:val="22"/>
              </w:rPr>
            </w:pPr>
            <w:r>
              <w:rPr>
                <w:rFonts w:hint="eastAsia" w:ascii="宋体" w:hAnsi="宋体" w:cs="宋体"/>
                <w:color w:val="auto"/>
                <w:kern w:val="2"/>
                <w:sz w:val="22"/>
                <w:szCs w:val="22"/>
                <w:lang w:val="en-US" w:eastAsia="zh-CN"/>
              </w:rPr>
              <w:t>大石一级公路日常养护服务项目（二次）</w:t>
            </w:r>
          </w:p>
        </w:tc>
        <w:tc>
          <w:tcPr>
            <w:tcW w:w="578"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19E5503">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2"/>
                <w:szCs w:val="22"/>
              </w:rPr>
            </w:pPr>
            <w:r>
              <w:rPr>
                <w:rFonts w:hint="eastAsia" w:ascii="宋体" w:hAnsi="宋体" w:eastAsia="宋体" w:cs="宋体"/>
                <w:color w:val="auto"/>
                <w:kern w:val="0"/>
                <w:sz w:val="22"/>
                <w:szCs w:val="22"/>
                <w:lang w:val="en-US" w:eastAsia="zh-CN" w:bidi="ar"/>
              </w:rPr>
              <w:t>1(项)</w:t>
            </w:r>
          </w:p>
        </w:tc>
        <w:tc>
          <w:tcPr>
            <w:tcW w:w="746"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B5CAF99">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2"/>
                <w:szCs w:val="22"/>
              </w:rPr>
            </w:pPr>
            <w:r>
              <w:rPr>
                <w:rFonts w:hint="eastAsia" w:ascii="宋体" w:hAnsi="宋体" w:eastAsia="宋体" w:cs="宋体"/>
                <w:color w:val="auto"/>
                <w:kern w:val="0"/>
                <w:sz w:val="22"/>
                <w:szCs w:val="22"/>
                <w:lang w:val="en-US" w:eastAsia="zh-CN" w:bidi="ar"/>
              </w:rPr>
              <w:t>详见采购文件</w:t>
            </w:r>
          </w:p>
        </w:tc>
        <w:tc>
          <w:tcPr>
            <w:tcW w:w="720"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731B65E">
            <w:pPr>
              <w:keepNext w:val="0"/>
              <w:keepLines w:val="0"/>
              <w:widowControl/>
              <w:suppressLineNumbers w:val="0"/>
              <w:autoSpaceDE w:val="0"/>
              <w:autoSpaceDN/>
              <w:spacing w:before="0" w:beforeAutospacing="0" w:after="0" w:afterAutospacing="0" w:line="360" w:lineRule="auto"/>
              <w:ind w:left="0" w:right="0"/>
              <w:jc w:val="right"/>
              <w:rPr>
                <w:rFonts w:hint="default" w:ascii="宋体" w:hAnsi="宋体" w:eastAsia="宋体" w:cs="宋体"/>
                <w:color w:val="auto"/>
                <w:kern w:val="2"/>
                <w:sz w:val="22"/>
                <w:szCs w:val="22"/>
                <w:lang w:val="en-US"/>
              </w:rPr>
            </w:pPr>
            <w:r>
              <w:rPr>
                <w:rFonts w:hint="eastAsia" w:ascii="宋体" w:hAnsi="宋体" w:cs="宋体"/>
                <w:i w:val="0"/>
                <w:caps w:val="0"/>
                <w:color w:val="auto"/>
                <w:spacing w:val="0"/>
                <w:kern w:val="2"/>
                <w:sz w:val="22"/>
                <w:szCs w:val="22"/>
                <w:shd w:val="clear" w:color="auto" w:fill="FFFFFF"/>
                <w:lang w:val="en-US" w:eastAsia="zh-CN" w:bidi="ar"/>
              </w:rPr>
              <w:t>1837252.51</w:t>
            </w:r>
          </w:p>
        </w:tc>
        <w:tc>
          <w:tcPr>
            <w:tcW w:w="720"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099F20B1">
            <w:pPr>
              <w:keepNext w:val="0"/>
              <w:keepLines w:val="0"/>
              <w:widowControl/>
              <w:suppressLineNumbers w:val="0"/>
              <w:autoSpaceDE w:val="0"/>
              <w:autoSpaceDN/>
              <w:spacing w:before="0" w:beforeAutospacing="0" w:after="0" w:afterAutospacing="0" w:line="360" w:lineRule="auto"/>
              <w:ind w:left="0" w:right="0"/>
              <w:jc w:val="right"/>
              <w:rPr>
                <w:rFonts w:hint="default" w:ascii="宋体" w:hAnsi="宋体" w:eastAsia="宋体" w:cs="宋体"/>
                <w:color w:val="auto"/>
                <w:kern w:val="2"/>
                <w:sz w:val="22"/>
                <w:szCs w:val="22"/>
                <w:lang w:val="en-US"/>
              </w:rPr>
            </w:pPr>
            <w:r>
              <w:rPr>
                <w:rFonts w:hint="eastAsia" w:ascii="宋体" w:hAnsi="宋体" w:cs="宋体"/>
                <w:i w:val="0"/>
                <w:caps w:val="0"/>
                <w:color w:val="auto"/>
                <w:spacing w:val="0"/>
                <w:kern w:val="2"/>
                <w:sz w:val="22"/>
                <w:szCs w:val="22"/>
                <w:shd w:val="clear" w:color="auto" w:fill="FFFFFF"/>
                <w:lang w:val="en-US" w:eastAsia="zh-CN" w:bidi="ar"/>
              </w:rPr>
              <w:t>1837252.51</w:t>
            </w:r>
          </w:p>
        </w:tc>
      </w:tr>
    </w:tbl>
    <w:p w14:paraId="6BAB079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63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合同包最高限价：</w:t>
      </w:r>
      <w:r>
        <w:rPr>
          <w:rFonts w:hint="eastAsia" w:ascii="宋体" w:hAnsi="宋体" w:cs="宋体"/>
          <w:i w:val="0"/>
          <w:caps w:val="0"/>
          <w:color w:val="auto"/>
          <w:spacing w:val="0"/>
          <w:kern w:val="0"/>
          <w:sz w:val="22"/>
          <w:szCs w:val="22"/>
          <w:shd w:val="clear" w:color="auto" w:fill="FFFFFF"/>
          <w:lang w:val="en-US" w:eastAsia="zh-CN" w:bidi="ar"/>
        </w:rPr>
        <w:t>1837252.51</w:t>
      </w:r>
      <w:r>
        <w:rPr>
          <w:rFonts w:hint="eastAsia" w:ascii="宋体" w:hAnsi="宋体" w:eastAsia="宋体" w:cs="宋体"/>
          <w:i w:val="0"/>
          <w:caps w:val="0"/>
          <w:color w:val="auto"/>
          <w:spacing w:val="0"/>
          <w:kern w:val="0"/>
          <w:sz w:val="22"/>
          <w:szCs w:val="22"/>
          <w:shd w:val="clear" w:color="auto" w:fill="FFFFFF"/>
          <w:lang w:val="en-US" w:eastAsia="zh-CN" w:bidi="ar"/>
        </w:rPr>
        <w:t>元</w:t>
      </w:r>
    </w:p>
    <w:p w14:paraId="288E674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630"/>
        <w:jc w:val="both"/>
        <w:rPr>
          <w:rFonts w:hint="default" w:ascii="宋体" w:hAnsi="宋体" w:eastAsia="宋体" w:cs="宋体"/>
          <w:color w:val="auto"/>
          <w:kern w:val="0"/>
          <w:sz w:val="22"/>
          <w:szCs w:val="22"/>
          <w:shd w:val="clear" w:fill="FF0000"/>
          <w:lang w:val="en-US"/>
        </w:rPr>
      </w:pPr>
      <w:r>
        <w:rPr>
          <w:rFonts w:hint="eastAsia" w:ascii="宋体" w:hAnsi="宋体" w:eastAsia="宋体" w:cs="宋体"/>
          <w:i w:val="0"/>
          <w:caps w:val="0"/>
          <w:color w:val="auto"/>
          <w:spacing w:val="0"/>
          <w:kern w:val="0"/>
          <w:sz w:val="22"/>
          <w:szCs w:val="22"/>
          <w:shd w:val="clear" w:color="auto" w:fill="FFFFFF"/>
          <w:lang w:val="en-US" w:eastAsia="zh-CN" w:bidi="ar"/>
        </w:rPr>
        <w:t>本合同包不接受联合体投</w:t>
      </w:r>
      <w:r>
        <w:rPr>
          <w:rFonts w:hint="eastAsia" w:ascii="宋体" w:hAnsi="宋体" w:cs="宋体"/>
          <w:i w:val="0"/>
          <w:caps w:val="0"/>
          <w:color w:val="auto"/>
          <w:spacing w:val="0"/>
          <w:kern w:val="0"/>
          <w:sz w:val="22"/>
          <w:szCs w:val="22"/>
          <w:shd w:val="clear" w:color="auto" w:fill="FFFFFF"/>
          <w:lang w:val="en-US" w:eastAsia="zh-CN" w:bidi="ar"/>
        </w:rPr>
        <w:t>标。</w:t>
      </w:r>
    </w:p>
    <w:p w14:paraId="5F30D914">
      <w:pPr>
        <w:pageBreakBefore w:val="0"/>
        <w:widowControl w:val="0"/>
        <w:numPr>
          <w:ilvl w:val="0"/>
          <w:numId w:val="0"/>
        </w:numP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kern w:val="0"/>
          <w:sz w:val="22"/>
          <w:szCs w:val="22"/>
          <w:shd w:val="clear" w:color="auto" w:fill="FF0000"/>
        </w:rPr>
      </w:pPr>
      <w:r>
        <w:rPr>
          <w:rFonts w:hint="eastAsia" w:ascii="宋体" w:hAnsi="宋体" w:eastAsia="宋体" w:cs="宋体"/>
          <w:i w:val="0"/>
          <w:caps w:val="0"/>
          <w:color w:val="auto"/>
          <w:spacing w:val="0"/>
          <w:kern w:val="0"/>
          <w:sz w:val="22"/>
          <w:szCs w:val="22"/>
          <w:shd w:val="clear" w:color="auto" w:fill="FFFFFF"/>
          <w:lang w:val="en-US" w:eastAsia="zh-CN" w:bidi="ar"/>
        </w:rPr>
        <w:t>合同履行期限：1年</w:t>
      </w:r>
      <w:r>
        <w:rPr>
          <w:rFonts w:hint="eastAsia" w:ascii="宋体" w:hAnsi="宋体" w:cs="宋体"/>
          <w:i w:val="0"/>
          <w:caps w:val="0"/>
          <w:color w:val="auto"/>
          <w:spacing w:val="0"/>
          <w:kern w:val="0"/>
          <w:sz w:val="22"/>
          <w:szCs w:val="22"/>
          <w:shd w:val="clear" w:color="auto" w:fill="FFFFFF"/>
          <w:lang w:val="en-US" w:eastAsia="zh-CN" w:bidi="ar"/>
        </w:rPr>
        <w:t>。</w:t>
      </w:r>
    </w:p>
    <w:p w14:paraId="17F5EBF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val="0"/>
          <w:i w:val="0"/>
          <w:caps w:val="0"/>
          <w:color w:val="auto"/>
          <w:spacing w:val="0"/>
          <w:kern w:val="0"/>
          <w:sz w:val="22"/>
          <w:szCs w:val="22"/>
          <w:shd w:val="clear" w:color="auto" w:fill="FFFFFF"/>
        </w:rPr>
      </w:pPr>
      <w:r>
        <w:rPr>
          <w:rStyle w:val="10"/>
          <w:rFonts w:hint="eastAsia" w:ascii="宋体" w:hAnsi="宋体" w:eastAsia="宋体" w:cs="宋体"/>
          <w:b/>
          <w:i w:val="0"/>
          <w:caps w:val="0"/>
          <w:color w:val="auto"/>
          <w:spacing w:val="0"/>
          <w:sz w:val="22"/>
          <w:szCs w:val="22"/>
          <w:shd w:val="clear" w:color="auto" w:fill="FFFFFF"/>
        </w:rPr>
        <w:t>二、申请人的资格要求：</w:t>
      </w:r>
    </w:p>
    <w:p w14:paraId="1F24C1C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1.满足《中华人民共和国政府采购法》第二十二条规定：</w:t>
      </w:r>
    </w:p>
    <w:p w14:paraId="7903F89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2.落实政府采购政策需满足的资格要求：</w:t>
      </w:r>
    </w:p>
    <w:p w14:paraId="23B1AF0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合同包1(</w:t>
      </w:r>
      <w:r>
        <w:rPr>
          <w:rFonts w:hint="eastAsia" w:ascii="宋体" w:hAnsi="宋体" w:cs="宋体"/>
          <w:i w:val="0"/>
          <w:caps w:val="0"/>
          <w:color w:val="auto"/>
          <w:spacing w:val="0"/>
          <w:kern w:val="0"/>
          <w:sz w:val="22"/>
          <w:szCs w:val="22"/>
          <w:shd w:val="clear" w:color="auto" w:fill="FFFFFF"/>
          <w:lang w:val="en-US" w:eastAsia="zh-CN" w:bidi="ar"/>
        </w:rPr>
        <w:t>大石一级公路日常养护服务项目（二次）</w:t>
      </w:r>
      <w:r>
        <w:rPr>
          <w:rFonts w:hint="eastAsia" w:ascii="宋体" w:hAnsi="宋体" w:eastAsia="宋体" w:cs="宋体"/>
          <w:i w:val="0"/>
          <w:caps w:val="0"/>
          <w:color w:val="auto"/>
          <w:spacing w:val="0"/>
          <w:kern w:val="0"/>
          <w:sz w:val="22"/>
          <w:szCs w:val="22"/>
          <w:shd w:val="clear" w:color="auto" w:fill="FFFFFF"/>
          <w:lang w:val="en-US" w:eastAsia="zh-CN" w:bidi="ar"/>
        </w:rPr>
        <w:t>)落实政府采购政策需满足的资格要求如下:</w:t>
      </w:r>
    </w:p>
    <w:p w14:paraId="5345DBD2">
      <w:pPr>
        <w:pStyle w:val="7"/>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 xml:space="preserve">《政府采购促进中小企业发展管理办法》（财库〔2020〕46号）； </w:t>
      </w:r>
    </w:p>
    <w:p w14:paraId="061BF956">
      <w:pPr>
        <w:pStyle w:val="7"/>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 xml:space="preserve">《三部门联合发布关于促进残疾人就业政府采购政策的通知》（财库[2017] 141号）； </w:t>
      </w:r>
    </w:p>
    <w:p w14:paraId="64FD216A">
      <w:pPr>
        <w:pStyle w:val="7"/>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《财政部司法部关于政府采购支持监狱企业发展有关问题的通知》（财库〔2014〕68号）；</w:t>
      </w:r>
    </w:p>
    <w:p w14:paraId="6036ADFB">
      <w:pPr>
        <w:pStyle w:val="7"/>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 xml:space="preserve">《国务院办公厅关于建立政府强制采购节能产品制度的通知》（国办发[2007]51号）； </w:t>
      </w:r>
    </w:p>
    <w:p w14:paraId="5F491B50">
      <w:pPr>
        <w:pStyle w:val="7"/>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 xml:space="preserve">《环境标志产品政府采购实施的意见》（财库[2006]90号）； </w:t>
      </w:r>
    </w:p>
    <w:p w14:paraId="2389F2AE">
      <w:pPr>
        <w:pStyle w:val="7"/>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《节能产品政府采购实施意见》（财库[2004]185号）；</w:t>
      </w:r>
    </w:p>
    <w:p w14:paraId="0C516E36">
      <w:pPr>
        <w:pStyle w:val="7"/>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《财政部发展改革委生态环境部市场监管总局关于调整优化节能产品、环境标志产品政府采购执行机制的通知》（财库〔2019〕9号）；</w:t>
      </w:r>
    </w:p>
    <w:p w14:paraId="13C17971">
      <w:pPr>
        <w:pStyle w:val="7"/>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《陕西省中小企业政府采购信用融资办法》（陕财办采〔2018〕23号）</w:t>
      </w:r>
      <w:r>
        <w:rPr>
          <w:rFonts w:hint="eastAsia" w:ascii="宋体" w:hAnsi="宋体" w:cs="宋体"/>
          <w:i w:val="0"/>
          <w:caps w:val="0"/>
          <w:color w:val="auto"/>
          <w:spacing w:val="0"/>
          <w:kern w:val="0"/>
          <w:sz w:val="22"/>
          <w:szCs w:val="22"/>
          <w:shd w:val="clear" w:color="auto" w:fill="FFFFFF"/>
          <w:lang w:val="en-US" w:eastAsia="zh-CN" w:bidi="ar"/>
        </w:rPr>
        <w:t>；</w:t>
      </w:r>
    </w:p>
    <w:p w14:paraId="163EA475">
      <w:pPr>
        <w:pStyle w:val="7"/>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《关于进一步加大政府采购支持中小企业力度的通知》（财库〔2022〕19号）；</w:t>
      </w:r>
    </w:p>
    <w:p w14:paraId="6AF460A1">
      <w:pPr>
        <w:pStyle w:val="7"/>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落实其它相关政策。</w:t>
      </w:r>
    </w:p>
    <w:p w14:paraId="2243F12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rightChars="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3.本项目的特定资格要求：</w:t>
      </w:r>
    </w:p>
    <w:p w14:paraId="59398B6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384"/>
        <w:jc w:val="both"/>
        <w:textAlignment w:val="baseline"/>
        <w:rPr>
          <w:rFonts w:hint="eastAsia" w:ascii="宋体" w:hAnsi="宋体" w:eastAsia="宋体" w:cs="宋体"/>
          <w:i w:val="0"/>
          <w:caps w:val="0"/>
          <w:color w:val="auto"/>
          <w:spacing w:val="0"/>
          <w:kern w:val="0"/>
          <w:sz w:val="22"/>
          <w:szCs w:val="22"/>
          <w:shd w:val="clear" w:color="auto" w:fill="FFFFFF"/>
          <w:vertAlign w:val="baseline"/>
        </w:rPr>
      </w:pPr>
      <w:r>
        <w:rPr>
          <w:rFonts w:hint="eastAsia" w:ascii="宋体" w:hAnsi="宋体" w:eastAsia="宋体" w:cs="宋体"/>
          <w:i w:val="0"/>
          <w:caps w:val="0"/>
          <w:color w:val="auto"/>
          <w:spacing w:val="0"/>
          <w:kern w:val="0"/>
          <w:sz w:val="22"/>
          <w:szCs w:val="22"/>
          <w:shd w:val="clear" w:color="auto" w:fill="FFFFFF"/>
          <w:vertAlign w:val="baseline"/>
          <w:lang w:val="en-US" w:eastAsia="zh-CN" w:bidi="ar"/>
        </w:rPr>
        <w:t>合同包1(</w:t>
      </w:r>
      <w:r>
        <w:rPr>
          <w:rFonts w:hint="eastAsia" w:ascii="宋体" w:hAnsi="宋体" w:cs="宋体"/>
          <w:i w:val="0"/>
          <w:caps w:val="0"/>
          <w:color w:val="auto"/>
          <w:spacing w:val="0"/>
          <w:kern w:val="0"/>
          <w:sz w:val="22"/>
          <w:szCs w:val="22"/>
          <w:shd w:val="clear" w:color="auto" w:fill="FFFFFF"/>
          <w:vertAlign w:val="baseline"/>
          <w:lang w:val="en-US" w:eastAsia="zh-CN" w:bidi="ar"/>
        </w:rPr>
        <w:t>大石一级公路日常养护服务项目（二次）</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)特定资格要求如下:</w:t>
      </w:r>
    </w:p>
    <w:p w14:paraId="35ADF15A">
      <w:pPr>
        <w:pStyle w:val="5"/>
        <w:keepNext w:val="0"/>
        <w:keepLines w:val="0"/>
        <w:pageBreakBefore w:val="0"/>
        <w:widowControl w:val="0"/>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i w:val="0"/>
          <w:caps w:val="0"/>
          <w:color w:val="auto"/>
          <w:spacing w:val="0"/>
          <w:kern w:val="0"/>
          <w:sz w:val="22"/>
          <w:szCs w:val="22"/>
          <w:shd w:val="clear" w:fill="FFFFFF"/>
          <w:lang w:val="en-US" w:eastAsia="zh-CN" w:bidi="ar"/>
        </w:rPr>
        <w:t>1、</w:t>
      </w:r>
      <w:r>
        <w:rPr>
          <w:rFonts w:hint="eastAsia" w:ascii="宋体" w:hAnsi="宋体" w:eastAsia="宋体" w:cs="宋体"/>
          <w:i w:val="0"/>
          <w:caps w:val="0"/>
          <w:color w:val="auto"/>
          <w:spacing w:val="0"/>
          <w:kern w:val="0"/>
          <w:sz w:val="22"/>
          <w:szCs w:val="22"/>
          <w:shd w:val="clear" w:color="auto" w:fill="FFFFFF"/>
          <w:lang w:val="en-US" w:eastAsia="zh-CN" w:bidi="ar"/>
        </w:rPr>
        <w:t>供应商具有独立承担民事责任能力的法人、其他组织或自然人，并出具合法有效的营业执照副本（附营业执照的</w:t>
      </w:r>
      <w:r>
        <w:rPr>
          <w:rFonts w:hint="eastAsia" w:ascii="宋体" w:hAnsi="宋体" w:cs="宋体"/>
          <w:i w:val="0"/>
          <w:caps w:val="0"/>
          <w:color w:val="auto"/>
          <w:spacing w:val="0"/>
          <w:kern w:val="0"/>
          <w:sz w:val="22"/>
          <w:szCs w:val="22"/>
          <w:shd w:val="clear" w:color="auto" w:fill="FFFFFF"/>
          <w:lang w:val="en-US" w:eastAsia="zh-CN" w:bidi="ar"/>
        </w:rPr>
        <w:t>2025</w:t>
      </w:r>
      <w:r>
        <w:rPr>
          <w:rFonts w:hint="eastAsia" w:ascii="宋体" w:hAnsi="宋体" w:eastAsia="宋体" w:cs="宋体"/>
          <w:i w:val="0"/>
          <w:caps w:val="0"/>
          <w:color w:val="auto"/>
          <w:spacing w:val="0"/>
          <w:kern w:val="0"/>
          <w:sz w:val="22"/>
          <w:szCs w:val="22"/>
          <w:shd w:val="clear" w:color="auto" w:fill="FFFFFF"/>
          <w:lang w:val="en-US" w:eastAsia="zh-CN" w:bidi="ar"/>
        </w:rPr>
        <w:t>年企业年度报告书）或事业单位法人证书等国家规定的相关证明，自然人参与的提供其身份证明；</w:t>
      </w:r>
      <w:r>
        <w:rPr>
          <w:rFonts w:hint="eastAsia" w:ascii="宋体" w:hAnsi="宋体" w:eastAsia="宋体" w:cs="宋体"/>
          <w:i w:val="0"/>
          <w:caps w:val="0"/>
          <w:color w:val="auto"/>
          <w:spacing w:val="0"/>
          <w:kern w:val="0"/>
          <w:sz w:val="22"/>
          <w:szCs w:val="22"/>
          <w:shd w:val="clear" w:color="auto" w:fill="FFFFFF"/>
          <w:lang w:val="en-US" w:eastAsia="zh-CN" w:bidi="ar"/>
        </w:rPr>
        <w:br w:type="textWrapping"/>
      </w:r>
      <w:r>
        <w:rPr>
          <w:rFonts w:hint="eastAsia" w:ascii="宋体" w:hAnsi="宋体" w:cs="宋体"/>
          <w:i w:val="0"/>
          <w:caps w:val="0"/>
          <w:color w:val="auto"/>
          <w:spacing w:val="0"/>
          <w:kern w:val="0"/>
          <w:sz w:val="22"/>
          <w:szCs w:val="22"/>
          <w:shd w:val="clear" w:color="auto" w:fill="FFFFFF"/>
          <w:lang w:val="en-US" w:eastAsia="zh-CN" w:bidi="ar"/>
        </w:rPr>
        <w:t xml:space="preserve">     </w:t>
      </w:r>
      <w:r>
        <w:rPr>
          <w:rFonts w:hint="eastAsia" w:ascii="宋体" w:hAnsi="宋体" w:eastAsia="宋体" w:cs="宋体"/>
          <w:i w:val="0"/>
          <w:caps w:val="0"/>
          <w:color w:val="auto"/>
          <w:spacing w:val="0"/>
          <w:kern w:val="0"/>
          <w:sz w:val="22"/>
          <w:szCs w:val="22"/>
          <w:shd w:val="clear" w:color="auto" w:fill="FFFFFF"/>
          <w:lang w:val="en-US" w:eastAsia="zh-CN" w:bidi="ar"/>
        </w:rPr>
        <w:t>2、供应商须具备合法有效的劳务派遣经营许可证；</w:t>
      </w:r>
      <w:r>
        <w:rPr>
          <w:rFonts w:hint="eastAsia" w:ascii="宋体" w:hAnsi="宋体" w:eastAsia="宋体" w:cs="宋体"/>
          <w:i w:val="0"/>
          <w:caps w:val="0"/>
          <w:color w:val="auto"/>
          <w:spacing w:val="0"/>
          <w:kern w:val="0"/>
          <w:sz w:val="22"/>
          <w:szCs w:val="22"/>
          <w:shd w:val="clear" w:color="auto" w:fill="FFFFFF"/>
          <w:lang w:val="en-US" w:eastAsia="zh-CN" w:bidi="ar"/>
        </w:rPr>
        <w:br w:type="textWrapping"/>
      </w:r>
      <w:r>
        <w:rPr>
          <w:rFonts w:hint="eastAsia" w:ascii="宋体" w:hAnsi="宋体" w:cs="宋体"/>
          <w:i w:val="0"/>
          <w:caps w:val="0"/>
          <w:color w:val="auto"/>
          <w:spacing w:val="0"/>
          <w:kern w:val="0"/>
          <w:sz w:val="22"/>
          <w:szCs w:val="22"/>
          <w:shd w:val="clear" w:color="auto" w:fill="FFFFFF"/>
          <w:lang w:val="en-US" w:eastAsia="zh-CN" w:bidi="ar"/>
        </w:rPr>
        <w:t xml:space="preserve">     </w:t>
      </w:r>
      <w:r>
        <w:rPr>
          <w:rFonts w:hint="eastAsia" w:ascii="宋体" w:hAnsi="宋体" w:eastAsia="宋体" w:cs="宋体"/>
          <w:i w:val="0"/>
          <w:caps w:val="0"/>
          <w:color w:val="auto"/>
          <w:spacing w:val="0"/>
          <w:kern w:val="0"/>
          <w:sz w:val="22"/>
          <w:szCs w:val="22"/>
          <w:shd w:val="clear" w:color="auto" w:fill="FFFFFF"/>
          <w:lang w:val="en-US" w:eastAsia="zh-CN" w:bidi="ar"/>
        </w:rPr>
        <w:t>3、财务状况报告：</w:t>
      </w:r>
      <w:r>
        <w:rPr>
          <w:rFonts w:hint="eastAsia" w:ascii="宋体" w:hAnsi="宋体" w:eastAsia="宋体" w:cs="宋体"/>
          <w:color w:val="auto"/>
          <w:sz w:val="22"/>
          <w:szCs w:val="22"/>
          <w:lang w:val="en-US" w:eastAsia="zh-CN"/>
        </w:rPr>
        <w:t>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宋体" w:hAnsi="宋体" w:eastAsia="宋体" w:cs="宋体"/>
          <w:color w:val="auto"/>
          <w:sz w:val="24"/>
          <w:szCs w:val="24"/>
          <w:lang w:val="en-US" w:eastAsia="zh-CN"/>
        </w:rPr>
        <w:t>。</w:t>
      </w:r>
    </w:p>
    <w:p w14:paraId="72437EA8">
      <w:pPr>
        <w:pStyle w:val="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sz w:val="22"/>
          <w:szCs w:val="22"/>
          <w:highlight w:val="none"/>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4、税收缴纳证明：提供202</w:t>
      </w:r>
      <w:r>
        <w:rPr>
          <w:rFonts w:hint="eastAsia" w:ascii="宋体" w:hAnsi="宋体" w:cs="宋体"/>
          <w:i w:val="0"/>
          <w:caps w:val="0"/>
          <w:color w:val="auto"/>
          <w:spacing w:val="0"/>
          <w:kern w:val="0"/>
          <w:sz w:val="22"/>
          <w:szCs w:val="22"/>
          <w:shd w:val="clear" w:color="auto" w:fill="FFFFFF"/>
          <w:lang w:val="en-US" w:eastAsia="zh-CN" w:bidi="ar"/>
        </w:rPr>
        <w:t>6</w:t>
      </w:r>
      <w:r>
        <w:rPr>
          <w:rFonts w:hint="eastAsia" w:ascii="宋体" w:hAnsi="宋体" w:eastAsia="宋体" w:cs="宋体"/>
          <w:i w:val="0"/>
          <w:caps w:val="0"/>
          <w:color w:val="auto"/>
          <w:spacing w:val="0"/>
          <w:kern w:val="0"/>
          <w:sz w:val="22"/>
          <w:szCs w:val="22"/>
          <w:shd w:val="clear" w:color="auto" w:fill="FFFFFF"/>
          <w:lang w:val="en-US" w:eastAsia="zh-CN" w:bidi="ar"/>
        </w:rPr>
        <w:t>年</w:t>
      </w:r>
      <w:r>
        <w:rPr>
          <w:rFonts w:hint="eastAsia" w:ascii="宋体" w:hAnsi="宋体" w:cs="宋体"/>
          <w:i w:val="0"/>
          <w:caps w:val="0"/>
          <w:color w:val="auto"/>
          <w:spacing w:val="0"/>
          <w:kern w:val="0"/>
          <w:sz w:val="22"/>
          <w:szCs w:val="22"/>
          <w:shd w:val="clear" w:color="auto" w:fill="FFFFFF"/>
          <w:lang w:val="en-US" w:eastAsia="zh-CN" w:bidi="ar"/>
        </w:rPr>
        <w:t>1</w:t>
      </w:r>
      <w:r>
        <w:rPr>
          <w:rFonts w:hint="eastAsia" w:ascii="宋体" w:hAnsi="宋体" w:eastAsia="宋体" w:cs="宋体"/>
          <w:i w:val="0"/>
          <w:caps w:val="0"/>
          <w:color w:val="auto"/>
          <w:spacing w:val="0"/>
          <w:kern w:val="0"/>
          <w:sz w:val="22"/>
          <w:szCs w:val="22"/>
          <w:shd w:val="clear" w:color="auto" w:fill="FFFFFF"/>
          <w:lang w:val="en-US" w:eastAsia="zh-CN" w:bidi="ar"/>
        </w:rPr>
        <w:t>月至今已缴纳的至少一个月的纳税证明或完税证明，纳税证明或完税证明上应有代收机构或税务机关的公章或业务专用章。依法免税的供应商应提供相关文件证明材料；</w:t>
      </w:r>
      <w:r>
        <w:rPr>
          <w:rFonts w:hint="eastAsia" w:ascii="宋体" w:hAnsi="宋体" w:eastAsia="宋体" w:cs="宋体"/>
          <w:i w:val="0"/>
          <w:caps w:val="0"/>
          <w:color w:val="auto"/>
          <w:spacing w:val="0"/>
          <w:kern w:val="0"/>
          <w:sz w:val="22"/>
          <w:szCs w:val="22"/>
          <w:shd w:val="clear" w:color="auto" w:fill="FFFFFF"/>
          <w:lang w:val="en-US" w:eastAsia="zh-CN" w:bidi="ar"/>
        </w:rPr>
        <w:br w:type="textWrapping"/>
      </w:r>
      <w:r>
        <w:rPr>
          <w:rFonts w:hint="eastAsia" w:ascii="宋体" w:hAnsi="宋体" w:cs="宋体"/>
          <w:i w:val="0"/>
          <w:caps w:val="0"/>
          <w:color w:val="auto"/>
          <w:spacing w:val="0"/>
          <w:kern w:val="0"/>
          <w:sz w:val="22"/>
          <w:szCs w:val="22"/>
          <w:shd w:val="clear" w:color="auto" w:fill="FFFFFF"/>
          <w:lang w:val="en-US" w:eastAsia="zh-CN" w:bidi="ar"/>
        </w:rPr>
        <w:t xml:space="preserve">      </w:t>
      </w:r>
      <w:r>
        <w:rPr>
          <w:rFonts w:hint="eastAsia" w:ascii="宋体" w:hAnsi="宋体" w:eastAsia="宋体" w:cs="宋体"/>
          <w:i w:val="0"/>
          <w:caps w:val="0"/>
          <w:color w:val="auto"/>
          <w:spacing w:val="0"/>
          <w:kern w:val="0"/>
          <w:sz w:val="22"/>
          <w:szCs w:val="22"/>
          <w:shd w:val="clear" w:color="auto" w:fill="FFFFFF"/>
          <w:lang w:val="en-US" w:eastAsia="zh-CN" w:bidi="ar"/>
        </w:rPr>
        <w:t>5、社会保障资金缴纳证明：提供202</w:t>
      </w:r>
      <w:r>
        <w:rPr>
          <w:rFonts w:hint="eastAsia" w:ascii="宋体" w:hAnsi="宋体" w:cs="宋体"/>
          <w:i w:val="0"/>
          <w:caps w:val="0"/>
          <w:color w:val="auto"/>
          <w:spacing w:val="0"/>
          <w:kern w:val="0"/>
          <w:sz w:val="22"/>
          <w:szCs w:val="22"/>
          <w:shd w:val="clear" w:color="auto" w:fill="FFFFFF"/>
          <w:lang w:val="en-US" w:eastAsia="zh-CN" w:bidi="ar"/>
        </w:rPr>
        <w:t>6</w:t>
      </w:r>
      <w:r>
        <w:rPr>
          <w:rFonts w:hint="eastAsia" w:ascii="宋体" w:hAnsi="宋体" w:eastAsia="宋体" w:cs="宋体"/>
          <w:i w:val="0"/>
          <w:caps w:val="0"/>
          <w:color w:val="auto"/>
          <w:spacing w:val="0"/>
          <w:kern w:val="0"/>
          <w:sz w:val="22"/>
          <w:szCs w:val="22"/>
          <w:shd w:val="clear" w:color="auto" w:fill="FFFFFF"/>
          <w:lang w:val="en-US" w:eastAsia="zh-CN" w:bidi="ar"/>
        </w:rPr>
        <w:t>年</w:t>
      </w:r>
      <w:r>
        <w:rPr>
          <w:rFonts w:hint="eastAsia" w:ascii="宋体" w:hAnsi="宋体" w:cs="宋体"/>
          <w:i w:val="0"/>
          <w:caps w:val="0"/>
          <w:color w:val="auto"/>
          <w:spacing w:val="0"/>
          <w:kern w:val="0"/>
          <w:sz w:val="22"/>
          <w:szCs w:val="22"/>
          <w:shd w:val="clear" w:color="auto" w:fill="FFFFFF"/>
          <w:lang w:val="en-US" w:eastAsia="zh-CN" w:bidi="ar"/>
        </w:rPr>
        <w:t>1</w:t>
      </w:r>
      <w:r>
        <w:rPr>
          <w:rFonts w:hint="eastAsia" w:ascii="宋体" w:hAnsi="宋体" w:eastAsia="宋体" w:cs="宋体"/>
          <w:i w:val="0"/>
          <w:caps w:val="0"/>
          <w:color w:val="auto"/>
          <w:spacing w:val="0"/>
          <w:kern w:val="0"/>
          <w:sz w:val="22"/>
          <w:szCs w:val="22"/>
          <w:shd w:val="clear" w:color="auto" w:fill="FFFFFF"/>
          <w:lang w:val="en-US" w:eastAsia="zh-CN" w:bidi="ar"/>
        </w:rPr>
        <w:t>月至今已缴纳的至少一月的社会保障资金缴存单据或社保机构开具的社会保险参保缴费情况证明，单据或证明上应有社保机构或代收机构的公章。依法不需要缴纳社会保障资金的供应商应提供相关文件证明；</w:t>
      </w:r>
      <w:r>
        <w:rPr>
          <w:rFonts w:hint="eastAsia" w:ascii="宋体" w:hAnsi="宋体" w:eastAsia="宋体" w:cs="宋体"/>
          <w:i w:val="0"/>
          <w:caps w:val="0"/>
          <w:color w:val="auto"/>
          <w:spacing w:val="0"/>
          <w:kern w:val="0"/>
          <w:sz w:val="22"/>
          <w:szCs w:val="22"/>
          <w:shd w:val="clear" w:color="auto" w:fill="FFFFFF"/>
          <w:lang w:val="en-US" w:eastAsia="zh-CN" w:bidi="ar"/>
        </w:rPr>
        <w:br w:type="textWrapping"/>
      </w:r>
      <w:r>
        <w:rPr>
          <w:rFonts w:hint="eastAsia" w:ascii="宋体" w:hAnsi="宋体" w:cs="宋体"/>
          <w:i w:val="0"/>
          <w:caps w:val="0"/>
          <w:color w:val="auto"/>
          <w:spacing w:val="0"/>
          <w:kern w:val="0"/>
          <w:sz w:val="22"/>
          <w:szCs w:val="22"/>
          <w:shd w:val="clear" w:color="auto" w:fill="FFFFFF"/>
          <w:lang w:val="en-US" w:eastAsia="zh-CN" w:bidi="ar"/>
        </w:rPr>
        <w:t xml:space="preserve">      </w:t>
      </w:r>
      <w:r>
        <w:rPr>
          <w:rFonts w:hint="eastAsia" w:ascii="宋体" w:hAnsi="宋体" w:eastAsia="宋体" w:cs="宋体"/>
          <w:i w:val="0"/>
          <w:caps w:val="0"/>
          <w:color w:val="auto"/>
          <w:spacing w:val="0"/>
          <w:kern w:val="0"/>
          <w:sz w:val="22"/>
          <w:szCs w:val="22"/>
          <w:shd w:val="clear" w:color="auto" w:fill="FFFFFF"/>
          <w:lang w:val="en-US" w:eastAsia="zh-CN" w:bidi="ar"/>
        </w:rPr>
        <w:t>6、信用要求：</w:t>
      </w:r>
      <w:r>
        <w:rPr>
          <w:rFonts w:hint="eastAsia" w:ascii="宋体" w:hAnsi="宋体" w:cs="宋体"/>
          <w:i w:val="0"/>
          <w:caps w:val="0"/>
          <w:color w:val="auto"/>
          <w:spacing w:val="0"/>
          <w:kern w:val="0"/>
          <w:sz w:val="22"/>
          <w:szCs w:val="22"/>
          <w:shd w:val="clear" w:color="auto" w:fill="FFFFFF"/>
          <w:lang w:val="en-US" w:eastAsia="zh-CN" w:bidi="ar"/>
        </w:rPr>
        <w:t>供应商在中国政府采购网（www.ccgp.gov.cn）中未被列入政府采购严重违法失信行为记录名单；投标人、法定代表人在“信用中国”网站（https://www. creditchina.gov.cn/）中未被列入失信被执行人名单，投标人提供企业完整信用报告，投标人、法定代表人提供网页查询截图加盖企业原色印章（未被列入失信被执行人名单截图以“中国执行信息公开网”网站（http://zxgk.court.gov.cn/shixin/）中全国范围内查询为准）（提供网站信息查询截图加盖企业原色印章，截图及报告生成时间段为招标文件发出至递交投标文件截止时间内）</w:t>
      </w:r>
      <w:r>
        <w:rPr>
          <w:rFonts w:hint="eastAsia" w:ascii="宋体" w:hAnsi="宋体" w:eastAsia="宋体" w:cs="宋体"/>
          <w:i w:val="0"/>
          <w:caps w:val="0"/>
          <w:color w:val="auto"/>
          <w:spacing w:val="0"/>
          <w:kern w:val="0"/>
          <w:sz w:val="22"/>
          <w:szCs w:val="22"/>
          <w:shd w:val="clear" w:color="auto" w:fill="FFFFFF"/>
          <w:lang w:val="en-US" w:eastAsia="zh-CN" w:bidi="ar"/>
        </w:rPr>
        <w:t>；</w:t>
      </w:r>
      <w:r>
        <w:rPr>
          <w:rFonts w:hint="eastAsia" w:ascii="宋体" w:hAnsi="宋体" w:eastAsia="宋体" w:cs="宋体"/>
          <w:i w:val="0"/>
          <w:caps w:val="0"/>
          <w:color w:val="auto"/>
          <w:spacing w:val="0"/>
          <w:kern w:val="0"/>
          <w:sz w:val="22"/>
          <w:szCs w:val="22"/>
          <w:shd w:val="clear" w:color="auto" w:fill="FFFFFF"/>
          <w:lang w:val="en-US" w:eastAsia="zh-CN" w:bidi="ar"/>
        </w:rPr>
        <w:br w:type="textWrapping"/>
      </w:r>
      <w:r>
        <w:rPr>
          <w:rFonts w:hint="eastAsia" w:ascii="宋体" w:hAnsi="宋体" w:cs="宋体"/>
          <w:i w:val="0"/>
          <w:caps w:val="0"/>
          <w:color w:val="auto"/>
          <w:spacing w:val="0"/>
          <w:kern w:val="0"/>
          <w:sz w:val="22"/>
          <w:szCs w:val="22"/>
          <w:shd w:val="clear" w:color="auto" w:fill="FFFFFF"/>
          <w:lang w:val="en-US" w:eastAsia="zh-CN" w:bidi="ar"/>
        </w:rPr>
        <w:t xml:space="preserve">      </w:t>
      </w:r>
      <w:r>
        <w:rPr>
          <w:rFonts w:hint="eastAsia" w:ascii="宋体" w:hAnsi="宋体" w:eastAsia="宋体" w:cs="宋体"/>
          <w:i w:val="0"/>
          <w:caps w:val="0"/>
          <w:color w:val="auto"/>
          <w:spacing w:val="0"/>
          <w:kern w:val="0"/>
          <w:sz w:val="22"/>
          <w:szCs w:val="22"/>
          <w:shd w:val="clear" w:color="auto" w:fill="FFFFFF"/>
          <w:lang w:val="en-US" w:eastAsia="zh-CN" w:bidi="ar"/>
        </w:rPr>
        <w:t>7、书面声明：参加本次政府采购活动前三年内在经营活动中没有重大违法记录的书面声明函；</w:t>
      </w:r>
      <w:r>
        <w:rPr>
          <w:rFonts w:hint="eastAsia" w:ascii="宋体" w:hAnsi="宋体" w:eastAsia="宋体" w:cs="宋体"/>
          <w:i w:val="0"/>
          <w:caps w:val="0"/>
          <w:color w:val="auto"/>
          <w:spacing w:val="0"/>
          <w:kern w:val="0"/>
          <w:sz w:val="22"/>
          <w:szCs w:val="22"/>
          <w:shd w:val="clear" w:color="auto" w:fill="FFFFFF"/>
          <w:lang w:val="en-US" w:eastAsia="zh-CN" w:bidi="ar"/>
        </w:rPr>
        <w:br w:type="textWrapping"/>
      </w:r>
      <w:r>
        <w:rPr>
          <w:rFonts w:hint="eastAsia" w:ascii="宋体" w:hAnsi="宋体" w:cs="宋体"/>
          <w:i w:val="0"/>
          <w:caps w:val="0"/>
          <w:color w:val="auto"/>
          <w:spacing w:val="0"/>
          <w:kern w:val="0"/>
          <w:sz w:val="22"/>
          <w:szCs w:val="22"/>
          <w:shd w:val="clear" w:color="auto" w:fill="FFFFFF"/>
          <w:lang w:val="en-US" w:eastAsia="zh-CN" w:bidi="ar"/>
        </w:rPr>
        <w:t xml:space="preserve">      </w:t>
      </w:r>
      <w:r>
        <w:rPr>
          <w:rFonts w:hint="eastAsia" w:ascii="宋体" w:hAnsi="宋体" w:eastAsia="宋体" w:cs="宋体"/>
          <w:i w:val="0"/>
          <w:caps w:val="0"/>
          <w:color w:val="auto"/>
          <w:spacing w:val="0"/>
          <w:kern w:val="0"/>
          <w:sz w:val="22"/>
          <w:szCs w:val="22"/>
          <w:shd w:val="clear" w:color="auto" w:fill="FFFFFF"/>
          <w:lang w:val="en-US" w:eastAsia="zh-CN" w:bidi="ar"/>
        </w:rPr>
        <w:t>8、本项目不接受联合体投标，单位负责人为同一人或者存在直接控股、管理关系的不同供应商，不得同时参加本项目投标活动，提供《供应商企业关系关联承诺书》；</w:t>
      </w:r>
      <w:r>
        <w:rPr>
          <w:rFonts w:hint="eastAsia" w:ascii="宋体" w:hAnsi="宋体" w:eastAsia="宋体" w:cs="宋体"/>
          <w:i w:val="0"/>
          <w:caps w:val="0"/>
          <w:color w:val="auto"/>
          <w:spacing w:val="0"/>
          <w:kern w:val="0"/>
          <w:sz w:val="22"/>
          <w:szCs w:val="22"/>
          <w:shd w:val="clear" w:color="auto" w:fill="FFFFFF"/>
          <w:lang w:val="en-US" w:eastAsia="zh-CN" w:bidi="ar"/>
        </w:rPr>
        <w:br w:type="textWrapping"/>
      </w:r>
      <w:r>
        <w:rPr>
          <w:rFonts w:hint="eastAsia" w:ascii="宋体" w:hAnsi="宋体" w:cs="宋体"/>
          <w:i w:val="0"/>
          <w:caps w:val="0"/>
          <w:color w:val="auto"/>
          <w:spacing w:val="0"/>
          <w:kern w:val="0"/>
          <w:sz w:val="22"/>
          <w:szCs w:val="22"/>
          <w:shd w:val="clear" w:color="auto" w:fill="FFFFFF"/>
          <w:lang w:val="en-US" w:eastAsia="zh-CN" w:bidi="ar"/>
        </w:rPr>
        <w:t xml:space="preserve">      </w:t>
      </w:r>
      <w:r>
        <w:rPr>
          <w:rFonts w:hint="eastAsia" w:ascii="宋体" w:hAnsi="宋体" w:eastAsia="宋体" w:cs="宋体"/>
          <w:i w:val="0"/>
          <w:caps w:val="0"/>
          <w:color w:val="auto"/>
          <w:spacing w:val="0"/>
          <w:kern w:val="0"/>
          <w:sz w:val="22"/>
          <w:szCs w:val="22"/>
          <w:shd w:val="clear" w:color="auto" w:fill="FFFFFF"/>
          <w:lang w:val="en-US" w:eastAsia="zh-CN" w:bidi="ar"/>
        </w:rPr>
        <w:t>9、提供榆林市政府采购服务类项目供应商信用承诺书及信用中国（陕西榆林）主动承诺网页截图；</w:t>
      </w:r>
      <w:r>
        <w:rPr>
          <w:rFonts w:hint="eastAsia" w:ascii="宋体" w:hAnsi="宋体" w:eastAsia="宋体" w:cs="宋体"/>
          <w:i w:val="0"/>
          <w:caps w:val="0"/>
          <w:color w:val="auto"/>
          <w:spacing w:val="0"/>
          <w:kern w:val="0"/>
          <w:sz w:val="22"/>
          <w:szCs w:val="22"/>
          <w:shd w:val="clear" w:color="auto" w:fill="FFFFFF"/>
          <w:lang w:val="en-US" w:eastAsia="zh-CN" w:bidi="ar"/>
        </w:rPr>
        <w:br w:type="textWrapping"/>
      </w:r>
      <w:r>
        <w:rPr>
          <w:rFonts w:hint="eastAsia" w:ascii="宋体" w:hAnsi="宋体" w:cs="宋体"/>
          <w:i w:val="0"/>
          <w:caps w:val="0"/>
          <w:color w:val="auto"/>
          <w:spacing w:val="0"/>
          <w:kern w:val="0"/>
          <w:sz w:val="22"/>
          <w:szCs w:val="22"/>
          <w:shd w:val="clear" w:color="auto" w:fill="FFFFFF"/>
          <w:lang w:val="en-US" w:eastAsia="zh-CN" w:bidi="ar"/>
        </w:rPr>
        <w:t xml:space="preserve">  </w:t>
      </w:r>
      <w:r>
        <w:rPr>
          <w:rFonts w:hint="eastAsia" w:ascii="宋体" w:hAnsi="宋体" w:cs="宋体"/>
          <w:i w:val="0"/>
          <w:caps w:val="0"/>
          <w:color w:val="auto"/>
          <w:spacing w:val="0"/>
          <w:kern w:val="0"/>
          <w:sz w:val="22"/>
          <w:szCs w:val="22"/>
          <w:highlight w:val="none"/>
          <w:shd w:val="clear" w:color="auto" w:fill="FFFFFF"/>
          <w:lang w:val="en-US" w:eastAsia="zh-CN" w:bidi="ar"/>
        </w:rPr>
        <w:t xml:space="preserve">   </w:t>
      </w:r>
      <w:r>
        <w:rPr>
          <w:rFonts w:hint="eastAsia" w:ascii="宋体" w:hAnsi="宋体" w:eastAsia="宋体" w:cs="宋体"/>
          <w:i w:val="0"/>
          <w:caps w:val="0"/>
          <w:color w:val="auto"/>
          <w:spacing w:val="0"/>
          <w:kern w:val="0"/>
          <w:sz w:val="22"/>
          <w:szCs w:val="22"/>
          <w:highlight w:val="none"/>
          <w:shd w:val="clear" w:color="auto" w:fill="FFFFFF"/>
          <w:lang w:val="en-US" w:eastAsia="zh-CN" w:bidi="ar"/>
        </w:rPr>
        <w:t>10、投标保证金：用投标信用承诺书代替（提供投标信用承诺书及信用中国（陕西榆林）主动承诺网页截图）；</w:t>
      </w:r>
      <w:r>
        <w:rPr>
          <w:rFonts w:hint="eastAsia" w:ascii="宋体" w:hAnsi="宋体" w:eastAsia="宋体" w:cs="宋体"/>
          <w:i w:val="0"/>
          <w:caps w:val="0"/>
          <w:color w:val="auto"/>
          <w:spacing w:val="0"/>
          <w:kern w:val="0"/>
          <w:sz w:val="22"/>
          <w:szCs w:val="22"/>
          <w:highlight w:val="none"/>
          <w:shd w:val="clear" w:color="auto" w:fill="FFFFFF"/>
          <w:lang w:val="en-US" w:eastAsia="zh-CN" w:bidi="ar"/>
        </w:rPr>
        <w:br w:type="textWrapping"/>
      </w:r>
      <w:r>
        <w:rPr>
          <w:rFonts w:hint="eastAsia" w:ascii="宋体" w:hAnsi="宋体" w:cs="宋体"/>
          <w:i w:val="0"/>
          <w:caps w:val="0"/>
          <w:color w:val="auto"/>
          <w:spacing w:val="0"/>
          <w:kern w:val="0"/>
          <w:sz w:val="22"/>
          <w:szCs w:val="22"/>
          <w:highlight w:val="none"/>
          <w:shd w:val="clear" w:color="auto" w:fill="FFFFFF"/>
          <w:lang w:val="en-US" w:eastAsia="zh-CN" w:bidi="ar"/>
        </w:rPr>
        <w:t xml:space="preserve">     </w:t>
      </w:r>
      <w:r>
        <w:rPr>
          <w:rFonts w:hint="eastAsia" w:ascii="宋体" w:hAnsi="宋体" w:eastAsia="宋体" w:cs="宋体"/>
          <w:i w:val="0"/>
          <w:caps w:val="0"/>
          <w:color w:val="auto"/>
          <w:spacing w:val="0"/>
          <w:kern w:val="0"/>
          <w:sz w:val="22"/>
          <w:szCs w:val="22"/>
          <w:highlight w:val="none"/>
          <w:shd w:val="clear" w:color="auto" w:fill="FFFFFF"/>
          <w:lang w:val="en-US" w:eastAsia="zh-CN" w:bidi="ar"/>
        </w:rPr>
        <w:t>11、本项目专门面向中小企业采购。不满足中小企业政策规定的，将被拒绝参与本项目政府采购投标活动。满足要求的中小企业须提供管理办法规定的《中小企业声明函》 ；满足要求的监狱企业、福利性企业参加政府采购活动时，视同小微企业。本项目所属行业为：其他未列明行业。</w:t>
      </w:r>
    </w:p>
    <w:p w14:paraId="77D8CDB6">
      <w:pPr>
        <w:pStyle w:val="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left="0" w:leftChars="0" w:right="0" w:rightChars="0" w:firstLine="630" w:firstLineChars="0"/>
        <w:jc w:val="both"/>
        <w:rPr>
          <w:rFonts w:hint="eastAsia" w:ascii="宋体" w:hAnsi="宋体" w:eastAsia="宋体" w:cs="宋体"/>
          <w:b/>
          <w:bCs/>
          <w:i w:val="0"/>
          <w:caps w:val="0"/>
          <w:color w:val="auto"/>
          <w:spacing w:val="0"/>
          <w:kern w:val="0"/>
          <w:sz w:val="22"/>
          <w:szCs w:val="22"/>
          <w:highlight w:val="none"/>
          <w:shd w:val="clear" w:color="auto" w:fill="FFFFFF"/>
          <w:lang w:val="en-US" w:eastAsia="zh-CN" w:bidi="ar"/>
        </w:rPr>
      </w:pPr>
      <w:r>
        <w:rPr>
          <w:rFonts w:hint="eastAsia" w:ascii="宋体" w:hAnsi="宋体" w:eastAsia="宋体" w:cs="宋体"/>
          <w:b/>
          <w:bCs/>
          <w:i w:val="0"/>
          <w:caps w:val="0"/>
          <w:color w:val="auto"/>
          <w:spacing w:val="0"/>
          <w:kern w:val="0"/>
          <w:sz w:val="22"/>
          <w:szCs w:val="22"/>
          <w:highlight w:val="none"/>
          <w:shd w:val="clear" w:color="auto" w:fill="FFFFFF"/>
          <w:lang w:val="en-US" w:eastAsia="zh-CN" w:bidi="ar"/>
        </w:rPr>
        <w:t>三、获取采购文件</w:t>
      </w:r>
    </w:p>
    <w:p w14:paraId="09D57FB4">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left="0" w:right="0" w:firstLine="630"/>
        <w:jc w:val="both"/>
        <w:rPr>
          <w:rFonts w:hint="eastAsia" w:ascii="宋体" w:hAnsi="宋体" w:eastAsia="宋体" w:cs="宋体"/>
          <w:i w:val="0"/>
          <w:caps w:val="0"/>
          <w:color w:val="0000FF"/>
          <w:spacing w:val="0"/>
          <w:kern w:val="0"/>
          <w:sz w:val="22"/>
          <w:szCs w:val="22"/>
          <w:highlight w:val="none"/>
          <w:shd w:val="clear" w:color="auto" w:fill="FFFFFF"/>
          <w:lang w:val="en-US" w:eastAsia="zh-CN" w:bidi="ar"/>
        </w:rPr>
      </w:pPr>
      <w:r>
        <w:rPr>
          <w:rFonts w:hint="eastAsia" w:ascii="宋体" w:hAnsi="宋体" w:eastAsia="宋体" w:cs="宋体"/>
          <w:i w:val="0"/>
          <w:caps w:val="0"/>
          <w:color w:val="0000FF"/>
          <w:spacing w:val="0"/>
          <w:kern w:val="0"/>
          <w:sz w:val="22"/>
          <w:szCs w:val="22"/>
          <w:highlight w:val="none"/>
          <w:shd w:val="clear" w:color="auto" w:fill="FFFFFF"/>
          <w:lang w:val="en-US" w:eastAsia="zh-CN" w:bidi="ar"/>
        </w:rPr>
        <w:t>时间：202</w:t>
      </w:r>
      <w:r>
        <w:rPr>
          <w:rFonts w:hint="eastAsia" w:ascii="宋体" w:hAnsi="宋体" w:cs="宋体"/>
          <w:i w:val="0"/>
          <w:caps w:val="0"/>
          <w:color w:val="0000FF"/>
          <w:spacing w:val="0"/>
          <w:kern w:val="0"/>
          <w:sz w:val="22"/>
          <w:szCs w:val="22"/>
          <w:highlight w:val="none"/>
          <w:shd w:val="clear" w:color="auto" w:fill="FFFFFF"/>
          <w:lang w:val="en-US" w:eastAsia="zh-CN" w:bidi="ar"/>
        </w:rPr>
        <w:t>6</w:t>
      </w:r>
      <w:r>
        <w:rPr>
          <w:rFonts w:hint="eastAsia" w:ascii="宋体" w:hAnsi="宋体" w:eastAsia="宋体" w:cs="宋体"/>
          <w:i w:val="0"/>
          <w:caps w:val="0"/>
          <w:color w:val="0000FF"/>
          <w:spacing w:val="0"/>
          <w:kern w:val="0"/>
          <w:sz w:val="22"/>
          <w:szCs w:val="22"/>
          <w:highlight w:val="none"/>
          <w:shd w:val="clear" w:color="auto" w:fill="FFFFFF"/>
          <w:lang w:val="en-US" w:eastAsia="zh-CN" w:bidi="ar"/>
        </w:rPr>
        <w:t>年</w:t>
      </w:r>
      <w:r>
        <w:rPr>
          <w:rFonts w:hint="eastAsia" w:ascii="宋体" w:hAnsi="宋体" w:cs="宋体"/>
          <w:i w:val="0"/>
          <w:caps w:val="0"/>
          <w:color w:val="0000FF"/>
          <w:spacing w:val="0"/>
          <w:kern w:val="0"/>
          <w:sz w:val="22"/>
          <w:szCs w:val="22"/>
          <w:highlight w:val="none"/>
          <w:shd w:val="clear" w:color="auto" w:fill="FFFFFF"/>
          <w:lang w:val="en-US" w:eastAsia="zh-CN" w:bidi="ar"/>
        </w:rPr>
        <w:t>9</w:t>
      </w:r>
      <w:r>
        <w:rPr>
          <w:rFonts w:hint="eastAsia" w:ascii="宋体" w:hAnsi="宋体" w:eastAsia="宋体" w:cs="宋体"/>
          <w:i w:val="0"/>
          <w:caps w:val="0"/>
          <w:color w:val="0000FF"/>
          <w:spacing w:val="0"/>
          <w:kern w:val="0"/>
          <w:sz w:val="22"/>
          <w:szCs w:val="22"/>
          <w:highlight w:val="none"/>
          <w:shd w:val="clear" w:color="auto" w:fill="FFFFFF"/>
          <w:lang w:val="en-US" w:eastAsia="zh-CN" w:bidi="ar"/>
        </w:rPr>
        <w:t>月</w:t>
      </w:r>
      <w:r>
        <w:rPr>
          <w:rFonts w:hint="eastAsia" w:ascii="宋体" w:hAnsi="宋体" w:cs="宋体"/>
          <w:i w:val="0"/>
          <w:caps w:val="0"/>
          <w:color w:val="0000FF"/>
          <w:spacing w:val="0"/>
          <w:kern w:val="0"/>
          <w:sz w:val="22"/>
          <w:szCs w:val="22"/>
          <w:highlight w:val="none"/>
          <w:shd w:val="clear" w:color="auto" w:fill="FFFFFF"/>
          <w:lang w:val="en-US" w:eastAsia="zh-CN" w:bidi="ar"/>
        </w:rPr>
        <w:t>11</w:t>
      </w:r>
      <w:r>
        <w:rPr>
          <w:rFonts w:hint="eastAsia" w:ascii="宋体" w:hAnsi="宋体" w:eastAsia="宋体" w:cs="宋体"/>
          <w:i w:val="0"/>
          <w:caps w:val="0"/>
          <w:color w:val="0000FF"/>
          <w:spacing w:val="0"/>
          <w:kern w:val="0"/>
          <w:sz w:val="22"/>
          <w:szCs w:val="22"/>
          <w:highlight w:val="none"/>
          <w:shd w:val="clear" w:color="auto" w:fill="FFFFFF"/>
          <w:lang w:val="en-US" w:eastAsia="zh-CN" w:bidi="ar"/>
        </w:rPr>
        <w:t>日至202</w:t>
      </w:r>
      <w:r>
        <w:rPr>
          <w:rFonts w:hint="eastAsia" w:ascii="宋体" w:hAnsi="宋体" w:cs="宋体"/>
          <w:i w:val="0"/>
          <w:caps w:val="0"/>
          <w:color w:val="0000FF"/>
          <w:spacing w:val="0"/>
          <w:kern w:val="0"/>
          <w:sz w:val="22"/>
          <w:szCs w:val="22"/>
          <w:highlight w:val="none"/>
          <w:shd w:val="clear" w:color="auto" w:fill="FFFFFF"/>
          <w:lang w:val="en-US" w:eastAsia="zh-CN" w:bidi="ar"/>
        </w:rPr>
        <w:t>6</w:t>
      </w:r>
      <w:r>
        <w:rPr>
          <w:rFonts w:hint="eastAsia" w:ascii="宋体" w:hAnsi="宋体" w:eastAsia="宋体" w:cs="宋体"/>
          <w:i w:val="0"/>
          <w:caps w:val="0"/>
          <w:color w:val="0000FF"/>
          <w:spacing w:val="0"/>
          <w:kern w:val="0"/>
          <w:sz w:val="22"/>
          <w:szCs w:val="22"/>
          <w:highlight w:val="none"/>
          <w:shd w:val="clear" w:color="auto" w:fill="FFFFFF"/>
          <w:lang w:val="en-US" w:eastAsia="zh-CN" w:bidi="ar"/>
        </w:rPr>
        <w:t>年</w:t>
      </w:r>
      <w:r>
        <w:rPr>
          <w:rFonts w:hint="eastAsia" w:ascii="宋体" w:hAnsi="宋体" w:cs="宋体"/>
          <w:i w:val="0"/>
          <w:caps w:val="0"/>
          <w:color w:val="0000FF"/>
          <w:spacing w:val="0"/>
          <w:kern w:val="0"/>
          <w:sz w:val="22"/>
          <w:szCs w:val="22"/>
          <w:highlight w:val="none"/>
          <w:shd w:val="clear" w:color="auto" w:fill="FFFFFF"/>
          <w:lang w:val="en-US" w:eastAsia="zh-CN" w:bidi="ar"/>
        </w:rPr>
        <w:t>9</w:t>
      </w:r>
      <w:r>
        <w:rPr>
          <w:rFonts w:hint="eastAsia" w:ascii="宋体" w:hAnsi="宋体" w:eastAsia="宋体" w:cs="宋体"/>
          <w:i w:val="0"/>
          <w:caps w:val="0"/>
          <w:color w:val="0000FF"/>
          <w:spacing w:val="0"/>
          <w:kern w:val="0"/>
          <w:sz w:val="22"/>
          <w:szCs w:val="22"/>
          <w:highlight w:val="none"/>
          <w:shd w:val="clear" w:color="auto" w:fill="FFFFFF"/>
          <w:lang w:val="en-US" w:eastAsia="zh-CN" w:bidi="ar"/>
        </w:rPr>
        <w:t>月</w:t>
      </w:r>
      <w:r>
        <w:rPr>
          <w:rFonts w:hint="eastAsia" w:ascii="宋体" w:hAnsi="宋体" w:cs="宋体"/>
          <w:i w:val="0"/>
          <w:caps w:val="0"/>
          <w:color w:val="0000FF"/>
          <w:spacing w:val="0"/>
          <w:kern w:val="0"/>
          <w:sz w:val="22"/>
          <w:szCs w:val="22"/>
          <w:highlight w:val="none"/>
          <w:shd w:val="clear" w:color="auto" w:fill="FFFFFF"/>
          <w:lang w:val="en-US" w:eastAsia="zh-CN" w:bidi="ar"/>
        </w:rPr>
        <w:t>15</w:t>
      </w:r>
      <w:r>
        <w:rPr>
          <w:rFonts w:hint="eastAsia" w:ascii="宋体" w:hAnsi="宋体" w:eastAsia="宋体" w:cs="宋体"/>
          <w:i w:val="0"/>
          <w:caps w:val="0"/>
          <w:color w:val="0000FF"/>
          <w:spacing w:val="0"/>
          <w:kern w:val="0"/>
          <w:sz w:val="22"/>
          <w:szCs w:val="22"/>
          <w:highlight w:val="none"/>
          <w:shd w:val="clear" w:color="auto" w:fill="FFFFFF"/>
          <w:lang w:val="en-US" w:eastAsia="zh-CN" w:bidi="ar"/>
        </w:rPr>
        <w:t>日，每天上午09:00:00至11:30:00， 下午15:00:00至17:30:00（北京时间,法定节假日除外）</w:t>
      </w:r>
    </w:p>
    <w:p w14:paraId="1A40B4D2">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left="0" w:right="0" w:firstLine="630"/>
        <w:jc w:val="both"/>
        <w:rPr>
          <w:rFonts w:hint="eastAsia" w:ascii="宋体" w:hAnsi="宋体" w:eastAsia="宋体" w:cs="宋体"/>
          <w:i w:val="0"/>
          <w:caps w:val="0"/>
          <w:color w:val="auto"/>
          <w:spacing w:val="0"/>
          <w:kern w:val="0"/>
          <w:sz w:val="22"/>
          <w:szCs w:val="22"/>
          <w:highlight w:val="none"/>
          <w:shd w:val="clear" w:color="auto" w:fill="FFFFFF"/>
          <w:lang w:val="en-US" w:eastAsia="zh-CN" w:bidi="ar"/>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地点：登录全国公共资源交易中心平台（陕西省）使用CA锁报名后自行下载</w:t>
      </w:r>
    </w:p>
    <w:p w14:paraId="621C22FC">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left="0" w:right="0" w:firstLine="630"/>
        <w:jc w:val="both"/>
        <w:rPr>
          <w:rFonts w:hint="eastAsia" w:ascii="宋体" w:hAnsi="宋体" w:eastAsia="宋体" w:cs="宋体"/>
          <w:i w:val="0"/>
          <w:caps w:val="0"/>
          <w:color w:val="auto"/>
          <w:spacing w:val="0"/>
          <w:kern w:val="0"/>
          <w:sz w:val="22"/>
          <w:szCs w:val="22"/>
          <w:highlight w:val="none"/>
          <w:shd w:val="clear" w:color="auto" w:fill="FFFFFF"/>
          <w:lang w:val="en-US" w:eastAsia="zh-CN" w:bidi="ar"/>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方式：在线获取</w:t>
      </w:r>
    </w:p>
    <w:p w14:paraId="3E71EFF3">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left="0" w:right="0" w:firstLine="630"/>
        <w:jc w:val="both"/>
        <w:rPr>
          <w:rFonts w:hint="eastAsia" w:ascii="宋体" w:hAnsi="宋体" w:eastAsia="宋体" w:cs="宋体"/>
          <w:i w:val="0"/>
          <w:caps w:val="0"/>
          <w:color w:val="auto"/>
          <w:spacing w:val="0"/>
          <w:kern w:val="0"/>
          <w:sz w:val="22"/>
          <w:szCs w:val="22"/>
          <w:highlight w:val="none"/>
          <w:shd w:val="clear" w:color="auto" w:fill="FFFFFF"/>
          <w:lang w:val="en-US" w:eastAsia="zh-CN" w:bidi="ar"/>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售价：免费获取</w:t>
      </w:r>
    </w:p>
    <w:p w14:paraId="31A9D8E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val="0"/>
          <w:i w:val="0"/>
          <w:caps w:val="0"/>
          <w:color w:val="auto"/>
          <w:spacing w:val="0"/>
          <w:kern w:val="0"/>
          <w:sz w:val="22"/>
          <w:szCs w:val="22"/>
          <w:highlight w:val="none"/>
          <w:shd w:val="clear" w:color="auto" w:fill="FFFFFF"/>
        </w:rPr>
      </w:pPr>
      <w:r>
        <w:rPr>
          <w:rStyle w:val="10"/>
          <w:rFonts w:hint="eastAsia" w:ascii="宋体" w:hAnsi="宋体" w:eastAsia="宋体" w:cs="宋体"/>
          <w:b/>
          <w:i w:val="0"/>
          <w:caps w:val="0"/>
          <w:color w:val="auto"/>
          <w:spacing w:val="0"/>
          <w:sz w:val="22"/>
          <w:szCs w:val="22"/>
          <w:highlight w:val="none"/>
          <w:shd w:val="clear" w:color="auto" w:fill="FFFFFF"/>
        </w:rPr>
        <w:t>四、响应文件提交</w:t>
      </w:r>
    </w:p>
    <w:p w14:paraId="4083A89A">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wordWrap w:val="0"/>
        <w:autoSpaceDE w:val="0"/>
        <w:autoSpaceDN/>
        <w:spacing w:before="0" w:beforeAutospacing="0" w:after="0" w:afterAutospacing="0" w:line="360" w:lineRule="auto"/>
        <w:ind w:left="480" w:right="0" w:firstLine="0"/>
        <w:jc w:val="both"/>
        <w:rPr>
          <w:rFonts w:hint="eastAsia" w:ascii="宋体" w:hAnsi="宋体" w:eastAsia="宋体" w:cs="宋体"/>
          <w:i w:val="0"/>
          <w:caps w:val="0"/>
          <w:color w:val="auto"/>
          <w:spacing w:val="0"/>
          <w:kern w:val="0"/>
          <w:sz w:val="22"/>
          <w:szCs w:val="22"/>
          <w:highlight w:val="none"/>
          <w:shd w:val="clear" w:color="auto" w:fill="FFFFFF"/>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截止时间：</w:t>
      </w:r>
      <w:r>
        <w:rPr>
          <w:rFonts w:hint="eastAsia" w:ascii="宋体" w:hAnsi="宋体" w:cs="宋体"/>
          <w:i w:val="0"/>
          <w:caps w:val="0"/>
          <w:color w:val="0000FF"/>
          <w:spacing w:val="0"/>
          <w:kern w:val="0"/>
          <w:sz w:val="22"/>
          <w:szCs w:val="22"/>
          <w:shd w:val="clear" w:color="auto"/>
          <w:lang w:val="en-US" w:eastAsia="zh-CN" w:bidi="ar"/>
        </w:rPr>
        <w:t>2026年09月18日14时30分</w:t>
      </w:r>
      <w:r>
        <w:rPr>
          <w:rFonts w:hint="eastAsia" w:ascii="宋体" w:hAnsi="宋体" w:cs="宋体"/>
          <w:i w:val="0"/>
          <w:caps w:val="0"/>
          <w:color w:val="0000FF"/>
          <w:spacing w:val="0"/>
          <w:kern w:val="0"/>
          <w:sz w:val="22"/>
          <w:szCs w:val="22"/>
          <w:highlight w:val="none"/>
          <w:shd w:val="clear" w:color="auto"/>
          <w:lang w:val="en-US" w:eastAsia="zh-CN" w:bidi="ar"/>
        </w:rPr>
        <w:t>00秒</w:t>
      </w:r>
      <w:r>
        <w:rPr>
          <w:rFonts w:hint="eastAsia" w:ascii="宋体" w:hAnsi="宋体" w:eastAsia="宋体" w:cs="宋体"/>
          <w:i w:val="0"/>
          <w:caps w:val="0"/>
          <w:color w:val="0000FF"/>
          <w:spacing w:val="0"/>
          <w:kern w:val="0"/>
          <w:sz w:val="22"/>
          <w:szCs w:val="22"/>
          <w:highlight w:val="none"/>
          <w:shd w:val="clear" w:color="auto" w:fill="FFFFFF"/>
          <w:lang w:val="en-US" w:eastAsia="zh-CN" w:bidi="ar"/>
        </w:rPr>
        <w:t>（北</w:t>
      </w:r>
      <w:r>
        <w:rPr>
          <w:rFonts w:hint="eastAsia" w:ascii="宋体" w:hAnsi="宋体" w:eastAsia="宋体" w:cs="宋体"/>
          <w:i w:val="0"/>
          <w:caps w:val="0"/>
          <w:color w:val="auto"/>
          <w:spacing w:val="0"/>
          <w:kern w:val="0"/>
          <w:sz w:val="22"/>
          <w:szCs w:val="22"/>
          <w:highlight w:val="none"/>
          <w:shd w:val="clear" w:color="auto" w:fill="FFFFFF"/>
          <w:lang w:val="en-US" w:eastAsia="zh-CN" w:bidi="ar"/>
        </w:rPr>
        <w:t>京时间）</w:t>
      </w:r>
    </w:p>
    <w:p w14:paraId="093009C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480" w:right="0" w:firstLine="0"/>
        <w:jc w:val="both"/>
        <w:rPr>
          <w:rFonts w:hint="eastAsia" w:ascii="宋体" w:hAnsi="宋体" w:eastAsia="宋体" w:cs="宋体"/>
          <w:i w:val="0"/>
          <w:caps w:val="0"/>
          <w:color w:val="auto"/>
          <w:spacing w:val="0"/>
          <w:kern w:val="0"/>
          <w:sz w:val="22"/>
          <w:szCs w:val="22"/>
          <w:highlight w:val="none"/>
          <w:shd w:val="clear" w:color="auto" w:fill="FFFFFF"/>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地点：府谷县新区高家湾世纪花园三楼</w:t>
      </w:r>
    </w:p>
    <w:p w14:paraId="4CD9A67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val="0"/>
          <w:i w:val="0"/>
          <w:caps w:val="0"/>
          <w:color w:val="auto"/>
          <w:spacing w:val="0"/>
          <w:kern w:val="0"/>
          <w:sz w:val="22"/>
          <w:szCs w:val="22"/>
          <w:highlight w:val="none"/>
          <w:shd w:val="clear" w:color="auto" w:fill="FFFFFF"/>
        </w:rPr>
      </w:pPr>
      <w:r>
        <w:rPr>
          <w:rStyle w:val="10"/>
          <w:rFonts w:hint="eastAsia" w:ascii="宋体" w:hAnsi="宋体" w:eastAsia="宋体" w:cs="宋体"/>
          <w:b/>
          <w:i w:val="0"/>
          <w:caps w:val="0"/>
          <w:color w:val="auto"/>
          <w:spacing w:val="0"/>
          <w:sz w:val="22"/>
          <w:szCs w:val="22"/>
          <w:highlight w:val="none"/>
          <w:shd w:val="clear" w:color="auto" w:fill="FFFFFF"/>
        </w:rPr>
        <w:t>五、开启</w:t>
      </w:r>
    </w:p>
    <w:p w14:paraId="1C03F5C7">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wordWrap w:val="0"/>
        <w:autoSpaceDE w:val="0"/>
        <w:autoSpaceDN/>
        <w:spacing w:before="0" w:beforeAutospacing="0" w:after="0" w:afterAutospacing="0" w:line="360" w:lineRule="auto"/>
        <w:ind w:left="480" w:right="0" w:firstLine="0"/>
        <w:jc w:val="both"/>
        <w:rPr>
          <w:rFonts w:hint="eastAsia" w:ascii="宋体" w:hAnsi="宋体" w:eastAsia="宋体" w:cs="宋体"/>
          <w:i w:val="0"/>
          <w:caps w:val="0"/>
          <w:color w:val="0000FF"/>
          <w:spacing w:val="0"/>
          <w:kern w:val="0"/>
          <w:sz w:val="22"/>
          <w:szCs w:val="22"/>
          <w:highlight w:val="none"/>
          <w:shd w:val="clear" w:color="auto" w:fill="FFFFFF"/>
        </w:rPr>
      </w:pPr>
      <w:r>
        <w:rPr>
          <w:rFonts w:hint="eastAsia" w:ascii="宋体" w:hAnsi="宋体" w:eastAsia="宋体" w:cs="宋体"/>
          <w:i w:val="0"/>
          <w:caps w:val="0"/>
          <w:color w:val="0000FF"/>
          <w:spacing w:val="0"/>
          <w:kern w:val="0"/>
          <w:sz w:val="22"/>
          <w:szCs w:val="22"/>
          <w:highlight w:val="none"/>
          <w:shd w:val="clear" w:color="auto" w:fill="FFFFFF"/>
          <w:lang w:val="en-US" w:eastAsia="zh-CN" w:bidi="ar"/>
        </w:rPr>
        <w:t>时间：</w:t>
      </w:r>
      <w:r>
        <w:rPr>
          <w:rFonts w:hint="eastAsia" w:ascii="宋体" w:hAnsi="宋体" w:cs="宋体"/>
          <w:i w:val="0"/>
          <w:caps w:val="0"/>
          <w:color w:val="0000FF"/>
          <w:spacing w:val="0"/>
          <w:kern w:val="0"/>
          <w:sz w:val="22"/>
          <w:szCs w:val="22"/>
          <w:shd w:val="clear" w:color="auto"/>
          <w:lang w:val="en-US" w:eastAsia="zh-CN" w:bidi="ar"/>
        </w:rPr>
        <w:t>2026年09月18日14时30分</w:t>
      </w:r>
      <w:r>
        <w:rPr>
          <w:rFonts w:hint="eastAsia" w:ascii="宋体" w:hAnsi="宋体" w:cs="宋体"/>
          <w:i w:val="0"/>
          <w:caps w:val="0"/>
          <w:color w:val="0000FF"/>
          <w:spacing w:val="0"/>
          <w:kern w:val="0"/>
          <w:sz w:val="22"/>
          <w:szCs w:val="22"/>
          <w:highlight w:val="none"/>
          <w:shd w:val="clear" w:color="auto"/>
          <w:lang w:val="en-US" w:eastAsia="zh-CN" w:bidi="ar"/>
        </w:rPr>
        <w:t>00秒</w:t>
      </w:r>
      <w:r>
        <w:rPr>
          <w:rFonts w:hint="eastAsia" w:ascii="宋体" w:hAnsi="宋体" w:eastAsia="宋体" w:cs="宋体"/>
          <w:i w:val="0"/>
          <w:caps w:val="0"/>
          <w:color w:val="0000FF"/>
          <w:spacing w:val="0"/>
          <w:kern w:val="0"/>
          <w:sz w:val="22"/>
          <w:szCs w:val="22"/>
          <w:highlight w:val="none"/>
          <w:shd w:val="clear" w:color="auto" w:fill="FFFFFF"/>
          <w:lang w:val="en-US" w:eastAsia="zh-CN" w:bidi="ar"/>
        </w:rPr>
        <w:t>（（北京时间）</w:t>
      </w:r>
    </w:p>
    <w:p w14:paraId="393C027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480" w:right="0" w:firstLine="0"/>
        <w:jc w:val="both"/>
        <w:rPr>
          <w:rFonts w:hint="eastAsia" w:ascii="宋体" w:hAnsi="宋体" w:eastAsia="宋体" w:cs="宋体"/>
          <w:i w:val="0"/>
          <w:caps w:val="0"/>
          <w:color w:val="auto"/>
          <w:spacing w:val="0"/>
          <w:kern w:val="0"/>
          <w:sz w:val="22"/>
          <w:szCs w:val="22"/>
          <w:highlight w:val="none"/>
          <w:shd w:val="clear" w:color="auto" w:fill="FFFFFF"/>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地点：府谷县新区高家湾世纪花园三楼</w:t>
      </w:r>
    </w:p>
    <w:p w14:paraId="34DEEB7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i w:val="0"/>
          <w:caps w:val="0"/>
          <w:color w:val="auto"/>
          <w:spacing w:val="0"/>
          <w:kern w:val="0"/>
          <w:sz w:val="22"/>
          <w:szCs w:val="22"/>
          <w:highlight w:val="none"/>
          <w:shd w:val="clear" w:color="auto" w:fill="FFFFFF"/>
        </w:rPr>
      </w:pPr>
      <w:r>
        <w:rPr>
          <w:rFonts w:hint="eastAsia" w:ascii="宋体" w:hAnsi="宋体" w:eastAsia="宋体" w:cs="宋体"/>
          <w:b/>
          <w:i w:val="0"/>
          <w:caps w:val="0"/>
          <w:color w:val="auto"/>
          <w:spacing w:val="0"/>
          <w:kern w:val="0"/>
          <w:sz w:val="22"/>
          <w:szCs w:val="22"/>
          <w:highlight w:val="none"/>
          <w:shd w:val="clear" w:color="auto" w:fill="FFFFFF"/>
        </w:rPr>
        <w:t>六、公告期限</w:t>
      </w:r>
    </w:p>
    <w:p w14:paraId="221F6C2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480" w:right="0" w:firstLine="0"/>
        <w:jc w:val="both"/>
        <w:rPr>
          <w:rFonts w:hint="eastAsia" w:ascii="宋体" w:hAnsi="宋体" w:eastAsia="宋体" w:cs="宋体"/>
          <w:i w:val="0"/>
          <w:caps w:val="0"/>
          <w:color w:val="auto"/>
          <w:spacing w:val="0"/>
          <w:kern w:val="0"/>
          <w:sz w:val="22"/>
          <w:szCs w:val="22"/>
          <w:highlight w:val="none"/>
          <w:shd w:val="clear" w:color="auto" w:fill="FFFFFF"/>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自本公告发布之日起3个工作日。</w:t>
      </w:r>
    </w:p>
    <w:p w14:paraId="2066F6AB">
      <w:pPr>
        <w:pStyle w:val="3"/>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color w:val="auto"/>
          <w:kern w:val="2"/>
          <w:sz w:val="22"/>
          <w:szCs w:val="22"/>
          <w:highlight w:val="none"/>
        </w:rPr>
      </w:pPr>
      <w:r>
        <w:rPr>
          <w:rFonts w:hint="eastAsia" w:ascii="宋体" w:hAnsi="宋体" w:eastAsia="宋体" w:cs="宋体"/>
          <w:b/>
          <w:i w:val="0"/>
          <w:caps w:val="0"/>
          <w:color w:val="auto"/>
          <w:spacing w:val="0"/>
          <w:kern w:val="0"/>
          <w:sz w:val="22"/>
          <w:szCs w:val="22"/>
          <w:highlight w:val="none"/>
          <w:shd w:val="clear" w:color="auto" w:fill="FFFFFF"/>
        </w:rPr>
        <w:t>其他补充事宜</w:t>
      </w:r>
    </w:p>
    <w:p w14:paraId="73520E4C">
      <w:pPr>
        <w:keepNext w:val="0"/>
        <w:keepLines w:val="0"/>
        <w:widowControl w:val="0"/>
        <w:suppressLineNumbers w:val="0"/>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2"/>
          <w:sz w:val="22"/>
          <w:szCs w:val="22"/>
          <w:highlight w:val="none"/>
          <w:shd w:val="clear" w:color="auto" w:fill="FFFFFF"/>
        </w:rPr>
      </w:pPr>
      <w:r>
        <w:rPr>
          <w:rFonts w:hint="eastAsia" w:ascii="宋体" w:hAnsi="宋体" w:eastAsia="宋体" w:cs="宋体"/>
          <w:i w:val="0"/>
          <w:caps w:val="0"/>
          <w:color w:val="auto"/>
          <w:spacing w:val="0"/>
          <w:kern w:val="2"/>
          <w:sz w:val="22"/>
          <w:szCs w:val="22"/>
          <w:highlight w:val="none"/>
          <w:shd w:val="clear" w:color="auto" w:fill="FFFFFF"/>
          <w:lang w:val="en-US" w:eastAsia="zh-CN" w:bidi="ar"/>
        </w:rPr>
        <w:t>线上与线下需同时报名，二者缺一不可，否则视为报名无效</w:t>
      </w:r>
    </w:p>
    <w:p w14:paraId="561869D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highlight w:val="none"/>
          <w:shd w:val="clear" w:color="auto" w:fill="FFFFFF"/>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1、供应商可登录全国公共资源交易中心平台（陕西省） （http://www.sxggzyjy.cn/）,选择“电子交易平台-政府采购交易系统-企业端进行登录，登录后选择“交易乙方”身份进入供应商界面进行报名并免费下载招标文件。</w:t>
      </w:r>
    </w:p>
    <w:p w14:paraId="07A38FB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highlight w:val="none"/>
          <w:shd w:val="clear" w:color="auto" w:fill="FFFFFF"/>
          <w:lang w:val="en-US" w:eastAsia="zh-CN" w:bidi="ar"/>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2、线上报名与线下报名需同时进行，线上报名成功后请携带网上报名回执单、单位介绍信原件、经办人身份证原件、复印件加盖公章到华建联（陕西）招标代理有限公司(府谷县新区高家湾世纪花园三楼）进行线下报名，线上</w:t>
      </w:r>
      <w:r>
        <w:rPr>
          <w:rFonts w:hint="eastAsia" w:ascii="宋体" w:hAnsi="宋体" w:eastAsia="宋体" w:cs="宋体"/>
          <w:i w:val="0"/>
          <w:caps w:val="0"/>
          <w:color w:val="auto"/>
          <w:spacing w:val="0"/>
          <w:kern w:val="0"/>
          <w:sz w:val="22"/>
          <w:szCs w:val="22"/>
          <w:highlight w:val="none"/>
          <w:shd w:val="clear" w:color="auto" w:fill="FFFFFF"/>
          <w:vertAlign w:val="baseline"/>
          <w:lang w:val="en-US" w:eastAsia="zh-CN" w:bidi="ar"/>
        </w:rPr>
        <w:t>与线下报名信息须一致，否则视为报名无效。报名时间</w:t>
      </w:r>
      <w:r>
        <w:rPr>
          <w:rFonts w:hint="eastAsia" w:ascii="宋体" w:hAnsi="宋体" w:eastAsia="宋体" w:cs="宋体"/>
          <w:i w:val="0"/>
          <w:caps w:val="0"/>
          <w:color w:val="0000FF"/>
          <w:spacing w:val="0"/>
          <w:kern w:val="0"/>
          <w:sz w:val="22"/>
          <w:szCs w:val="22"/>
          <w:highlight w:val="none"/>
          <w:shd w:val="clear" w:color="auto" w:fill="FFFFFF"/>
          <w:vertAlign w:val="baseline"/>
          <w:lang w:val="en-US" w:eastAsia="zh-CN" w:bidi="ar"/>
        </w:rPr>
        <w:t>：</w:t>
      </w:r>
      <w:r>
        <w:rPr>
          <w:rFonts w:hint="eastAsia" w:ascii="宋体" w:hAnsi="宋体" w:eastAsia="宋体" w:cs="宋体"/>
          <w:i w:val="0"/>
          <w:caps w:val="0"/>
          <w:color w:val="0000FF"/>
          <w:spacing w:val="0"/>
          <w:kern w:val="0"/>
          <w:sz w:val="22"/>
          <w:szCs w:val="22"/>
          <w:highlight w:val="none"/>
          <w:shd w:val="clear" w:color="auto" w:fill="FFFFFF"/>
          <w:lang w:val="en-US" w:eastAsia="zh-CN" w:bidi="ar"/>
        </w:rPr>
        <w:t>202</w:t>
      </w:r>
      <w:r>
        <w:rPr>
          <w:rFonts w:hint="eastAsia" w:ascii="宋体" w:hAnsi="宋体" w:cs="宋体"/>
          <w:i w:val="0"/>
          <w:caps w:val="0"/>
          <w:color w:val="0000FF"/>
          <w:spacing w:val="0"/>
          <w:kern w:val="0"/>
          <w:sz w:val="22"/>
          <w:szCs w:val="22"/>
          <w:highlight w:val="none"/>
          <w:shd w:val="clear" w:color="auto" w:fill="FFFFFF"/>
          <w:lang w:val="en-US" w:eastAsia="zh-CN" w:bidi="ar"/>
        </w:rPr>
        <w:t>6</w:t>
      </w:r>
      <w:r>
        <w:rPr>
          <w:rFonts w:hint="eastAsia" w:ascii="宋体" w:hAnsi="宋体" w:eastAsia="宋体" w:cs="宋体"/>
          <w:i w:val="0"/>
          <w:caps w:val="0"/>
          <w:color w:val="0000FF"/>
          <w:spacing w:val="0"/>
          <w:kern w:val="0"/>
          <w:sz w:val="22"/>
          <w:szCs w:val="22"/>
          <w:highlight w:val="none"/>
          <w:shd w:val="clear" w:color="auto" w:fill="FFFFFF"/>
          <w:lang w:val="en-US" w:eastAsia="zh-CN" w:bidi="ar"/>
        </w:rPr>
        <w:t>年</w:t>
      </w:r>
      <w:r>
        <w:rPr>
          <w:rFonts w:hint="eastAsia" w:ascii="宋体" w:hAnsi="宋体" w:cs="宋体"/>
          <w:i w:val="0"/>
          <w:caps w:val="0"/>
          <w:color w:val="0000FF"/>
          <w:spacing w:val="0"/>
          <w:kern w:val="0"/>
          <w:sz w:val="22"/>
          <w:szCs w:val="22"/>
          <w:highlight w:val="none"/>
          <w:shd w:val="clear" w:color="auto" w:fill="FFFFFF"/>
          <w:lang w:val="en-US" w:eastAsia="zh-CN" w:bidi="ar"/>
        </w:rPr>
        <w:t>9</w:t>
      </w:r>
      <w:r>
        <w:rPr>
          <w:rFonts w:hint="eastAsia" w:ascii="宋体" w:hAnsi="宋体" w:eastAsia="宋体" w:cs="宋体"/>
          <w:i w:val="0"/>
          <w:caps w:val="0"/>
          <w:color w:val="0000FF"/>
          <w:spacing w:val="0"/>
          <w:kern w:val="0"/>
          <w:sz w:val="22"/>
          <w:szCs w:val="22"/>
          <w:highlight w:val="none"/>
          <w:shd w:val="clear" w:color="auto" w:fill="FFFFFF"/>
          <w:lang w:val="en-US" w:eastAsia="zh-CN" w:bidi="ar"/>
        </w:rPr>
        <w:t>月</w:t>
      </w:r>
      <w:r>
        <w:rPr>
          <w:rFonts w:hint="eastAsia" w:ascii="宋体" w:hAnsi="宋体" w:cs="宋体"/>
          <w:i w:val="0"/>
          <w:caps w:val="0"/>
          <w:color w:val="0000FF"/>
          <w:spacing w:val="0"/>
          <w:kern w:val="0"/>
          <w:sz w:val="22"/>
          <w:szCs w:val="22"/>
          <w:highlight w:val="none"/>
          <w:shd w:val="clear" w:color="auto" w:fill="FFFFFF"/>
          <w:lang w:val="en-US" w:eastAsia="zh-CN" w:bidi="ar"/>
        </w:rPr>
        <w:t>11</w:t>
      </w:r>
      <w:r>
        <w:rPr>
          <w:rFonts w:hint="eastAsia" w:ascii="宋体" w:hAnsi="宋体" w:eastAsia="宋体" w:cs="宋体"/>
          <w:i w:val="0"/>
          <w:caps w:val="0"/>
          <w:color w:val="0000FF"/>
          <w:spacing w:val="0"/>
          <w:kern w:val="0"/>
          <w:sz w:val="22"/>
          <w:szCs w:val="22"/>
          <w:highlight w:val="none"/>
          <w:shd w:val="clear" w:color="auto" w:fill="FFFFFF"/>
          <w:lang w:val="en-US" w:eastAsia="zh-CN" w:bidi="ar"/>
        </w:rPr>
        <w:t>日至202</w:t>
      </w:r>
      <w:r>
        <w:rPr>
          <w:rFonts w:hint="eastAsia" w:ascii="宋体" w:hAnsi="宋体" w:cs="宋体"/>
          <w:i w:val="0"/>
          <w:caps w:val="0"/>
          <w:color w:val="0000FF"/>
          <w:spacing w:val="0"/>
          <w:kern w:val="0"/>
          <w:sz w:val="22"/>
          <w:szCs w:val="22"/>
          <w:highlight w:val="none"/>
          <w:shd w:val="clear" w:color="auto" w:fill="FFFFFF"/>
          <w:lang w:val="en-US" w:eastAsia="zh-CN" w:bidi="ar"/>
        </w:rPr>
        <w:t>6</w:t>
      </w:r>
      <w:r>
        <w:rPr>
          <w:rFonts w:hint="eastAsia" w:ascii="宋体" w:hAnsi="宋体" w:eastAsia="宋体" w:cs="宋体"/>
          <w:i w:val="0"/>
          <w:caps w:val="0"/>
          <w:color w:val="0000FF"/>
          <w:spacing w:val="0"/>
          <w:kern w:val="0"/>
          <w:sz w:val="22"/>
          <w:szCs w:val="22"/>
          <w:highlight w:val="none"/>
          <w:shd w:val="clear" w:color="auto" w:fill="FFFFFF"/>
          <w:lang w:val="en-US" w:eastAsia="zh-CN" w:bidi="ar"/>
        </w:rPr>
        <w:t>年</w:t>
      </w:r>
      <w:r>
        <w:rPr>
          <w:rFonts w:hint="eastAsia" w:ascii="宋体" w:hAnsi="宋体" w:cs="宋体"/>
          <w:i w:val="0"/>
          <w:caps w:val="0"/>
          <w:color w:val="0000FF"/>
          <w:spacing w:val="0"/>
          <w:kern w:val="0"/>
          <w:sz w:val="22"/>
          <w:szCs w:val="22"/>
          <w:highlight w:val="none"/>
          <w:shd w:val="clear" w:color="auto" w:fill="FFFFFF"/>
          <w:lang w:val="en-US" w:eastAsia="zh-CN" w:bidi="ar"/>
        </w:rPr>
        <w:t>9</w:t>
      </w:r>
      <w:r>
        <w:rPr>
          <w:rFonts w:hint="eastAsia" w:ascii="宋体" w:hAnsi="宋体" w:eastAsia="宋体" w:cs="宋体"/>
          <w:i w:val="0"/>
          <w:caps w:val="0"/>
          <w:color w:val="0000FF"/>
          <w:spacing w:val="0"/>
          <w:kern w:val="0"/>
          <w:sz w:val="22"/>
          <w:szCs w:val="22"/>
          <w:highlight w:val="none"/>
          <w:shd w:val="clear" w:color="auto" w:fill="FFFFFF"/>
          <w:lang w:val="en-US" w:eastAsia="zh-CN" w:bidi="ar"/>
        </w:rPr>
        <w:t>月</w:t>
      </w:r>
      <w:r>
        <w:rPr>
          <w:rFonts w:hint="eastAsia" w:ascii="宋体" w:hAnsi="宋体" w:cs="宋体"/>
          <w:i w:val="0"/>
          <w:caps w:val="0"/>
          <w:color w:val="0000FF"/>
          <w:spacing w:val="0"/>
          <w:kern w:val="0"/>
          <w:sz w:val="22"/>
          <w:szCs w:val="22"/>
          <w:highlight w:val="none"/>
          <w:shd w:val="clear" w:color="auto" w:fill="FFFFFF"/>
          <w:lang w:val="en-US" w:eastAsia="zh-CN" w:bidi="ar"/>
        </w:rPr>
        <w:t>15</w:t>
      </w:r>
      <w:r>
        <w:rPr>
          <w:rFonts w:hint="eastAsia" w:ascii="宋体" w:hAnsi="宋体" w:eastAsia="宋体" w:cs="宋体"/>
          <w:i w:val="0"/>
          <w:caps w:val="0"/>
          <w:color w:val="0000FF"/>
          <w:spacing w:val="0"/>
          <w:kern w:val="0"/>
          <w:sz w:val="22"/>
          <w:szCs w:val="22"/>
          <w:highlight w:val="none"/>
          <w:shd w:val="clear" w:color="auto" w:fill="FFFFFF"/>
          <w:lang w:val="en-US" w:eastAsia="zh-CN" w:bidi="ar"/>
        </w:rPr>
        <w:t>日</w:t>
      </w:r>
      <w:r>
        <w:rPr>
          <w:rFonts w:hint="eastAsia" w:ascii="宋体" w:hAnsi="宋体" w:eastAsia="宋体" w:cs="宋体"/>
          <w:i w:val="0"/>
          <w:caps w:val="0"/>
          <w:color w:val="auto"/>
          <w:spacing w:val="0"/>
          <w:kern w:val="0"/>
          <w:sz w:val="22"/>
          <w:szCs w:val="22"/>
          <w:highlight w:val="none"/>
          <w:shd w:val="clear" w:color="auto"/>
          <w:lang w:val="en-US" w:eastAsia="zh-CN" w:bidi="ar"/>
        </w:rPr>
        <w:t>，每天上午09:00:00至11:30:00，</w:t>
      </w:r>
      <w:r>
        <w:rPr>
          <w:rFonts w:hint="eastAsia" w:ascii="宋体" w:hAnsi="宋体" w:cs="宋体"/>
          <w:i w:val="0"/>
          <w:caps w:val="0"/>
          <w:color w:val="auto"/>
          <w:spacing w:val="0"/>
          <w:kern w:val="0"/>
          <w:sz w:val="22"/>
          <w:szCs w:val="22"/>
          <w:highlight w:val="none"/>
          <w:shd w:val="clear" w:color="auto"/>
          <w:lang w:val="en-US" w:eastAsia="zh-CN" w:bidi="ar"/>
        </w:rPr>
        <w:t xml:space="preserve"> </w:t>
      </w:r>
      <w:r>
        <w:rPr>
          <w:rFonts w:hint="eastAsia" w:ascii="宋体" w:hAnsi="宋体" w:eastAsia="宋体" w:cs="宋体"/>
          <w:i w:val="0"/>
          <w:caps w:val="0"/>
          <w:color w:val="auto"/>
          <w:spacing w:val="0"/>
          <w:kern w:val="0"/>
          <w:sz w:val="22"/>
          <w:szCs w:val="22"/>
          <w:highlight w:val="none"/>
          <w:shd w:val="clear" w:color="auto" w:fill="FFFFFF"/>
          <w:lang w:val="en-US" w:eastAsia="zh-CN" w:bidi="ar"/>
        </w:rPr>
        <w:t>下午15:00:00至17:30:00</w:t>
      </w:r>
      <w:r>
        <w:rPr>
          <w:rFonts w:hint="eastAsia" w:ascii="宋体" w:hAnsi="宋体" w:eastAsia="宋体" w:cs="宋体"/>
          <w:i w:val="0"/>
          <w:caps w:val="0"/>
          <w:color w:val="auto"/>
          <w:spacing w:val="0"/>
          <w:kern w:val="0"/>
          <w:sz w:val="22"/>
          <w:szCs w:val="22"/>
          <w:highlight w:val="none"/>
          <w:shd w:val="clear" w:color="auto" w:fill="FFFFFF"/>
          <w:vertAlign w:val="baseline"/>
          <w:lang w:val="en-US" w:eastAsia="zh-CN" w:bidi="ar"/>
        </w:rPr>
        <w:t>否则视为报名无效（谢绝邮寄）。</w:t>
      </w:r>
    </w:p>
    <w:p w14:paraId="5D35F4A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highlight w:val="none"/>
          <w:shd w:val="clear" w:color="auto" w:fill="FFFFFF"/>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3、办理CA锁方式（仅供参考）：榆林市市民大厦三楼窗口,电话：0912-3515031。</w:t>
      </w:r>
    </w:p>
    <w:p w14:paraId="3721CA9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highlight w:val="none"/>
          <w:shd w:val="clear" w:color="auto" w:fill="FFFFFF"/>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4、请供应商按照陕西省财政厅关于政府采购供应商注册登记有关事项的通知中的要求，通过陕西省政府采购网（http://www.ccgp-shaanxi.gov.cn/）注册登记加入陕西省政府采购供应商库。</w:t>
      </w:r>
    </w:p>
    <w:p w14:paraId="19434E2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highlight w:val="none"/>
          <w:shd w:val="clear" w:color="auto" w:fill="FFFFFF"/>
        </w:rPr>
      </w:pPr>
      <w:r>
        <w:rPr>
          <w:rFonts w:hint="eastAsia" w:ascii="宋体" w:hAnsi="宋体" w:eastAsia="宋体" w:cs="宋体"/>
          <w:b/>
          <w:i w:val="0"/>
          <w:caps w:val="0"/>
          <w:color w:val="auto"/>
          <w:spacing w:val="0"/>
          <w:kern w:val="0"/>
          <w:sz w:val="22"/>
          <w:szCs w:val="22"/>
          <w:highlight w:val="none"/>
          <w:shd w:val="clear" w:color="auto" w:fill="FFFFFF"/>
          <w:lang w:val="en-US" w:eastAsia="zh-CN" w:bidi="ar"/>
        </w:rPr>
        <w:t>八、凡对本次采购提出询问，请按以下方式联系。</w:t>
      </w:r>
    </w:p>
    <w:p w14:paraId="4FC31AF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left"/>
        <w:rPr>
          <w:rFonts w:hint="eastAsia" w:ascii="宋体" w:hAnsi="宋体" w:eastAsia="宋体" w:cs="宋体"/>
          <w:b w:val="0"/>
          <w:color w:val="auto"/>
          <w:kern w:val="0"/>
          <w:sz w:val="22"/>
          <w:szCs w:val="22"/>
          <w:highlight w:val="none"/>
        </w:rPr>
      </w:pPr>
      <w:r>
        <w:rPr>
          <w:rFonts w:hint="eastAsia" w:ascii="宋体" w:hAnsi="宋体" w:eastAsia="宋体" w:cs="宋体"/>
          <w:b w:val="0"/>
          <w:i w:val="0"/>
          <w:caps w:val="0"/>
          <w:color w:val="auto"/>
          <w:spacing w:val="0"/>
          <w:kern w:val="0"/>
          <w:sz w:val="22"/>
          <w:szCs w:val="22"/>
          <w:highlight w:val="none"/>
          <w:shd w:val="clear" w:color="auto" w:fill="FFFFFF"/>
        </w:rPr>
        <w:t>1.采购人信息</w:t>
      </w:r>
    </w:p>
    <w:p w14:paraId="6D56953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名称：</w:t>
      </w:r>
      <w:r>
        <w:rPr>
          <w:rFonts w:hint="eastAsia" w:ascii="宋体" w:hAnsi="宋体" w:cs="宋体"/>
          <w:i w:val="0"/>
          <w:caps w:val="0"/>
          <w:color w:val="auto"/>
          <w:spacing w:val="0"/>
          <w:kern w:val="0"/>
          <w:sz w:val="22"/>
          <w:szCs w:val="22"/>
          <w:shd w:val="clear" w:color="auto" w:fill="FFFFFF"/>
          <w:lang w:val="en-US" w:eastAsia="zh-CN" w:bidi="ar"/>
        </w:rPr>
        <w:t>府谷交通建设集团有限责任公司</w:t>
      </w:r>
    </w:p>
    <w:p w14:paraId="7625CBE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地址：</w:t>
      </w:r>
      <w:r>
        <w:rPr>
          <w:rFonts w:hint="eastAsia" w:ascii="宋体" w:hAnsi="宋体" w:cs="宋体"/>
          <w:i w:val="0"/>
          <w:caps w:val="0"/>
          <w:color w:val="auto"/>
          <w:spacing w:val="0"/>
          <w:kern w:val="0"/>
          <w:sz w:val="22"/>
          <w:szCs w:val="22"/>
          <w:shd w:val="clear" w:color="auto" w:fill="FFFFFF"/>
          <w:lang w:val="en-US" w:eastAsia="zh-CN" w:bidi="ar"/>
        </w:rPr>
        <w:t>府谷县孤山路29号</w:t>
      </w:r>
    </w:p>
    <w:p w14:paraId="365D657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default" w:ascii="宋体" w:hAnsi="宋体" w:eastAsia="宋体" w:cs="宋体"/>
          <w:color w:val="auto"/>
          <w:kern w:val="0"/>
          <w:sz w:val="22"/>
          <w:szCs w:val="22"/>
          <w:lang w:val="en-US"/>
        </w:rPr>
      </w:pPr>
      <w:r>
        <w:rPr>
          <w:rFonts w:hint="eastAsia" w:ascii="宋体" w:hAnsi="宋体" w:eastAsia="宋体" w:cs="宋体"/>
          <w:i w:val="0"/>
          <w:caps w:val="0"/>
          <w:color w:val="auto"/>
          <w:spacing w:val="0"/>
          <w:kern w:val="0"/>
          <w:sz w:val="22"/>
          <w:szCs w:val="22"/>
          <w:shd w:val="clear" w:color="auto" w:fill="FFFFFF"/>
          <w:lang w:val="en-US" w:eastAsia="zh-CN" w:bidi="ar"/>
        </w:rPr>
        <w:t>联系方式：</w:t>
      </w:r>
      <w:r>
        <w:rPr>
          <w:rFonts w:hint="eastAsia" w:ascii="宋体" w:hAnsi="宋体" w:cs="宋体"/>
          <w:i w:val="0"/>
          <w:caps w:val="0"/>
          <w:color w:val="auto"/>
          <w:spacing w:val="0"/>
          <w:kern w:val="0"/>
          <w:sz w:val="22"/>
          <w:szCs w:val="22"/>
          <w:shd w:val="clear" w:color="auto" w:fill="FFFFFF"/>
          <w:lang w:val="en-US" w:eastAsia="zh-CN" w:bidi="ar"/>
        </w:rPr>
        <w:t>15319599961</w:t>
      </w:r>
    </w:p>
    <w:p w14:paraId="558A522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left"/>
        <w:rPr>
          <w:rFonts w:hint="eastAsia" w:ascii="宋体" w:hAnsi="宋体" w:eastAsia="宋体" w:cs="宋体"/>
          <w:b w:val="0"/>
          <w:color w:val="auto"/>
          <w:kern w:val="0"/>
          <w:sz w:val="22"/>
          <w:szCs w:val="22"/>
        </w:rPr>
      </w:pPr>
      <w:r>
        <w:rPr>
          <w:rFonts w:hint="eastAsia" w:ascii="宋体" w:hAnsi="宋体" w:eastAsia="宋体" w:cs="宋体"/>
          <w:b w:val="0"/>
          <w:i w:val="0"/>
          <w:caps w:val="0"/>
          <w:color w:val="auto"/>
          <w:spacing w:val="0"/>
          <w:kern w:val="0"/>
          <w:sz w:val="22"/>
          <w:szCs w:val="22"/>
          <w:shd w:val="clear" w:color="auto" w:fill="FFFFFF"/>
        </w:rPr>
        <w:t>2.采购代理机构信息</w:t>
      </w:r>
    </w:p>
    <w:p w14:paraId="5471E35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名称：</w:t>
      </w:r>
      <w:r>
        <w:rPr>
          <w:rFonts w:hint="eastAsia" w:ascii="宋体" w:hAnsi="宋体" w:cs="宋体"/>
          <w:i w:val="0"/>
          <w:caps w:val="0"/>
          <w:color w:val="auto"/>
          <w:spacing w:val="0"/>
          <w:kern w:val="0"/>
          <w:sz w:val="22"/>
          <w:szCs w:val="22"/>
          <w:shd w:val="clear" w:color="auto" w:fill="FFFFFF"/>
          <w:lang w:val="en-US" w:eastAsia="zh-CN" w:bidi="ar"/>
        </w:rPr>
        <w:t xml:space="preserve"> 华建联（陕西）招标代理有限公司</w:t>
      </w:r>
    </w:p>
    <w:p w14:paraId="5E988EA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地址：府谷县新区高家湾世纪花园三楼</w:t>
      </w:r>
    </w:p>
    <w:p w14:paraId="440E752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wordWrap w:val="0"/>
        <w:autoSpaceDE w:val="0"/>
        <w:autoSpaceDN/>
        <w:spacing w:before="0" w:beforeAutospacing="0" w:after="0" w:afterAutospacing="0" w:line="360" w:lineRule="auto"/>
        <w:ind w:left="0" w:right="0" w:firstLine="440" w:firstLineChars="200"/>
        <w:jc w:val="left"/>
        <w:rPr>
          <w:rFonts w:hint="eastAsia" w:ascii="宋体" w:hAnsi="宋体" w:eastAsia="宋体" w:cs="宋体"/>
          <w:b w:val="0"/>
          <w:color w:val="auto"/>
          <w:kern w:val="0"/>
          <w:sz w:val="22"/>
          <w:szCs w:val="22"/>
        </w:rPr>
      </w:pPr>
      <w:r>
        <w:rPr>
          <w:rFonts w:hint="eastAsia" w:ascii="宋体" w:hAnsi="宋体" w:eastAsia="宋体" w:cs="宋体"/>
          <w:b w:val="0"/>
          <w:i w:val="0"/>
          <w:caps w:val="0"/>
          <w:color w:val="auto"/>
          <w:spacing w:val="0"/>
          <w:kern w:val="0"/>
          <w:sz w:val="22"/>
          <w:szCs w:val="22"/>
          <w:shd w:val="clear" w:color="auto" w:fill="FFFFFF"/>
        </w:rPr>
        <w:t>3.项目联系方式</w:t>
      </w:r>
    </w:p>
    <w:p w14:paraId="77253C16">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项目联系人：王</w:t>
      </w:r>
      <w:r>
        <w:rPr>
          <w:rFonts w:hint="eastAsia" w:ascii="宋体" w:hAnsi="宋体" w:cs="宋体"/>
          <w:i w:val="0"/>
          <w:caps w:val="0"/>
          <w:color w:val="auto"/>
          <w:spacing w:val="0"/>
          <w:kern w:val="0"/>
          <w:sz w:val="22"/>
          <w:szCs w:val="22"/>
          <w:shd w:val="clear" w:color="auto" w:fill="FFFFFF"/>
          <w:lang w:val="en-US" w:eastAsia="zh-CN" w:bidi="ar"/>
        </w:rPr>
        <w:t>工</w:t>
      </w:r>
    </w:p>
    <w:p w14:paraId="4351BC52">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电话：</w:t>
      </w:r>
      <w:r>
        <w:rPr>
          <w:rFonts w:hint="eastAsia" w:ascii="宋体" w:hAnsi="宋体" w:cs="宋体"/>
          <w:i w:val="0"/>
          <w:caps w:val="0"/>
          <w:color w:val="auto"/>
          <w:spacing w:val="0"/>
          <w:kern w:val="0"/>
          <w:sz w:val="22"/>
          <w:szCs w:val="22"/>
          <w:shd w:val="clear" w:color="auto" w:fill="FFFFFF"/>
          <w:lang w:val="en-US" w:eastAsia="zh-CN" w:bidi="ar"/>
        </w:rPr>
        <w:t>17629122091</w:t>
      </w:r>
    </w:p>
    <w:p w14:paraId="310C41E6">
      <w:pPr>
        <w:pStyle w:val="7"/>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auto"/>
        <w:rPr>
          <w:color w:val="auto"/>
        </w:rPr>
      </w:pPr>
      <w:r>
        <w:rPr>
          <w:rFonts w:hint="eastAsia" w:ascii="宋体" w:hAnsi="宋体" w:cs="宋体"/>
          <w:i w:val="0"/>
          <w:caps w:val="0"/>
          <w:color w:val="auto"/>
          <w:spacing w:val="0"/>
          <w:kern w:val="0"/>
          <w:sz w:val="22"/>
          <w:szCs w:val="22"/>
          <w:shd w:val="clear" w:color="auto" w:fill="FFFFFF"/>
          <w:vertAlign w:val="baseline"/>
          <w:lang w:val="en-US" w:eastAsia="zh-CN" w:bidi="ar"/>
        </w:rPr>
        <w:t xml:space="preserve"> 华建联（陕西）招标代理有限公司</w:t>
      </w:r>
    </w:p>
    <w:p w14:paraId="677CF0E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FCD7A4"/>
    <w:multiLevelType w:val="multilevel"/>
    <w:tmpl w:val="53FCD7A4"/>
    <w:lvl w:ilvl="0" w:tentative="0">
      <w:start w:val="7"/>
      <w:numFmt w:val="chineseCounting"/>
      <w:suff w:val="nothing"/>
      <w:lvlText w:val="%1、"/>
      <w:lvlJc w:val="left"/>
      <w:pPr>
        <w:ind w:left="0" w:firstLine="0"/>
      </w:pPr>
      <w:rPr>
        <w:rFonts w:hint="eastAsia" w:ascii="宋体" w:hAnsi="宋体" w:eastAsia="宋体" w:cs="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6D6C1B2E"/>
    <w:multiLevelType w:val="multilevel"/>
    <w:tmpl w:val="6D6C1B2E"/>
    <w:lvl w:ilvl="0" w:tentative="0">
      <w:start w:val="1"/>
      <w:numFmt w:val="decimalEnclosedCircleChinese"/>
      <w:suff w:val="nothing"/>
      <w:lvlText w:val="%1、"/>
      <w:lvlJc w:val="left"/>
      <w:pPr>
        <w:ind w:left="0" w:firstLine="0"/>
      </w:pPr>
      <w:rPr>
        <w:rFonts w:hint="eastAsia" w:ascii="宋体" w:hAnsi="宋体" w:eastAsia="宋体" w:cs="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2E7207"/>
    <w:rsid w:val="4E2E72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4"/>
    <w:basedOn w:val="1"/>
    <w:next w:val="1"/>
    <w:qFormat/>
    <w:uiPriority w:val="9"/>
    <w:pPr>
      <w:keepNext/>
      <w:keepLines/>
      <w:widowControl/>
      <w:spacing w:before="280" w:after="290" w:line="376" w:lineRule="auto"/>
      <w:jc w:val="left"/>
      <w:outlineLvl w:val="3"/>
    </w:pPr>
    <w:rPr>
      <w:rFonts w:ascii="Arial" w:hAnsi="Arial" w:eastAsia="黑体"/>
      <w:b/>
      <w:bCs/>
      <w:kern w:val="0"/>
      <w:sz w:val="28"/>
      <w:szCs w:val="28"/>
    </w:rPr>
  </w:style>
  <w:style w:type="paragraph" w:styleId="4">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9">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5">
    <w:name w:val="Plain Text"/>
    <w:basedOn w:val="1"/>
    <w:next w:val="1"/>
    <w:qFormat/>
    <w:uiPriority w:val="0"/>
    <w:rPr>
      <w:rFonts w:ascii="宋体" w:hAnsi="Courier New"/>
      <w:szCs w:val="21"/>
    </w:rPr>
  </w:style>
  <w:style w:type="paragraph" w:styleId="6">
    <w:name w:val="envelope return"/>
    <w:basedOn w:val="1"/>
    <w:qFormat/>
    <w:uiPriority w:val="0"/>
    <w:pPr>
      <w:snapToGrid w:val="0"/>
    </w:pPr>
    <w:rPr>
      <w:rFonts w:ascii="Arial" w:hAnsi="Arial"/>
    </w:rPr>
  </w:style>
  <w:style w:type="paragraph" w:styleId="7">
    <w:name w:val="Normal (Web)"/>
    <w:basedOn w:val="1"/>
    <w:next w:val="6"/>
    <w:unhideWhenUsed/>
    <w:qFormat/>
    <w:uiPriority w:val="99"/>
    <w:pPr>
      <w:spacing w:before="100" w:beforeAutospacing="1" w:after="100" w:afterAutospacing="1"/>
      <w:ind w:left="0" w:right="0"/>
      <w:jc w:val="left"/>
    </w:pPr>
    <w:rPr>
      <w:kern w:val="0"/>
      <w:sz w:val="24"/>
      <w:lang w:val="en-US" w:eastAsia="zh-CN" w:bidi="ar"/>
    </w:rPr>
  </w:style>
  <w:style w:type="character" w:customStyle="1" w:styleId="10">
    <w:name w:val="15"/>
    <w:basedOn w:val="9"/>
    <w:autoRedefine/>
    <w:qFormat/>
    <w:uiPriority w:val="0"/>
    <w:rPr>
      <w:rFonts w:hint="default" w:ascii="Times New Roman" w:hAnsi="Times New Roman" w:cs="Times New Roman"/>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2026-09-10T10:19:00Z</dcterms:created>
  <dc:creator>Administrator</dc:creator>
  <cp:lastModifiedBy>Administrator</cp:lastModifiedBy>
  <dcterms:modified xsi:type="dcterms:W3CDTF">2026-09-10T10:19:49Z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57D1BFC3488A44188E2440B5C0C794FB_11</vt:lpwstr>
  </property>
  <property fmtid="{D5CDD505-2E9C-101B-9397-08002B2CF9AE}" pid="4" name="KSOTemplateDocerSaveRecord">
    <vt:lpwstr>eyJoZGlkIjoiYjc5MDY2YmNmYThjMmU5ZTllNThmOTA5ZWMzMjRkMmQiLCJ1c2VySWQiOiIzNDg4MTYyNzAifQ==</vt:lpwstr>
  </property>
</Properties>
</file>