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CA489E">
      <w:pPr>
        <w:spacing w:line="480" w:lineRule="exact"/>
        <w:ind w:left="210" w:leftChars="100"/>
        <w:jc w:val="center"/>
        <w:rPr>
          <w:rFonts w:hint="eastAsia" w:ascii="仿宋" w:hAnsi="仿宋" w:eastAsia="仿宋"/>
          <w:b/>
          <w:bCs/>
          <w:sz w:val="36"/>
          <w:szCs w:val="36"/>
        </w:rPr>
      </w:pPr>
      <w:r>
        <w:rPr>
          <w:rFonts w:hint="eastAsia" w:ascii="仿宋" w:hAnsi="仿宋" w:eastAsia="仿宋"/>
          <w:b/>
          <w:bCs/>
          <w:sz w:val="36"/>
          <w:szCs w:val="36"/>
        </w:rPr>
        <w:t>分项报价表</w:t>
      </w:r>
    </w:p>
    <w:p w14:paraId="1F45869A">
      <w:pPr>
        <w:spacing w:line="300" w:lineRule="exact"/>
        <w:rPr>
          <w:rFonts w:hint="eastAsia"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供应商名称：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                   </w:t>
      </w:r>
      <w:r>
        <w:rPr>
          <w:rFonts w:hint="eastAsia" w:ascii="仿宋" w:hAnsi="仿宋" w:eastAsia="仿宋"/>
          <w:sz w:val="28"/>
          <w:szCs w:val="28"/>
        </w:rPr>
        <w:t xml:space="preserve">                                   </w:t>
      </w:r>
      <w:r>
        <w:rPr>
          <w:rFonts w:hint="eastAsia" w:ascii="仿宋" w:hAnsi="仿宋" w:eastAsia="仿宋"/>
          <w:bCs/>
          <w:kern w:val="0"/>
          <w:sz w:val="28"/>
          <w:szCs w:val="28"/>
        </w:rPr>
        <w:t>项目编号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          </w:t>
      </w:r>
    </w:p>
    <w:tbl>
      <w:tblPr>
        <w:tblStyle w:val="3"/>
        <w:tblW w:w="14520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3"/>
        <w:gridCol w:w="2587"/>
        <w:gridCol w:w="1713"/>
        <w:gridCol w:w="1385"/>
        <w:gridCol w:w="1719"/>
        <w:gridCol w:w="1707"/>
        <w:gridCol w:w="1807"/>
        <w:gridCol w:w="1750"/>
        <w:gridCol w:w="1349"/>
      </w:tblGrid>
      <w:tr w14:paraId="264DCEB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503" w:type="dxa"/>
            <w:noWrap w:val="0"/>
            <w:vAlign w:val="center"/>
          </w:tcPr>
          <w:p w14:paraId="1BAA21B4">
            <w:pPr>
              <w:spacing w:line="300" w:lineRule="exact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序号</w:t>
            </w:r>
          </w:p>
        </w:tc>
        <w:tc>
          <w:tcPr>
            <w:tcW w:w="2587" w:type="dxa"/>
            <w:noWrap w:val="0"/>
            <w:vAlign w:val="center"/>
          </w:tcPr>
          <w:p w14:paraId="2C2DD80B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名    称</w:t>
            </w:r>
          </w:p>
        </w:tc>
        <w:tc>
          <w:tcPr>
            <w:tcW w:w="1713" w:type="dxa"/>
            <w:noWrap w:val="0"/>
            <w:vAlign w:val="center"/>
          </w:tcPr>
          <w:p w14:paraId="7D78E524">
            <w:pPr>
              <w:spacing w:line="480" w:lineRule="exact"/>
              <w:ind w:firstLine="135" w:firstLineChars="48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品牌/型号</w:t>
            </w:r>
          </w:p>
        </w:tc>
        <w:tc>
          <w:tcPr>
            <w:tcW w:w="1385" w:type="dxa"/>
            <w:noWrap w:val="0"/>
            <w:vAlign w:val="center"/>
          </w:tcPr>
          <w:p w14:paraId="41993BFB">
            <w:pPr>
              <w:spacing w:line="480" w:lineRule="exact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制造厂商</w:t>
            </w:r>
          </w:p>
        </w:tc>
        <w:tc>
          <w:tcPr>
            <w:tcW w:w="1719" w:type="dxa"/>
            <w:noWrap w:val="0"/>
            <w:vAlign w:val="center"/>
          </w:tcPr>
          <w:p w14:paraId="346F0B35">
            <w:pPr>
              <w:spacing w:line="480" w:lineRule="exact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规格和说明</w:t>
            </w:r>
          </w:p>
        </w:tc>
        <w:tc>
          <w:tcPr>
            <w:tcW w:w="1707" w:type="dxa"/>
            <w:noWrap w:val="0"/>
            <w:vAlign w:val="center"/>
          </w:tcPr>
          <w:p w14:paraId="583DA8DC">
            <w:pPr>
              <w:spacing w:line="300" w:lineRule="exact"/>
              <w:ind w:left="13" w:leftChars="6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单位/数量</w:t>
            </w:r>
          </w:p>
        </w:tc>
        <w:tc>
          <w:tcPr>
            <w:tcW w:w="180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75F9865">
            <w:pPr>
              <w:spacing w:line="300" w:lineRule="exact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单价</w:t>
            </w:r>
          </w:p>
          <w:p w14:paraId="446801AD">
            <w:pPr>
              <w:spacing w:line="300" w:lineRule="exact"/>
              <w:ind w:left="46" w:leftChars="22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（人民币元）</w:t>
            </w:r>
          </w:p>
        </w:tc>
        <w:tc>
          <w:tcPr>
            <w:tcW w:w="175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EA026AD">
            <w:pPr>
              <w:spacing w:line="300" w:lineRule="exact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总价</w:t>
            </w:r>
          </w:p>
          <w:p w14:paraId="32A21819">
            <w:pPr>
              <w:spacing w:line="300" w:lineRule="exact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（人民币元）</w:t>
            </w:r>
          </w:p>
        </w:tc>
        <w:tc>
          <w:tcPr>
            <w:tcW w:w="13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2CE39DD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备注</w:t>
            </w:r>
          </w:p>
        </w:tc>
      </w:tr>
      <w:tr w14:paraId="5B02858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50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BA4870C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58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8CB4C5A">
            <w:pPr>
              <w:spacing w:line="30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0173F16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8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226362E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1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0406A53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0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55D79CC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80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7B4185EE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5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7C91948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4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6491AE5">
            <w:pPr>
              <w:spacing w:line="30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4DD58FD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50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7F7EDF0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58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18BFB34">
            <w:pPr>
              <w:spacing w:line="30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806D857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8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3482984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1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FF2D12E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0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ACA2EC4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80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58BBED15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5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4AA97BF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4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D11B32C">
            <w:pPr>
              <w:spacing w:line="30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51DE82F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50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3CD855D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58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4CD01C1">
            <w:pPr>
              <w:spacing w:line="30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F78FD9B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8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D612210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1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0669F24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0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37550EB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80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15583958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5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8020651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4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88D8F28">
            <w:pPr>
              <w:spacing w:line="30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5C299C0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3" w:type="dxa"/>
            <w:noWrap w:val="0"/>
            <w:tcMar>
              <w:left w:w="57" w:type="dxa"/>
              <w:right w:w="57" w:type="dxa"/>
            </w:tcMar>
            <w:vAlign w:val="center"/>
          </w:tcPr>
          <w:p w14:paraId="53B8B9E2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587" w:type="dxa"/>
            <w:noWrap w:val="0"/>
            <w:tcMar>
              <w:left w:w="57" w:type="dxa"/>
              <w:right w:w="57" w:type="dxa"/>
            </w:tcMar>
            <w:vAlign w:val="center"/>
          </w:tcPr>
          <w:p w14:paraId="5F88BBD6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备品备件</w:t>
            </w:r>
          </w:p>
        </w:tc>
        <w:tc>
          <w:tcPr>
            <w:tcW w:w="1713" w:type="dxa"/>
            <w:noWrap w:val="0"/>
            <w:tcMar>
              <w:left w:w="57" w:type="dxa"/>
              <w:right w:w="57" w:type="dxa"/>
            </w:tcMar>
            <w:vAlign w:val="center"/>
          </w:tcPr>
          <w:p w14:paraId="1CA430EB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85" w:type="dxa"/>
            <w:noWrap w:val="0"/>
            <w:tcMar>
              <w:left w:w="57" w:type="dxa"/>
              <w:right w:w="57" w:type="dxa"/>
            </w:tcMar>
            <w:vAlign w:val="center"/>
          </w:tcPr>
          <w:p w14:paraId="2EA0A762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19" w:type="dxa"/>
            <w:noWrap w:val="0"/>
            <w:tcMar>
              <w:left w:w="57" w:type="dxa"/>
              <w:right w:w="57" w:type="dxa"/>
            </w:tcMar>
            <w:vAlign w:val="center"/>
          </w:tcPr>
          <w:p w14:paraId="321E8641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07" w:type="dxa"/>
            <w:noWrap w:val="0"/>
            <w:tcMar>
              <w:left w:w="57" w:type="dxa"/>
              <w:right w:w="57" w:type="dxa"/>
            </w:tcMar>
            <w:vAlign w:val="center"/>
          </w:tcPr>
          <w:p w14:paraId="339D449F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807" w:type="dxa"/>
            <w:noWrap w:val="0"/>
            <w:tcMar>
              <w:left w:w="57" w:type="dxa"/>
              <w:right w:w="57" w:type="dxa"/>
            </w:tcMar>
            <w:vAlign w:val="top"/>
          </w:tcPr>
          <w:p w14:paraId="5E3BE91C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50" w:type="dxa"/>
            <w:noWrap w:val="0"/>
            <w:tcMar>
              <w:left w:w="57" w:type="dxa"/>
              <w:right w:w="57" w:type="dxa"/>
            </w:tcMar>
            <w:vAlign w:val="center"/>
          </w:tcPr>
          <w:p w14:paraId="11418AB0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49" w:type="dxa"/>
            <w:noWrap w:val="0"/>
            <w:tcMar>
              <w:left w:w="57" w:type="dxa"/>
              <w:right w:w="57" w:type="dxa"/>
            </w:tcMar>
            <w:vAlign w:val="center"/>
          </w:tcPr>
          <w:p w14:paraId="0B9EA16F">
            <w:pPr>
              <w:spacing w:line="30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3EAC495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3" w:type="dxa"/>
            <w:noWrap w:val="0"/>
            <w:tcMar>
              <w:left w:w="57" w:type="dxa"/>
              <w:right w:w="57" w:type="dxa"/>
            </w:tcMar>
            <w:vAlign w:val="center"/>
          </w:tcPr>
          <w:p w14:paraId="77315230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587" w:type="dxa"/>
            <w:noWrap w:val="0"/>
            <w:tcMar>
              <w:left w:w="57" w:type="dxa"/>
              <w:right w:w="57" w:type="dxa"/>
            </w:tcMar>
            <w:vAlign w:val="center"/>
          </w:tcPr>
          <w:p w14:paraId="0F6838F1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专用工具</w:t>
            </w:r>
          </w:p>
        </w:tc>
        <w:tc>
          <w:tcPr>
            <w:tcW w:w="1713" w:type="dxa"/>
            <w:noWrap w:val="0"/>
            <w:tcMar>
              <w:left w:w="57" w:type="dxa"/>
              <w:right w:w="57" w:type="dxa"/>
            </w:tcMar>
            <w:vAlign w:val="center"/>
          </w:tcPr>
          <w:p w14:paraId="3150BD70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85" w:type="dxa"/>
            <w:noWrap w:val="0"/>
            <w:tcMar>
              <w:left w:w="57" w:type="dxa"/>
              <w:right w:w="57" w:type="dxa"/>
            </w:tcMar>
            <w:vAlign w:val="center"/>
          </w:tcPr>
          <w:p w14:paraId="57FE5DE5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19" w:type="dxa"/>
            <w:noWrap w:val="0"/>
            <w:tcMar>
              <w:left w:w="57" w:type="dxa"/>
              <w:right w:w="57" w:type="dxa"/>
            </w:tcMar>
            <w:vAlign w:val="center"/>
          </w:tcPr>
          <w:p w14:paraId="2A7688C3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07" w:type="dxa"/>
            <w:noWrap w:val="0"/>
            <w:tcMar>
              <w:left w:w="57" w:type="dxa"/>
              <w:right w:w="57" w:type="dxa"/>
            </w:tcMar>
            <w:vAlign w:val="center"/>
          </w:tcPr>
          <w:p w14:paraId="16F3FBC8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807" w:type="dxa"/>
            <w:noWrap w:val="0"/>
            <w:tcMar>
              <w:left w:w="57" w:type="dxa"/>
              <w:right w:w="57" w:type="dxa"/>
            </w:tcMar>
            <w:vAlign w:val="top"/>
          </w:tcPr>
          <w:p w14:paraId="7ED93D43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50" w:type="dxa"/>
            <w:noWrap w:val="0"/>
            <w:tcMar>
              <w:left w:w="57" w:type="dxa"/>
              <w:right w:w="57" w:type="dxa"/>
            </w:tcMar>
            <w:vAlign w:val="center"/>
          </w:tcPr>
          <w:p w14:paraId="62DE7599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49" w:type="dxa"/>
            <w:noWrap w:val="0"/>
            <w:tcMar>
              <w:left w:w="57" w:type="dxa"/>
              <w:right w:w="57" w:type="dxa"/>
            </w:tcMar>
            <w:vAlign w:val="center"/>
          </w:tcPr>
          <w:p w14:paraId="2D670DC5">
            <w:pPr>
              <w:spacing w:line="30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4384A49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3" w:type="dxa"/>
            <w:noWrap w:val="0"/>
            <w:tcMar>
              <w:left w:w="57" w:type="dxa"/>
              <w:right w:w="57" w:type="dxa"/>
            </w:tcMar>
            <w:vAlign w:val="center"/>
          </w:tcPr>
          <w:p w14:paraId="3035EC44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587" w:type="dxa"/>
            <w:noWrap w:val="0"/>
            <w:tcMar>
              <w:left w:w="57" w:type="dxa"/>
              <w:right w:w="57" w:type="dxa"/>
            </w:tcMar>
            <w:vAlign w:val="center"/>
          </w:tcPr>
          <w:p w14:paraId="2371C250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技术培训</w:t>
            </w:r>
          </w:p>
        </w:tc>
        <w:tc>
          <w:tcPr>
            <w:tcW w:w="1713" w:type="dxa"/>
            <w:noWrap w:val="0"/>
            <w:tcMar>
              <w:left w:w="57" w:type="dxa"/>
              <w:right w:w="57" w:type="dxa"/>
            </w:tcMar>
            <w:vAlign w:val="center"/>
          </w:tcPr>
          <w:p w14:paraId="4895DCBC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85" w:type="dxa"/>
            <w:noWrap w:val="0"/>
            <w:tcMar>
              <w:left w:w="57" w:type="dxa"/>
              <w:right w:w="57" w:type="dxa"/>
            </w:tcMar>
            <w:vAlign w:val="center"/>
          </w:tcPr>
          <w:p w14:paraId="578062F7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19" w:type="dxa"/>
            <w:noWrap w:val="0"/>
            <w:tcMar>
              <w:left w:w="57" w:type="dxa"/>
              <w:right w:w="57" w:type="dxa"/>
            </w:tcMar>
            <w:vAlign w:val="center"/>
          </w:tcPr>
          <w:p w14:paraId="282C1022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07" w:type="dxa"/>
            <w:noWrap w:val="0"/>
            <w:tcMar>
              <w:left w:w="57" w:type="dxa"/>
              <w:right w:w="57" w:type="dxa"/>
            </w:tcMar>
            <w:vAlign w:val="center"/>
          </w:tcPr>
          <w:p w14:paraId="6A70A084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807" w:type="dxa"/>
            <w:noWrap w:val="0"/>
            <w:tcMar>
              <w:left w:w="57" w:type="dxa"/>
              <w:right w:w="57" w:type="dxa"/>
            </w:tcMar>
            <w:vAlign w:val="top"/>
          </w:tcPr>
          <w:p w14:paraId="63125EA8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50" w:type="dxa"/>
            <w:noWrap w:val="0"/>
            <w:tcMar>
              <w:left w:w="57" w:type="dxa"/>
              <w:right w:w="57" w:type="dxa"/>
            </w:tcMar>
            <w:vAlign w:val="center"/>
          </w:tcPr>
          <w:p w14:paraId="714BEF7A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49" w:type="dxa"/>
            <w:noWrap w:val="0"/>
            <w:tcMar>
              <w:left w:w="57" w:type="dxa"/>
              <w:right w:w="57" w:type="dxa"/>
            </w:tcMar>
            <w:vAlign w:val="center"/>
          </w:tcPr>
          <w:p w14:paraId="6ACDFB49">
            <w:pPr>
              <w:spacing w:line="30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509CB94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3" w:type="dxa"/>
            <w:noWrap w:val="0"/>
            <w:tcMar>
              <w:left w:w="57" w:type="dxa"/>
              <w:right w:w="57" w:type="dxa"/>
            </w:tcMar>
            <w:vAlign w:val="center"/>
          </w:tcPr>
          <w:p w14:paraId="4015BC10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587" w:type="dxa"/>
            <w:noWrap w:val="0"/>
            <w:tcMar>
              <w:left w:w="57" w:type="dxa"/>
              <w:right w:w="57" w:type="dxa"/>
            </w:tcMar>
            <w:vAlign w:val="center"/>
          </w:tcPr>
          <w:p w14:paraId="5B10F34E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售后服务</w:t>
            </w:r>
          </w:p>
        </w:tc>
        <w:tc>
          <w:tcPr>
            <w:tcW w:w="1713" w:type="dxa"/>
            <w:noWrap w:val="0"/>
            <w:tcMar>
              <w:left w:w="57" w:type="dxa"/>
              <w:right w:w="57" w:type="dxa"/>
            </w:tcMar>
            <w:vAlign w:val="center"/>
          </w:tcPr>
          <w:p w14:paraId="723BAA64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85" w:type="dxa"/>
            <w:noWrap w:val="0"/>
            <w:tcMar>
              <w:left w:w="57" w:type="dxa"/>
              <w:right w:w="57" w:type="dxa"/>
            </w:tcMar>
            <w:vAlign w:val="center"/>
          </w:tcPr>
          <w:p w14:paraId="22436411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19" w:type="dxa"/>
            <w:noWrap w:val="0"/>
            <w:tcMar>
              <w:left w:w="57" w:type="dxa"/>
              <w:right w:w="57" w:type="dxa"/>
            </w:tcMar>
            <w:vAlign w:val="center"/>
          </w:tcPr>
          <w:p w14:paraId="2765C5B0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07" w:type="dxa"/>
            <w:noWrap w:val="0"/>
            <w:tcMar>
              <w:left w:w="57" w:type="dxa"/>
              <w:right w:w="57" w:type="dxa"/>
            </w:tcMar>
            <w:vAlign w:val="center"/>
          </w:tcPr>
          <w:p w14:paraId="3AE42F5B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807" w:type="dxa"/>
            <w:noWrap w:val="0"/>
            <w:tcMar>
              <w:left w:w="57" w:type="dxa"/>
              <w:right w:w="57" w:type="dxa"/>
            </w:tcMar>
            <w:vAlign w:val="top"/>
          </w:tcPr>
          <w:p w14:paraId="2D323E65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50" w:type="dxa"/>
            <w:noWrap w:val="0"/>
            <w:tcMar>
              <w:left w:w="57" w:type="dxa"/>
              <w:right w:w="57" w:type="dxa"/>
            </w:tcMar>
            <w:vAlign w:val="center"/>
          </w:tcPr>
          <w:p w14:paraId="7BD710D4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49" w:type="dxa"/>
            <w:noWrap w:val="0"/>
            <w:tcMar>
              <w:left w:w="57" w:type="dxa"/>
              <w:right w:w="57" w:type="dxa"/>
            </w:tcMar>
            <w:vAlign w:val="center"/>
          </w:tcPr>
          <w:p w14:paraId="7AE174A4">
            <w:pPr>
              <w:spacing w:line="30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2A4E970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3" w:type="dxa"/>
            <w:noWrap w:val="0"/>
            <w:tcMar>
              <w:left w:w="57" w:type="dxa"/>
              <w:right w:w="57" w:type="dxa"/>
            </w:tcMar>
            <w:vAlign w:val="center"/>
          </w:tcPr>
          <w:p w14:paraId="60587312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587" w:type="dxa"/>
            <w:noWrap w:val="0"/>
            <w:tcMar>
              <w:left w:w="57" w:type="dxa"/>
              <w:right w:w="57" w:type="dxa"/>
            </w:tcMar>
            <w:vAlign w:val="center"/>
          </w:tcPr>
          <w:p w14:paraId="5C6B2D68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运输费和保险费</w:t>
            </w:r>
          </w:p>
        </w:tc>
        <w:tc>
          <w:tcPr>
            <w:tcW w:w="1713" w:type="dxa"/>
            <w:noWrap w:val="0"/>
            <w:tcMar>
              <w:left w:w="57" w:type="dxa"/>
              <w:right w:w="57" w:type="dxa"/>
            </w:tcMar>
            <w:vAlign w:val="center"/>
          </w:tcPr>
          <w:p w14:paraId="67B2869A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85" w:type="dxa"/>
            <w:noWrap w:val="0"/>
            <w:tcMar>
              <w:left w:w="57" w:type="dxa"/>
              <w:right w:w="57" w:type="dxa"/>
            </w:tcMar>
            <w:vAlign w:val="center"/>
          </w:tcPr>
          <w:p w14:paraId="119CF8F5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19" w:type="dxa"/>
            <w:noWrap w:val="0"/>
            <w:tcMar>
              <w:left w:w="57" w:type="dxa"/>
              <w:right w:w="57" w:type="dxa"/>
            </w:tcMar>
            <w:vAlign w:val="center"/>
          </w:tcPr>
          <w:p w14:paraId="612932F8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07" w:type="dxa"/>
            <w:noWrap w:val="0"/>
            <w:tcMar>
              <w:left w:w="57" w:type="dxa"/>
              <w:right w:w="57" w:type="dxa"/>
            </w:tcMar>
            <w:vAlign w:val="center"/>
          </w:tcPr>
          <w:p w14:paraId="44738705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807" w:type="dxa"/>
            <w:noWrap w:val="0"/>
            <w:tcMar>
              <w:left w:w="57" w:type="dxa"/>
              <w:right w:w="57" w:type="dxa"/>
            </w:tcMar>
            <w:vAlign w:val="top"/>
          </w:tcPr>
          <w:p w14:paraId="3F473B01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50" w:type="dxa"/>
            <w:noWrap w:val="0"/>
            <w:tcMar>
              <w:left w:w="57" w:type="dxa"/>
              <w:right w:w="57" w:type="dxa"/>
            </w:tcMar>
            <w:vAlign w:val="center"/>
          </w:tcPr>
          <w:p w14:paraId="16E89B9B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49" w:type="dxa"/>
            <w:noWrap w:val="0"/>
            <w:tcMar>
              <w:left w:w="57" w:type="dxa"/>
              <w:right w:w="57" w:type="dxa"/>
            </w:tcMar>
            <w:vAlign w:val="center"/>
          </w:tcPr>
          <w:p w14:paraId="737295F5">
            <w:pPr>
              <w:spacing w:line="30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068099E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3" w:type="dxa"/>
            <w:noWrap w:val="0"/>
            <w:tcMar>
              <w:left w:w="57" w:type="dxa"/>
              <w:right w:w="57" w:type="dxa"/>
            </w:tcMar>
            <w:vAlign w:val="center"/>
          </w:tcPr>
          <w:p w14:paraId="5972DB24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587" w:type="dxa"/>
            <w:noWrap w:val="0"/>
            <w:tcMar>
              <w:left w:w="57" w:type="dxa"/>
              <w:right w:w="57" w:type="dxa"/>
            </w:tcMar>
            <w:vAlign w:val="center"/>
          </w:tcPr>
          <w:p w14:paraId="40927CB0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其他</w:t>
            </w:r>
          </w:p>
        </w:tc>
        <w:tc>
          <w:tcPr>
            <w:tcW w:w="1713" w:type="dxa"/>
            <w:noWrap w:val="0"/>
            <w:tcMar>
              <w:left w:w="57" w:type="dxa"/>
              <w:right w:w="57" w:type="dxa"/>
            </w:tcMar>
            <w:vAlign w:val="center"/>
          </w:tcPr>
          <w:p w14:paraId="18F3858F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85" w:type="dxa"/>
            <w:noWrap w:val="0"/>
            <w:tcMar>
              <w:left w:w="57" w:type="dxa"/>
              <w:right w:w="57" w:type="dxa"/>
            </w:tcMar>
            <w:vAlign w:val="center"/>
          </w:tcPr>
          <w:p w14:paraId="6D6CC83E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19" w:type="dxa"/>
            <w:noWrap w:val="0"/>
            <w:tcMar>
              <w:left w:w="57" w:type="dxa"/>
              <w:right w:w="57" w:type="dxa"/>
            </w:tcMar>
            <w:vAlign w:val="center"/>
          </w:tcPr>
          <w:p w14:paraId="49F883E8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07" w:type="dxa"/>
            <w:noWrap w:val="0"/>
            <w:tcMar>
              <w:left w:w="57" w:type="dxa"/>
              <w:right w:w="57" w:type="dxa"/>
            </w:tcMar>
            <w:vAlign w:val="center"/>
          </w:tcPr>
          <w:p w14:paraId="2705AD38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807" w:type="dxa"/>
            <w:noWrap w:val="0"/>
            <w:tcMar>
              <w:left w:w="57" w:type="dxa"/>
              <w:right w:w="57" w:type="dxa"/>
            </w:tcMar>
            <w:vAlign w:val="top"/>
          </w:tcPr>
          <w:p w14:paraId="4999FF16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50" w:type="dxa"/>
            <w:noWrap w:val="0"/>
            <w:tcMar>
              <w:left w:w="57" w:type="dxa"/>
              <w:right w:w="57" w:type="dxa"/>
            </w:tcMar>
            <w:vAlign w:val="center"/>
          </w:tcPr>
          <w:p w14:paraId="721D80FF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49" w:type="dxa"/>
            <w:noWrap w:val="0"/>
            <w:tcMar>
              <w:left w:w="57" w:type="dxa"/>
              <w:right w:w="57" w:type="dxa"/>
            </w:tcMar>
            <w:vAlign w:val="center"/>
          </w:tcPr>
          <w:p w14:paraId="28C799AE">
            <w:pPr>
              <w:spacing w:line="30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745CB4E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3090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75951E00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总 计（人民币元）</w:t>
            </w:r>
          </w:p>
        </w:tc>
        <w:tc>
          <w:tcPr>
            <w:tcW w:w="6524" w:type="dxa"/>
            <w:gridSpan w:val="4"/>
            <w:noWrap w:val="0"/>
            <w:tcMar>
              <w:left w:w="57" w:type="dxa"/>
              <w:right w:w="57" w:type="dxa"/>
            </w:tcMar>
            <w:vAlign w:val="center"/>
          </w:tcPr>
          <w:p w14:paraId="06357056">
            <w:pPr>
              <w:spacing w:line="30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4906" w:type="dxa"/>
            <w:gridSpan w:val="3"/>
            <w:noWrap w:val="0"/>
            <w:vAlign w:val="center"/>
          </w:tcPr>
          <w:p w14:paraId="42161B29">
            <w:pPr>
              <w:spacing w:line="30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ascii="Calibri" w:hAnsi="Calibri" w:eastAsia="仿宋_GB2312" w:cs="宋体"/>
                <w:bCs/>
                <w:color w:val="000000"/>
                <w:sz w:val="30"/>
                <w:szCs w:val="30"/>
              </w:rPr>
              <w:t>¥</w:t>
            </w:r>
            <w:r>
              <w:rPr>
                <w:rFonts w:ascii="仿宋" w:hAnsi="仿宋" w:eastAsia="仿宋"/>
                <w:sz w:val="28"/>
                <w:szCs w:val="28"/>
              </w:rPr>
              <w:t>¥</w:t>
            </w:r>
          </w:p>
        </w:tc>
      </w:tr>
    </w:tbl>
    <w:p w14:paraId="3A7F1CA9">
      <w:pPr>
        <w:spacing w:line="440" w:lineRule="exact"/>
        <w:ind w:firstLine="360" w:firstLineChars="150"/>
        <w:rPr>
          <w:rFonts w:hint="eastAsia" w:ascii="仿宋" w:hAnsi="仿宋" w:eastAsia="仿宋"/>
          <w:color w:val="000000"/>
          <w:sz w:val="24"/>
        </w:rPr>
      </w:pPr>
      <w:r>
        <w:rPr>
          <w:rFonts w:hint="eastAsia" w:ascii="仿宋" w:hAnsi="仿宋" w:eastAsia="仿宋"/>
          <w:color w:val="000000"/>
          <w:sz w:val="24"/>
        </w:rPr>
        <w:t>注：1.注:本表应按“供应商须知”规定的要求填写。</w:t>
      </w:r>
    </w:p>
    <w:p w14:paraId="0D1C2094">
      <w:pPr>
        <w:spacing w:line="440" w:lineRule="exact"/>
        <w:ind w:firstLine="840" w:firstLineChars="350"/>
        <w:rPr>
          <w:rFonts w:hint="eastAsia" w:ascii="仿宋" w:hAnsi="仿宋" w:eastAsia="仿宋"/>
          <w:color w:val="000000"/>
          <w:sz w:val="24"/>
        </w:rPr>
      </w:pPr>
      <w:r>
        <w:rPr>
          <w:rFonts w:hint="eastAsia" w:ascii="仿宋" w:hAnsi="仿宋" w:eastAsia="仿宋"/>
          <w:color w:val="000000"/>
          <w:sz w:val="24"/>
        </w:rPr>
        <w:t>2.如果按单价计算的结果与总价不一致，以单价为准修正总价。</w:t>
      </w:r>
    </w:p>
    <w:p w14:paraId="315D4973">
      <w:pPr>
        <w:spacing w:line="440" w:lineRule="exact"/>
        <w:ind w:firstLine="840" w:firstLineChars="350"/>
        <w:rPr>
          <w:rFonts w:hint="eastAsia" w:ascii="仿宋" w:hAnsi="仿宋" w:eastAsia="仿宋"/>
          <w:color w:val="000000"/>
          <w:sz w:val="24"/>
        </w:rPr>
      </w:pPr>
      <w:r>
        <w:rPr>
          <w:rFonts w:hint="eastAsia" w:ascii="仿宋" w:hAnsi="仿宋" w:eastAsia="仿宋"/>
          <w:color w:val="000000"/>
          <w:sz w:val="24"/>
        </w:rPr>
        <w:t>3.如果单价有明显小数点错误的，以总价为准，并修正单价</w:t>
      </w:r>
    </w:p>
    <w:p w14:paraId="252B9648">
      <w:pPr>
        <w:spacing w:line="440" w:lineRule="exact"/>
        <w:ind w:firstLine="840" w:firstLineChars="350"/>
        <w:rPr>
          <w:rFonts w:hint="eastAsia" w:ascii="仿宋" w:hAnsi="仿宋" w:eastAsia="仿宋"/>
          <w:color w:val="000000"/>
          <w:sz w:val="24"/>
        </w:rPr>
      </w:pPr>
      <w:r>
        <w:rPr>
          <w:rFonts w:hint="eastAsia" w:ascii="仿宋" w:hAnsi="仿宋" w:eastAsia="仿宋"/>
          <w:color w:val="000000"/>
          <w:sz w:val="24"/>
        </w:rPr>
        <w:t>4.如果不提供详细分项报价将视为没有实质性响应</w:t>
      </w:r>
      <w:bookmarkStart w:id="0" w:name="_GoBack"/>
      <w:bookmarkEnd w:id="0"/>
      <w:r>
        <w:rPr>
          <w:rFonts w:hint="eastAsia" w:ascii="仿宋" w:hAnsi="仿宋" w:eastAsia="仿宋"/>
          <w:color w:val="000000"/>
          <w:sz w:val="24"/>
          <w:lang w:eastAsia="zh-CN"/>
        </w:rPr>
        <w:t>磋商</w:t>
      </w:r>
      <w:r>
        <w:rPr>
          <w:rFonts w:hint="eastAsia" w:ascii="仿宋" w:hAnsi="仿宋" w:eastAsia="仿宋"/>
          <w:color w:val="000000"/>
          <w:sz w:val="24"/>
        </w:rPr>
        <w:t>文件。</w:t>
      </w:r>
    </w:p>
    <w:p w14:paraId="54DA6DB5">
      <w:pPr>
        <w:spacing w:line="400" w:lineRule="exact"/>
        <w:ind w:firstLine="840" w:firstLineChars="35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" w:hAnsi="仿宋" w:eastAsia="仿宋"/>
          <w:color w:val="000000"/>
          <w:sz w:val="24"/>
        </w:rPr>
        <w:t>5．根据实际情况对具体附属服务项目进行说明。</w:t>
      </w:r>
    </w:p>
    <w:p w14:paraId="2E95A3F9">
      <w:pPr>
        <w:spacing w:line="440" w:lineRule="exact"/>
        <w:ind w:firstLine="1200" w:firstLineChars="500"/>
        <w:rPr>
          <w:rFonts w:hint="eastAsia" w:ascii="仿宋" w:hAnsi="仿宋" w:eastAsia="仿宋"/>
          <w:color w:val="000000"/>
          <w:sz w:val="24"/>
        </w:rPr>
      </w:pPr>
    </w:p>
    <w:p w14:paraId="3A7242CA">
      <w:pPr>
        <w:spacing w:line="440" w:lineRule="exact"/>
        <w:ind w:firstLine="1200" w:firstLineChars="500"/>
        <w:rPr>
          <w:rFonts w:hint="eastAsia" w:ascii="仿宋" w:hAnsi="仿宋" w:eastAsia="仿宋"/>
          <w:color w:val="000000"/>
          <w:sz w:val="24"/>
        </w:rPr>
      </w:pPr>
      <w:r>
        <w:rPr>
          <w:rFonts w:hint="eastAsia" w:ascii="仿宋" w:hAnsi="仿宋" w:eastAsia="仿宋"/>
          <w:color w:val="000000"/>
          <w:sz w:val="24"/>
        </w:rPr>
        <w:t xml:space="preserve">法定代表人或被授权人（签字）; </w:t>
      </w:r>
      <w:r>
        <w:rPr>
          <w:rFonts w:hint="eastAsia" w:ascii="仿宋" w:hAnsi="仿宋" w:eastAsia="仿宋"/>
          <w:color w:val="000000"/>
          <w:sz w:val="24"/>
          <w:u w:val="single"/>
        </w:rPr>
        <w:t xml:space="preserve">                     （供应商公章）</w:t>
      </w:r>
      <w:r>
        <w:rPr>
          <w:rFonts w:hint="eastAsia" w:ascii="仿宋" w:hAnsi="仿宋" w:eastAsia="仿宋"/>
          <w:color w:val="000000"/>
          <w:sz w:val="24"/>
        </w:rPr>
        <w:t xml:space="preserve">  </w:t>
      </w:r>
    </w:p>
    <w:p w14:paraId="34137A04">
      <w:pPr>
        <w:spacing w:line="440" w:lineRule="exact"/>
        <w:ind w:firstLine="1200" w:firstLineChars="500"/>
      </w:pPr>
      <w:r>
        <w:rPr>
          <w:rFonts w:hint="eastAsia" w:ascii="仿宋" w:hAnsi="仿宋" w:eastAsia="仿宋"/>
          <w:color w:val="000000"/>
          <w:sz w:val="24"/>
        </w:rPr>
        <w:t xml:space="preserve">                                                                     编制时间：   年  月  日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5D3725"/>
    <w:rsid w:val="291D29FD"/>
    <w:rsid w:val="59E120A0"/>
    <w:rsid w:val="6AD06BC8"/>
    <w:rsid w:val="7C5A3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uiPriority w:val="0"/>
  </w:style>
  <w:style w:type="paragraph" w:customStyle="1" w:styleId="6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2026-07-10T08:17:07Z</dcterms:created>
  <dc:creator>Administrator</dc:creator>
  <cp:lastModifiedBy>✨</cp:lastModifiedBy>
  <dcterms:modified xsi:type="dcterms:W3CDTF">2026-07-10T08:17:53Z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eyJoZGlkIjoiOGFiOTJjZTMwY2Y4NjhkODI4NTkyODEzNTc5YjFlZTkiLCJ1c2VySWQiOiI1MzM4NjE3MDIifQ==</vt:lpwstr>
  </property>
  <property fmtid="{D5CDD505-2E9C-101B-9397-08002B2CF9AE}" pid="4" name="ICV">
    <vt:lpwstr>01B78144AA73465E82DDD8D59A433BA2_12</vt:lpwstr>
  </property>
</Properties>
</file>