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F4737">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拟签订采购合同文本</w:t>
      </w:r>
    </w:p>
    <w:p w14:paraId="643E45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甲方（采购人）：</w:t>
      </w:r>
      <w:r>
        <w:rPr>
          <w:rFonts w:hint="eastAsia" w:ascii="仿宋" w:hAnsi="仿宋" w:eastAsia="仿宋" w:cs="仿宋"/>
          <w:sz w:val="24"/>
          <w:szCs w:val="24"/>
          <w:u w:val="single"/>
        </w:rPr>
        <w:t xml:space="preserve">                       </w:t>
      </w:r>
    </w:p>
    <w:p w14:paraId="3F60C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乙方（供应商）：</w:t>
      </w:r>
      <w:r>
        <w:rPr>
          <w:rFonts w:hint="eastAsia" w:ascii="仿宋" w:hAnsi="仿宋" w:eastAsia="仿宋" w:cs="仿宋"/>
          <w:sz w:val="24"/>
          <w:szCs w:val="24"/>
          <w:u w:val="single"/>
        </w:rPr>
        <w:t xml:space="preserve">                       </w:t>
      </w:r>
    </w:p>
    <w:p w14:paraId="504DEB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根据《中华人民共和国民法典》及其他有关法律、法规，遵循平等、自愿、公平和诚信的原则，双方就下述项目范围与相关服务事项协商一致，订立本合同。</w:t>
      </w:r>
    </w:p>
    <w:p w14:paraId="5E441C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一、项目概况</w:t>
      </w:r>
    </w:p>
    <w:p w14:paraId="2580CB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1.项目名称：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04D41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2.项目地点：</w:t>
      </w:r>
      <w:r>
        <w:rPr>
          <w:rFonts w:hint="eastAsia" w:ascii="仿宋" w:hAnsi="仿宋" w:eastAsia="仿宋" w:cs="仿宋"/>
          <w:sz w:val="24"/>
          <w:szCs w:val="24"/>
          <w:u w:val="single"/>
        </w:rPr>
        <w:t>甲方指定地点</w:t>
      </w:r>
      <w:r>
        <w:rPr>
          <w:rFonts w:hint="eastAsia" w:ascii="仿宋" w:hAnsi="仿宋" w:eastAsia="仿宋" w:cs="仿宋"/>
          <w:sz w:val="24"/>
          <w:szCs w:val="24"/>
        </w:rPr>
        <w:t>。</w:t>
      </w:r>
    </w:p>
    <w:p w14:paraId="5266E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3.项目概况：</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29F3F3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二、组成本合同的文件</w:t>
      </w:r>
    </w:p>
    <w:p w14:paraId="221529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1.协议书；</w:t>
      </w:r>
    </w:p>
    <w:p w14:paraId="4568DD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2.成交通知书、响应文件、</w:t>
      </w:r>
      <w:r>
        <w:rPr>
          <w:rFonts w:hint="eastAsia" w:ascii="仿宋" w:hAnsi="仿宋" w:eastAsia="仿宋" w:cs="仿宋"/>
          <w:sz w:val="24"/>
          <w:szCs w:val="24"/>
          <w:lang w:val="en-US" w:eastAsia="zh-CN"/>
        </w:rPr>
        <w:t>磋商</w:t>
      </w:r>
      <w:r>
        <w:rPr>
          <w:rFonts w:hint="eastAsia" w:ascii="仿宋" w:hAnsi="仿宋" w:eastAsia="仿宋" w:cs="仿宋"/>
          <w:sz w:val="24"/>
          <w:szCs w:val="24"/>
        </w:rPr>
        <w:t>文件、澄清、补充文件(或委托书)；</w:t>
      </w:r>
    </w:p>
    <w:p w14:paraId="77EE5A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3.相关服务建议书；</w:t>
      </w:r>
    </w:p>
    <w:p w14:paraId="34F10D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4.附录，即：附表内相关服务的范围和内容；</w:t>
      </w:r>
    </w:p>
    <w:p w14:paraId="29F1CE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本合同签订后，双方依法签订的补充协议也是本合同文件的组成部分。</w:t>
      </w:r>
    </w:p>
    <w:p w14:paraId="6AF059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三、合同价款</w:t>
      </w:r>
    </w:p>
    <w:p w14:paraId="047165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1.本合同为固定总价合同。</w:t>
      </w:r>
    </w:p>
    <w:p w14:paraId="0F8724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2.合同总金额(大写)：</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77A1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3.合同总价即中标价，乙方提供服务所发生的一切费用(包括增值税等相关税费)等都已包含于合同价款中。</w:t>
      </w:r>
    </w:p>
    <w:p w14:paraId="0B8028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4.合同总价不受市场价变化或实际工作量变化的影响，也不接受追加金额。</w:t>
      </w:r>
    </w:p>
    <w:p w14:paraId="7B1432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四、付款方式</w:t>
      </w:r>
    </w:p>
    <w:p w14:paraId="32BE8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付款方式：</w:t>
      </w:r>
      <w:r>
        <w:rPr>
          <w:rFonts w:hint="eastAsia" w:ascii="仿宋" w:hAnsi="仿宋" w:eastAsia="仿宋" w:cs="仿宋"/>
          <w:sz w:val="24"/>
          <w:szCs w:val="24"/>
          <w:lang w:val="en-US" w:eastAsia="zh-CN"/>
        </w:rPr>
        <w:t>分期</w:t>
      </w:r>
      <w:r>
        <w:rPr>
          <w:rFonts w:hint="eastAsia" w:ascii="仿宋" w:hAnsi="仿宋" w:eastAsia="仿宋" w:cs="仿宋"/>
          <w:sz w:val="24"/>
          <w:szCs w:val="24"/>
        </w:rPr>
        <w:t>付清。</w:t>
      </w:r>
    </w:p>
    <w:p w14:paraId="7591B7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2.付款条件说明：</w:t>
      </w:r>
      <w:r>
        <w:rPr>
          <w:rFonts w:hint="eastAsia" w:ascii="仿宋" w:hAnsi="仿宋" w:eastAsia="仿宋" w:cs="仿宋"/>
          <w:sz w:val="24"/>
          <w:szCs w:val="24"/>
          <w:highlight w:val="none"/>
        </w:rPr>
        <w:t xml:space="preserve">合同签订之日起，达到付款条件起 30 日内，支付合同总金额的 </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0.00%</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项目验收合格后，</w:t>
      </w:r>
      <w:r>
        <w:rPr>
          <w:rFonts w:hint="eastAsia" w:ascii="仿宋" w:hAnsi="仿宋" w:eastAsia="仿宋" w:cs="仿宋"/>
          <w:sz w:val="24"/>
          <w:szCs w:val="24"/>
          <w:highlight w:val="none"/>
        </w:rPr>
        <w:t>支付合同总金额的</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0.00%</w:t>
      </w:r>
      <w:r>
        <w:rPr>
          <w:rFonts w:hint="eastAsia" w:ascii="仿宋" w:hAnsi="仿宋" w:eastAsia="仿宋" w:cs="仿宋"/>
          <w:sz w:val="24"/>
          <w:szCs w:val="24"/>
          <w:highlight w:val="none"/>
          <w:lang w:val="en-US" w:eastAsia="zh-CN"/>
        </w:rPr>
        <w:t>。</w:t>
      </w:r>
    </w:p>
    <w:p w14:paraId="10692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五、服务期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自</w:t>
      </w:r>
      <w:r>
        <w:rPr>
          <w:rFonts w:hint="eastAsia" w:ascii="仿宋" w:hAnsi="仿宋" w:eastAsia="仿宋" w:cs="仿宋"/>
          <w:sz w:val="24"/>
          <w:szCs w:val="24"/>
          <w:highlight w:val="none"/>
        </w:rPr>
        <w:t>合同签订之日起</w:t>
      </w:r>
      <w:r>
        <w:rPr>
          <w:rFonts w:hint="eastAsia" w:ascii="仿宋" w:hAnsi="仿宋" w:eastAsia="仿宋" w:cs="仿宋"/>
          <w:sz w:val="24"/>
          <w:szCs w:val="24"/>
          <w:highlight w:val="none"/>
          <w:lang w:val="en-US" w:eastAsia="zh-CN"/>
        </w:rPr>
        <w:t>5个月。</w:t>
      </w:r>
    </w:p>
    <w:p w14:paraId="7B2B76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rPr>
        <w:t>、双方的权利和义务</w:t>
      </w:r>
    </w:p>
    <w:p w14:paraId="20A3F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1.甲方的权利和义务</w:t>
      </w:r>
    </w:p>
    <w:p w14:paraId="489A5B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①甲方有权对合同规定范围内乙方的服务行为进行监督和检查，拥有监管权。对甲方认为不合理的部分有权下达整改通知书，并要求乙方限期整改。</w:t>
      </w:r>
    </w:p>
    <w:p w14:paraId="14357F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②负责检查监督乙方管理工作的实施及制度的执行情况。</w:t>
      </w:r>
    </w:p>
    <w:p w14:paraId="373276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③根据本合同规定，按时向乙方支付应付服务费用。</w:t>
      </w:r>
    </w:p>
    <w:p w14:paraId="1B79A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④国家法律、法规所规定由甲方承担的其它责任。</w:t>
      </w:r>
    </w:p>
    <w:p w14:paraId="426405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2.乙方的权利和义务</w:t>
      </w:r>
    </w:p>
    <w:p w14:paraId="05DDCD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①乙方应按国家规定和现行相关标准进行编制，按本合同约定时间向甲方交付成果文件，并对以上文件、资料的准确性、真实性负责。</w:t>
      </w:r>
    </w:p>
    <w:p w14:paraId="63F4B3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②及时向甲方通告本项目服务范围内有关服务的重大事项，及时配合处理甲方使用过程中出现的问题。</w:t>
      </w:r>
    </w:p>
    <w:p w14:paraId="7409D6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③接受项目行业管理部门及政府有关部门的指导，接受甲方的监督。</w:t>
      </w:r>
    </w:p>
    <w:p w14:paraId="08731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④国家法律、法规所规定由乙方承担的其它责任。</w:t>
      </w:r>
    </w:p>
    <w:p w14:paraId="6A90F1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rPr>
        <w:t>、质量保证</w:t>
      </w:r>
    </w:p>
    <w:p w14:paraId="47344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1.服务方案科学、可行，人员配置合理，满足</w:t>
      </w:r>
      <w:r>
        <w:rPr>
          <w:rFonts w:hint="eastAsia" w:ascii="仿宋" w:hAnsi="仿宋" w:eastAsia="仿宋" w:cs="仿宋"/>
          <w:sz w:val="24"/>
          <w:szCs w:val="24"/>
          <w:lang w:val="en-US" w:eastAsia="zh-CN"/>
        </w:rPr>
        <w:t>采购人</w:t>
      </w:r>
      <w:r>
        <w:rPr>
          <w:rFonts w:hint="eastAsia" w:ascii="仿宋" w:hAnsi="仿宋" w:eastAsia="仿宋" w:cs="仿宋"/>
          <w:sz w:val="24"/>
          <w:szCs w:val="24"/>
        </w:rPr>
        <w:t>要求。</w:t>
      </w:r>
    </w:p>
    <w:p w14:paraId="7DD018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2.符合国家有关服务规范要求，确保各项服务达到</w:t>
      </w:r>
      <w:r>
        <w:rPr>
          <w:rFonts w:hint="eastAsia" w:ascii="仿宋" w:hAnsi="仿宋" w:eastAsia="仿宋" w:cs="仿宋"/>
          <w:sz w:val="24"/>
          <w:szCs w:val="24"/>
          <w:lang w:val="en-US" w:eastAsia="zh-CN"/>
        </w:rPr>
        <w:t>磋商</w:t>
      </w:r>
      <w:r>
        <w:rPr>
          <w:rFonts w:hint="eastAsia" w:ascii="仿宋" w:hAnsi="仿宋" w:eastAsia="仿宋" w:cs="仿宋"/>
          <w:sz w:val="24"/>
          <w:szCs w:val="24"/>
        </w:rPr>
        <w:t>文件的技术服务要求。</w:t>
      </w:r>
    </w:p>
    <w:p w14:paraId="45C1D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3.乙方提供的技术服务，若发生侵权而产生的一切后果，由乙方负责，甲方保留索赔权利。</w:t>
      </w:r>
    </w:p>
    <w:p w14:paraId="0AF101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八</w:t>
      </w:r>
      <w:r>
        <w:rPr>
          <w:rFonts w:hint="eastAsia" w:ascii="仿宋" w:hAnsi="仿宋" w:eastAsia="仿宋" w:cs="仿宋"/>
          <w:sz w:val="24"/>
          <w:szCs w:val="24"/>
        </w:rPr>
        <w:t>、验收</w:t>
      </w:r>
    </w:p>
    <w:p w14:paraId="2DB4A4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1.按国家有关服务规范等要求进行验收。</w:t>
      </w:r>
    </w:p>
    <w:p w14:paraId="6BBB84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2.验收依据</w:t>
      </w:r>
    </w:p>
    <w:p w14:paraId="0B28B1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①本项目</w:t>
      </w:r>
      <w:r>
        <w:rPr>
          <w:rFonts w:hint="eastAsia" w:ascii="仿宋" w:hAnsi="仿宋" w:eastAsia="仿宋" w:cs="仿宋"/>
          <w:sz w:val="24"/>
          <w:szCs w:val="24"/>
          <w:lang w:val="en-US" w:eastAsia="zh-CN"/>
        </w:rPr>
        <w:t>磋商</w:t>
      </w:r>
      <w:r>
        <w:rPr>
          <w:rFonts w:hint="eastAsia" w:ascii="仿宋" w:hAnsi="仿宋" w:eastAsia="仿宋" w:cs="仿宋"/>
          <w:sz w:val="24"/>
          <w:szCs w:val="24"/>
        </w:rPr>
        <w:t>文件、响应文件、成交通知书；</w:t>
      </w:r>
    </w:p>
    <w:p w14:paraId="4568CF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②采购合同；</w:t>
      </w:r>
    </w:p>
    <w:p w14:paraId="57C32B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③合同签订时国家及行业现行的标准和技术规范。</w:t>
      </w:r>
    </w:p>
    <w:p w14:paraId="7E9944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④乙方应向甲方提交项目实施过程中的所有资料，以便甲方日后管理和审计。</w:t>
      </w:r>
    </w:p>
    <w:p w14:paraId="63A522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rPr>
        <w:t>、技术要求</w:t>
      </w:r>
    </w:p>
    <w:p w14:paraId="23701D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满足</w:t>
      </w:r>
      <w:r>
        <w:rPr>
          <w:rFonts w:hint="eastAsia" w:ascii="仿宋" w:hAnsi="仿宋" w:eastAsia="仿宋" w:cs="仿宋"/>
          <w:sz w:val="24"/>
          <w:szCs w:val="24"/>
          <w:lang w:val="en-US" w:eastAsia="zh-CN"/>
        </w:rPr>
        <w:t>磋商</w:t>
      </w:r>
      <w:r>
        <w:rPr>
          <w:rFonts w:hint="eastAsia" w:ascii="仿宋" w:hAnsi="仿宋" w:eastAsia="仿宋" w:cs="仿宋"/>
          <w:sz w:val="24"/>
          <w:szCs w:val="24"/>
        </w:rPr>
        <w:t>文件中采购内容及技术要求。</w:t>
      </w:r>
    </w:p>
    <w:p w14:paraId="464816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十、知识产权</w:t>
      </w:r>
    </w:p>
    <w:p w14:paraId="0A9EED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1.乙方根据本合同取得的著作权及其他相关知识产权属甲方所有。未经甲方同意，乙方不得公开发表、使用或向任何第三方提供上述成果资料。</w:t>
      </w:r>
    </w:p>
    <w:p w14:paraId="46B58D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2.乙方所提交的成果资料不应存在任何瑕疵，乙方应保证甲方免于遭受因第三方提起侵权索赔而产生的任何损失。如果任何第三方向甲方提起侵权索赔，乙方应负责与之进行交涉，并承担由此引起的一切责任。</w:t>
      </w:r>
    </w:p>
    <w:p w14:paraId="51AD8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rPr>
        <w:t>、保密</w:t>
      </w:r>
    </w:p>
    <w:p w14:paraId="10F506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乙方及其工作人员应对成果资料和在合同履行过程中了解到的涉及甲方商业秘密的 资料以及其他尚未公开的有关信息承担保密义务，并采取相应的保密措施。乙方应承担的 保密义务包括但不限于：</w:t>
      </w:r>
    </w:p>
    <w:p w14:paraId="08AB10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1.未经甲方书面同意，不得将上述成果资料、资料及信息披露给任何第三方；</w:t>
      </w:r>
    </w:p>
    <w:p w14:paraId="0A9B38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2.不得将上述成果资料、资料及信息用于本合同以外的其他目的；</w:t>
      </w:r>
    </w:p>
    <w:p w14:paraId="5833F3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3.上述保密义务的期限至成果资料及相关资料或信息正式向社会公开之日或甲方书面解除乙方此合同项下保密义务之日止；</w:t>
      </w:r>
    </w:p>
    <w:p w14:paraId="58B562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4.乙方违反保密义务的，应承担一切法律责任并赔偿甲方因此遭受的全部损失。</w:t>
      </w:r>
    </w:p>
    <w:p w14:paraId="28B41A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5.本条约定在本合同履行完毕后仍然继续有效，且不受合同解除、终止或无效的影响。</w:t>
      </w:r>
    </w:p>
    <w:p w14:paraId="0C52C2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rPr>
        <w:t>、合同争议的解决</w:t>
      </w:r>
    </w:p>
    <w:p w14:paraId="72018E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合同执行中发生争议的，当事人双方应协商解决。协商不一致时，向西安仲裁委员会申请仲裁。</w:t>
      </w:r>
    </w:p>
    <w:p w14:paraId="729F72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rPr>
        <w:t>、不可抗力情况下的免责约定</w:t>
      </w:r>
    </w:p>
    <w:p w14:paraId="675AB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由于不可抗力因素致使合同无法履行的，双方应及时协商解决。</w:t>
      </w:r>
    </w:p>
    <w:p w14:paraId="5A1D16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四</w:t>
      </w:r>
      <w:r>
        <w:rPr>
          <w:rFonts w:hint="eastAsia" w:ascii="仿宋" w:hAnsi="仿宋" w:eastAsia="仿宋" w:cs="仿宋"/>
          <w:sz w:val="24"/>
          <w:szCs w:val="24"/>
        </w:rPr>
        <w:t>、合同中止/终止、解除。</w:t>
      </w:r>
    </w:p>
    <w:p w14:paraId="7D2B4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履行期间，乙方未开始工作的，甲方有权要求终止或解除合同，不支付费用；乙方已开始工作的，甲方需根据其已完成的实际工作量据实支付费用。乙方因自身原因要求终止或解除本合同的，乙方应向甲方支付本合同总价款 30%的违约金，因此给甲方造成的损失（包括但不限于直接、间接损失、诉讼费、律师费、保全费、保函费以及其他实现债权的费用等）数额高于前述违约金，乙方应按损失数额赔偿。</w:t>
      </w:r>
    </w:p>
    <w:p w14:paraId="6AF39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签订后至履行完毕之前，因政府及相关职能部门或甲方上级单位要求、政策调整等原因，甲方有权随时中止合同的履行。中止履行期间，甲、乙双方均不承担任何违约责任。在中止情形消除后，由甲方视情况双方协商后决定是否继续履行或解除本合同。</w:t>
      </w:r>
    </w:p>
    <w:p w14:paraId="7966FA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五</w:t>
      </w:r>
      <w:r>
        <w:rPr>
          <w:rFonts w:hint="eastAsia" w:ascii="仿宋" w:hAnsi="仿宋" w:eastAsia="仿宋" w:cs="仿宋"/>
          <w:sz w:val="24"/>
          <w:szCs w:val="24"/>
        </w:rPr>
        <w:t>、违约责任</w:t>
      </w:r>
    </w:p>
    <w:p w14:paraId="770068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1.按《中华人民共和国民法典》中的相关条款和本合同的约定执行。</w:t>
      </w:r>
    </w:p>
    <w:p w14:paraId="1EA467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2.未按合同或</w:t>
      </w:r>
      <w:r>
        <w:rPr>
          <w:rFonts w:hint="eastAsia" w:ascii="仿宋" w:hAnsi="仿宋" w:eastAsia="仿宋" w:cs="仿宋"/>
          <w:sz w:val="24"/>
          <w:szCs w:val="24"/>
          <w:lang w:val="en-US" w:eastAsia="zh-CN"/>
        </w:rPr>
        <w:t>磋商</w:t>
      </w:r>
      <w:r>
        <w:rPr>
          <w:rFonts w:hint="eastAsia" w:ascii="仿宋" w:hAnsi="仿宋" w:eastAsia="仿宋" w:cs="仿宋"/>
          <w:sz w:val="24"/>
          <w:szCs w:val="24"/>
        </w:rPr>
        <w:t>文件要求提供服务质量不能满足甲方技术要求，甲方有权终止合同，甚至对乙方违约行为进行追究。</w:t>
      </w:r>
    </w:p>
    <w:p w14:paraId="16345B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六</w:t>
      </w:r>
      <w:r>
        <w:rPr>
          <w:rFonts w:hint="eastAsia" w:ascii="仿宋" w:hAnsi="仿宋" w:eastAsia="仿宋" w:cs="仿宋"/>
          <w:sz w:val="24"/>
          <w:szCs w:val="24"/>
        </w:rPr>
        <w:t>、合同订立</w:t>
      </w:r>
    </w:p>
    <w:p w14:paraId="6DE22E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1.订立时间：</w:t>
      </w:r>
      <w:r>
        <w:rPr>
          <w:rFonts w:hint="eastAsia" w:ascii="仿宋" w:hAnsi="仿宋" w:eastAsia="仿宋" w:cs="仿宋"/>
          <w:sz w:val="24"/>
          <w:szCs w:val="24"/>
          <w:u w:val="single"/>
        </w:rPr>
        <w:t xml:space="preserve">            年       月      日</w:t>
      </w:r>
      <w:r>
        <w:rPr>
          <w:rFonts w:hint="eastAsia" w:ascii="仿宋" w:hAnsi="仿宋" w:eastAsia="仿宋" w:cs="仿宋"/>
          <w:sz w:val="24"/>
          <w:szCs w:val="24"/>
        </w:rPr>
        <w:t>。</w:t>
      </w:r>
    </w:p>
    <w:p w14:paraId="27C990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2.订立地点：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313E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3.本合同一式</w:t>
      </w:r>
      <w:r>
        <w:rPr>
          <w:rFonts w:hint="eastAsia" w:ascii="仿宋" w:hAnsi="仿宋" w:eastAsia="仿宋" w:cs="仿宋"/>
          <w:sz w:val="24"/>
          <w:szCs w:val="24"/>
          <w:lang w:val="en-US" w:eastAsia="zh-CN"/>
        </w:rPr>
        <w:t>肆</w:t>
      </w:r>
      <w:r>
        <w:rPr>
          <w:rFonts w:hint="eastAsia" w:ascii="仿宋" w:hAnsi="仿宋" w:eastAsia="仿宋" w:cs="仿宋"/>
          <w:sz w:val="24"/>
          <w:szCs w:val="24"/>
        </w:rPr>
        <w:t>份，具有同等法律效力，双方各执</w:t>
      </w:r>
      <w:r>
        <w:rPr>
          <w:rFonts w:hint="eastAsia" w:ascii="仿宋" w:hAnsi="仿宋" w:eastAsia="仿宋" w:cs="仿宋"/>
          <w:sz w:val="24"/>
          <w:szCs w:val="24"/>
          <w:lang w:val="en-US" w:eastAsia="zh-CN"/>
        </w:rPr>
        <w:t>贰</w:t>
      </w:r>
      <w:r>
        <w:rPr>
          <w:rFonts w:hint="eastAsia" w:ascii="仿宋" w:hAnsi="仿宋" w:eastAsia="仿宋" w:cs="仿宋"/>
          <w:sz w:val="24"/>
          <w:szCs w:val="24"/>
        </w:rPr>
        <w:t>份，监管部门备案壹份、采购 代理机构存档壹份。各方签字盖章后生效，合同执行完毕自动失效。</w:t>
      </w:r>
    </w:p>
    <w:p w14:paraId="2A32A8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701243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25EF18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C18D7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甲  方：   （盖章）                     乙  方：   （盖章）          </w:t>
      </w:r>
    </w:p>
    <w:p w14:paraId="1A4E33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地  址 ：                                  地  址 ：                       </w:t>
      </w:r>
    </w:p>
    <w:p w14:paraId="50A460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邮政编码：                               邮政编码：                   </w:t>
      </w:r>
    </w:p>
    <w:p w14:paraId="5E1D13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法定代表人或其授权                       法定代表人或其授权</w:t>
      </w:r>
    </w:p>
    <w:p w14:paraId="0FE97E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的代理人：（签字）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的代理人：（签字）            </w:t>
      </w:r>
    </w:p>
    <w:p w14:paraId="2C55A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开户银行：                               开户银行：                    </w:t>
      </w:r>
    </w:p>
    <w:p w14:paraId="1C487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账号：                                   账号：                       </w:t>
      </w:r>
    </w:p>
    <w:p w14:paraId="69307B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电话：                                   电话：                         </w:t>
      </w:r>
    </w:p>
    <w:p w14:paraId="753B4A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传真：                                   传真：                       </w:t>
      </w:r>
    </w:p>
    <w:p w14:paraId="167B9AE3">
      <w:pPr>
        <w:ind w:firstLine="480" w:firstLineChars="200"/>
      </w:pPr>
      <w:bookmarkStart w:id="0" w:name="_GoBack"/>
      <w:bookmarkEnd w:id="0"/>
      <w:r>
        <w:rPr>
          <w:rFonts w:hint="eastAsia" w:ascii="仿宋" w:hAnsi="仿宋" w:eastAsia="仿宋" w:cs="仿宋"/>
          <w:sz w:val="24"/>
          <w:szCs w:val="24"/>
        </w:rPr>
        <w:t>电子邮箱：                               电子邮箱：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55376"/>
    <w:rsid w:val="45E5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2026-05-25T06:43:00Z</dcterms:created>
  <dc:creator>doit</dc:creator>
  <cp:lastModifiedBy>doit</cp:lastModifiedBy>
  <dcterms:modified xsi:type="dcterms:W3CDTF">2026-05-25T06:43:17Z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9CB16E6F3299473BA51FAA02452251CA_11</vt:lpwstr>
  </property>
  <property fmtid="{D5CDD505-2E9C-101B-9397-08002B2CF9AE}" pid="4" name="KSOTemplateDocerSaveRecord">
    <vt:lpwstr>eyJoZGlkIjoiNjU3ZGIwMTYyN2VhMzEyODI5YTFjODYzYmY0ZTZjNzciLCJ1c2VySWQiOiI1NDQyNTk1OTUifQ==</vt:lpwstr>
  </property>
</Properties>
</file>