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FB7BA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zh-CN"/>
        </w:rPr>
        <w:t>近3年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类似业绩汇总表</w:t>
      </w:r>
    </w:p>
    <w:p w14:paraId="77DD3B7A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 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tbl>
      <w:tblPr>
        <w:tblStyle w:val="2"/>
        <w:tblW w:w="9131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807"/>
        <w:gridCol w:w="1033"/>
        <w:gridCol w:w="1705"/>
        <w:gridCol w:w="1359"/>
        <w:gridCol w:w="886"/>
        <w:gridCol w:w="1214"/>
        <w:gridCol w:w="1350"/>
      </w:tblGrid>
      <w:tr w14:paraId="7DE124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77" w:type="dxa"/>
            <w:noWrap w:val="0"/>
            <w:vAlign w:val="center"/>
          </w:tcPr>
          <w:p w14:paraId="6A5FD3F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807" w:type="dxa"/>
            <w:noWrap w:val="0"/>
            <w:vAlign w:val="center"/>
          </w:tcPr>
          <w:p w14:paraId="61D5E27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采购人</w:t>
            </w:r>
          </w:p>
        </w:tc>
        <w:tc>
          <w:tcPr>
            <w:tcW w:w="1033" w:type="dxa"/>
            <w:noWrap w:val="0"/>
            <w:vAlign w:val="center"/>
          </w:tcPr>
          <w:p w14:paraId="61B3811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</w:t>
            </w:r>
          </w:p>
          <w:p w14:paraId="0877E0F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1705" w:type="dxa"/>
            <w:noWrap w:val="0"/>
            <w:vAlign w:val="center"/>
          </w:tcPr>
          <w:p w14:paraId="720B678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项目内容</w:t>
            </w:r>
          </w:p>
          <w:p w14:paraId="4D941CC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（包括同类项目，产品名称、型号等）</w:t>
            </w:r>
          </w:p>
        </w:tc>
        <w:tc>
          <w:tcPr>
            <w:tcW w:w="1359" w:type="dxa"/>
            <w:noWrap w:val="0"/>
            <w:vAlign w:val="center"/>
          </w:tcPr>
          <w:p w14:paraId="6AB6583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合同有效金额</w:t>
            </w:r>
          </w:p>
          <w:p w14:paraId="7E649E4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（万元）</w:t>
            </w:r>
          </w:p>
        </w:tc>
        <w:tc>
          <w:tcPr>
            <w:tcW w:w="886" w:type="dxa"/>
            <w:noWrap w:val="0"/>
            <w:vAlign w:val="center"/>
          </w:tcPr>
          <w:p w14:paraId="1556290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签订日期</w:t>
            </w:r>
          </w:p>
        </w:tc>
        <w:tc>
          <w:tcPr>
            <w:tcW w:w="1214" w:type="dxa"/>
            <w:noWrap w:val="0"/>
            <w:vAlign w:val="center"/>
          </w:tcPr>
          <w:p w14:paraId="5D4282E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用户联系人及电话</w:t>
            </w:r>
          </w:p>
        </w:tc>
        <w:tc>
          <w:tcPr>
            <w:tcW w:w="1350" w:type="dxa"/>
            <w:noWrap w:val="0"/>
            <w:vAlign w:val="center"/>
          </w:tcPr>
          <w:p w14:paraId="0E1C449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71A17E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77" w:type="dxa"/>
            <w:noWrap w:val="0"/>
            <w:vAlign w:val="center"/>
          </w:tcPr>
          <w:p w14:paraId="003EAF4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7" w:type="dxa"/>
            <w:noWrap w:val="0"/>
            <w:vAlign w:val="center"/>
          </w:tcPr>
          <w:p w14:paraId="2121E88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46F3268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5" w:type="dxa"/>
            <w:noWrap w:val="0"/>
            <w:vAlign w:val="center"/>
          </w:tcPr>
          <w:p w14:paraId="3C14D97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1F8E145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dxa"/>
            <w:noWrap w:val="0"/>
            <w:vAlign w:val="center"/>
          </w:tcPr>
          <w:p w14:paraId="3B5E1D2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4" w:type="dxa"/>
            <w:noWrap w:val="0"/>
            <w:vAlign w:val="center"/>
          </w:tcPr>
          <w:p w14:paraId="0664AC9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D0F7C44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B2927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77" w:type="dxa"/>
            <w:noWrap w:val="0"/>
            <w:vAlign w:val="center"/>
          </w:tcPr>
          <w:p w14:paraId="5D7FB31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7" w:type="dxa"/>
            <w:noWrap w:val="0"/>
            <w:vAlign w:val="center"/>
          </w:tcPr>
          <w:p w14:paraId="1CF5C50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29DB491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5" w:type="dxa"/>
            <w:noWrap w:val="0"/>
            <w:vAlign w:val="center"/>
          </w:tcPr>
          <w:p w14:paraId="7E28E08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12EF3F6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dxa"/>
            <w:noWrap w:val="0"/>
            <w:vAlign w:val="center"/>
          </w:tcPr>
          <w:p w14:paraId="50A61E9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4" w:type="dxa"/>
            <w:noWrap w:val="0"/>
            <w:vAlign w:val="center"/>
          </w:tcPr>
          <w:p w14:paraId="4E4D018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FF7BEC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C07A6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77" w:type="dxa"/>
            <w:noWrap w:val="0"/>
            <w:vAlign w:val="center"/>
          </w:tcPr>
          <w:p w14:paraId="2C68752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7" w:type="dxa"/>
            <w:noWrap w:val="0"/>
            <w:vAlign w:val="center"/>
          </w:tcPr>
          <w:p w14:paraId="3BE749A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0191CD6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5" w:type="dxa"/>
            <w:noWrap w:val="0"/>
            <w:vAlign w:val="center"/>
          </w:tcPr>
          <w:p w14:paraId="4807743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1B004BD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dxa"/>
            <w:noWrap w:val="0"/>
            <w:vAlign w:val="center"/>
          </w:tcPr>
          <w:p w14:paraId="31A342C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4" w:type="dxa"/>
            <w:noWrap w:val="0"/>
            <w:vAlign w:val="center"/>
          </w:tcPr>
          <w:p w14:paraId="7F3BE02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DD00054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BD7D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77" w:type="dxa"/>
            <w:noWrap w:val="0"/>
            <w:vAlign w:val="center"/>
          </w:tcPr>
          <w:p w14:paraId="2CF08F8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7" w:type="dxa"/>
            <w:noWrap w:val="0"/>
            <w:vAlign w:val="center"/>
          </w:tcPr>
          <w:p w14:paraId="742A5F5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4CBB880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5" w:type="dxa"/>
            <w:noWrap w:val="0"/>
            <w:vAlign w:val="center"/>
          </w:tcPr>
          <w:p w14:paraId="5B75491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2C25320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dxa"/>
            <w:noWrap w:val="0"/>
            <w:vAlign w:val="center"/>
          </w:tcPr>
          <w:p w14:paraId="796DD44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4" w:type="dxa"/>
            <w:noWrap w:val="0"/>
            <w:vAlign w:val="center"/>
          </w:tcPr>
          <w:p w14:paraId="323D5E1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041AE2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9EC4B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77" w:type="dxa"/>
            <w:noWrap w:val="0"/>
            <w:vAlign w:val="center"/>
          </w:tcPr>
          <w:p w14:paraId="13E80AA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7" w:type="dxa"/>
            <w:noWrap w:val="0"/>
            <w:vAlign w:val="center"/>
          </w:tcPr>
          <w:p w14:paraId="3E2DF60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4A77507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5" w:type="dxa"/>
            <w:noWrap w:val="0"/>
            <w:vAlign w:val="center"/>
          </w:tcPr>
          <w:p w14:paraId="493E52D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1372135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dxa"/>
            <w:noWrap w:val="0"/>
            <w:vAlign w:val="center"/>
          </w:tcPr>
          <w:p w14:paraId="45299DAA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4" w:type="dxa"/>
            <w:noWrap w:val="0"/>
            <w:vAlign w:val="center"/>
          </w:tcPr>
          <w:p w14:paraId="2B85B5B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03AE47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DEB5E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77" w:type="dxa"/>
            <w:noWrap w:val="0"/>
            <w:vAlign w:val="center"/>
          </w:tcPr>
          <w:p w14:paraId="444A378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7" w:type="dxa"/>
            <w:noWrap w:val="0"/>
            <w:vAlign w:val="center"/>
          </w:tcPr>
          <w:p w14:paraId="10847B8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1EF673E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5" w:type="dxa"/>
            <w:noWrap w:val="0"/>
            <w:vAlign w:val="center"/>
          </w:tcPr>
          <w:p w14:paraId="76DD585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1D29B84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dxa"/>
            <w:noWrap w:val="0"/>
            <w:vAlign w:val="center"/>
          </w:tcPr>
          <w:p w14:paraId="0A39F2E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4" w:type="dxa"/>
            <w:noWrap w:val="0"/>
            <w:vAlign w:val="center"/>
          </w:tcPr>
          <w:p w14:paraId="1E9A81A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140124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9FD5604">
      <w:pPr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后附类似业绩相关证明材料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1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2026-08-05T07:29:27Z</dcterms:created>
  <dc:creator>Administrator</dc:creator>
  <cp:lastModifiedBy>赵攀</cp:lastModifiedBy>
  <dcterms:modified xsi:type="dcterms:W3CDTF">2026-08-05T07:32:16Z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eyJoZGlkIjoiOThkMTA5MzQzNDhkNWJjNzZlNDc0NzM0NjQ5YWFmN2QiLCJ1c2VySWQiOiI0MzQ5NzUyODcifQ==</vt:lpwstr>
  </property>
  <property fmtid="{D5CDD505-2E9C-101B-9397-08002B2CF9AE}" pid="4" name="ICV">
    <vt:lpwstr>A1A1FDEF4D3E49D28DBDDCE32A492C1E_12</vt:lpwstr>
  </property>
</Properties>
</file>