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24"/>
          <w:szCs w:val="24"/>
        </w:rPr>
      </w:pPr>
    </w:p>
    <w:p w14:paraId="18F189A4">
      <w:pPr>
        <w:jc w:val="center"/>
        <w:rPr>
          <w:rFonts w:hint="eastAsia"/>
          <w:sz w:val="24"/>
          <w:szCs w:val="24"/>
        </w:rPr>
      </w:pPr>
    </w:p>
    <w:p w14:paraId="74DBF6E9">
      <w:pPr>
        <w:jc w:val="center"/>
        <w:rPr>
          <w:rFonts w:hint="eastAsia"/>
          <w:sz w:val="24"/>
          <w:szCs w:val="24"/>
        </w:rPr>
      </w:pPr>
    </w:p>
    <w:p w14:paraId="6DF85B3F">
      <w:pPr>
        <w:jc w:val="center"/>
        <w:rPr>
          <w:rFonts w:hint="eastAsia"/>
          <w:sz w:val="24"/>
          <w:szCs w:val="24"/>
        </w:rPr>
      </w:pPr>
    </w:p>
    <w:p w14:paraId="66004963">
      <w:pPr>
        <w:jc w:val="center"/>
        <w:rPr>
          <w:rFonts w:hint="eastAsia"/>
          <w:sz w:val="40"/>
          <w:szCs w:val="40"/>
        </w:rPr>
      </w:pPr>
      <w:r>
        <w:rPr>
          <w:rFonts w:hint="eastAsia"/>
          <w:sz w:val="40"/>
          <w:szCs w:val="40"/>
        </w:rPr>
        <w:t>供应商应提交的相关资格证明材料</w:t>
      </w:r>
    </w:p>
    <w:p w14:paraId="64242B80">
      <w:pPr>
        <w:jc w:val="center"/>
        <w:rPr>
          <w:rFonts w:hint="eastAsia"/>
          <w:sz w:val="24"/>
          <w:szCs w:val="24"/>
        </w:rPr>
      </w:pPr>
    </w:p>
    <w:p w14:paraId="34D0BC1E">
      <w:pPr>
        <w:jc w:val="center"/>
        <w:rPr>
          <w:rFonts w:hint="eastAsia"/>
          <w:sz w:val="24"/>
          <w:szCs w:val="24"/>
        </w:rPr>
      </w:pPr>
    </w:p>
    <w:p w14:paraId="1D6A53BC">
      <w:pPr>
        <w:jc w:val="center"/>
        <w:rPr>
          <w:rFonts w:hint="eastAsia"/>
          <w:sz w:val="24"/>
          <w:szCs w:val="24"/>
        </w:rPr>
      </w:pPr>
    </w:p>
    <w:p w14:paraId="4D629BC4">
      <w:pPr>
        <w:jc w:val="center"/>
        <w:rPr>
          <w:rFonts w:hint="eastAsia"/>
          <w:sz w:val="24"/>
          <w:szCs w:val="24"/>
        </w:rPr>
      </w:pPr>
    </w:p>
    <w:p w14:paraId="0D6C4FDE">
      <w:pPr>
        <w:jc w:val="center"/>
        <w:rPr>
          <w:rFonts w:hint="eastAsia"/>
          <w:sz w:val="24"/>
          <w:szCs w:val="24"/>
        </w:rPr>
      </w:pPr>
    </w:p>
    <w:p w14:paraId="1B1B37F7">
      <w:pPr>
        <w:jc w:val="center"/>
        <w:rPr>
          <w:rFonts w:hint="eastAsia"/>
          <w:sz w:val="24"/>
          <w:szCs w:val="24"/>
        </w:rPr>
      </w:pPr>
    </w:p>
    <w:p w14:paraId="7E20D9C7">
      <w:pPr>
        <w:jc w:val="center"/>
        <w:rPr>
          <w:rFonts w:hint="eastAsia"/>
          <w:sz w:val="24"/>
          <w:szCs w:val="24"/>
        </w:rPr>
      </w:pPr>
    </w:p>
    <w:p w14:paraId="14A500E0">
      <w:pPr>
        <w:jc w:val="center"/>
        <w:rPr>
          <w:rFonts w:hint="eastAsia"/>
          <w:sz w:val="24"/>
          <w:szCs w:val="24"/>
        </w:rPr>
      </w:pPr>
    </w:p>
    <w:p w14:paraId="798A6485">
      <w:pPr>
        <w:jc w:val="center"/>
        <w:rPr>
          <w:rFonts w:hint="eastAsia"/>
          <w:sz w:val="24"/>
          <w:szCs w:val="24"/>
        </w:rPr>
      </w:pPr>
    </w:p>
    <w:p w14:paraId="46063BE2">
      <w:pPr>
        <w:jc w:val="center"/>
        <w:rPr>
          <w:rFonts w:hint="eastAsia"/>
          <w:sz w:val="24"/>
          <w:szCs w:val="24"/>
        </w:rPr>
      </w:pPr>
    </w:p>
    <w:p w14:paraId="68EB7995">
      <w:pPr>
        <w:jc w:val="center"/>
        <w:rPr>
          <w:rFonts w:hint="eastAsia"/>
          <w:sz w:val="24"/>
          <w:szCs w:val="2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4F9CD21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3525E3A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0393446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403EA4C5">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5E5964A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项目编号：</w:t>
      </w:r>
      <w:r>
        <w:rPr>
          <w:rFonts w:hint="eastAsia"/>
          <w:sz w:val="24"/>
          <w:szCs w:val="24"/>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项目名称：</w:t>
      </w:r>
      <w:r>
        <w:rPr>
          <w:rFonts w:hint="eastAsia"/>
          <w:sz w:val="24"/>
          <w:szCs w:val="24"/>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200" w:firstLineChars="500"/>
        <w:jc w:val="both"/>
        <w:textAlignment w:val="auto"/>
        <w:rPr>
          <w:rFonts w:hint="eastAsia"/>
          <w:sz w:val="24"/>
          <w:szCs w:val="24"/>
          <w:u w:val="single"/>
          <w:lang w:val="en-US" w:eastAsia="zh-CN"/>
        </w:rPr>
      </w:pPr>
      <w:r>
        <w:rPr>
          <w:rFonts w:hint="eastAsia"/>
          <w:sz w:val="24"/>
          <w:szCs w:val="24"/>
          <w:u w:val="none"/>
          <w:lang w:val="en-US" w:eastAsia="zh-CN"/>
        </w:rPr>
        <w:t>供应商名称：</w:t>
      </w:r>
      <w:r>
        <w:rPr>
          <w:rFonts w:hint="eastAsia"/>
          <w:sz w:val="24"/>
          <w:szCs w:val="24"/>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4"/>
          <w:szCs w:val="24"/>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bCs w:val="0"/>
          <w:color w:val="auto"/>
          <w:sz w:val="24"/>
          <w:szCs w:val="24"/>
          <w:lang w:val="en-US" w:eastAsia="zh-CN"/>
        </w:rPr>
        <w:t>1</w:t>
      </w:r>
      <w:r>
        <w:rPr>
          <w:rFonts w:hint="eastAsia" w:ascii="宋体" w:hAnsi="宋体" w:eastAsia="宋体" w:cs="宋体"/>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宋体" w:hAnsi="宋体" w:eastAsia="宋体" w:cs="宋体"/>
                <w:b w:val="0"/>
                <w:bCs/>
                <w:color w:val="auto"/>
                <w:sz w:val="24"/>
                <w:szCs w:val="24"/>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宋体" w:hAnsi="宋体" w:eastAsia="宋体" w:cs="宋体"/>
                <w:b w:val="0"/>
                <w:bCs/>
                <w:color w:val="auto"/>
                <w:sz w:val="24"/>
                <w:szCs w:val="24"/>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宋体" w:hAnsi="宋体" w:eastAsia="宋体" w:cs="宋体"/>
                <w:b w:val="0"/>
                <w:bCs/>
                <w:color w:val="auto"/>
                <w:sz w:val="24"/>
                <w:szCs w:val="24"/>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宋体" w:hAnsi="宋体" w:eastAsia="宋体" w:cs="宋体"/>
                <w:b w:val="0"/>
                <w:bCs/>
                <w:color w:val="auto"/>
                <w:sz w:val="24"/>
                <w:szCs w:val="24"/>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200" w:firstLineChars="5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宋体" w:hAnsi="宋体" w:eastAsia="宋体" w:cs="宋体"/>
                <w:b w:val="0"/>
                <w:bCs/>
                <w:color w:val="auto"/>
                <w:sz w:val="24"/>
                <w:szCs w:val="24"/>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宋体" w:hAnsi="宋体" w:eastAsia="宋体" w:cs="宋体"/>
                <w:b w:val="0"/>
                <w:bCs/>
                <w:color w:val="auto"/>
                <w:sz w:val="24"/>
                <w:szCs w:val="24"/>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宋体" w:hAnsi="宋体" w:eastAsia="宋体" w:cs="宋体"/>
                <w:b w:val="0"/>
                <w:bCs/>
                <w:color w:val="auto"/>
                <w:sz w:val="24"/>
                <w:szCs w:val="24"/>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宋体" w:hAnsi="宋体" w:eastAsia="宋体" w:cs="宋体"/>
                <w:b w:val="0"/>
                <w:bCs/>
                <w:color w:val="auto"/>
                <w:sz w:val="24"/>
                <w:szCs w:val="24"/>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宋体" w:hAnsi="宋体" w:eastAsia="宋体" w:cs="宋体"/>
                <w:b w:val="0"/>
                <w:bCs/>
                <w:color w:val="auto"/>
                <w:sz w:val="24"/>
                <w:szCs w:val="24"/>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宋体" w:hAnsi="宋体" w:eastAsia="宋体" w:cs="宋体"/>
                <w:b w:val="0"/>
                <w:bCs/>
                <w:color w:val="auto"/>
                <w:sz w:val="24"/>
                <w:szCs w:val="24"/>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40" w:firstLineChars="100"/>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宋体" w:hAnsi="宋体" w:eastAsia="宋体" w:cs="宋体"/>
                <w:b w:val="0"/>
                <w:bCs/>
                <w:color w:val="auto"/>
                <w:sz w:val="24"/>
                <w:szCs w:val="24"/>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宋体" w:hAnsi="宋体" w:eastAsia="宋体" w:cs="宋体"/>
                <w:b w:val="0"/>
                <w:bCs/>
                <w:color w:val="auto"/>
                <w:sz w:val="24"/>
                <w:szCs w:val="24"/>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ascii="微软雅黑" w:hAnsi="微软雅黑" w:eastAsia="微软雅黑" w:cs="微软雅黑"/>
          <w:i w:val="0"/>
          <w:iCs w:val="0"/>
          <w:caps w:val="0"/>
          <w:color w:val="333333"/>
          <w:spacing w:val="0"/>
          <w:sz w:val="24"/>
          <w:szCs w:val="24"/>
          <w:shd w:val="clear" w:fill="FFFFFF"/>
          <w:lang w:eastAsia="zh-CN"/>
        </w:rPr>
        <w:sectPr>
          <w:pgSz w:w="11906" w:h="16838"/>
          <w:pgMar w:top="1327" w:right="1689" w:bottom="1327" w:left="1689" w:header="851" w:footer="992" w:gutter="0"/>
          <w:cols w:space="720" w:num="1"/>
          <w:docGrid w:type="lines" w:linePitch="312" w:charSpace="0"/>
        </w:sectPr>
      </w:pPr>
    </w:p>
    <w:p w14:paraId="3DD07B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供应商应为具有独立承担民事责任能力企业法人、事业法人、其他组织或自然人，企业法人应提供具有统一社会信用代码的营业执照等证明文件；事业法人应提供事业单位法人证等证明文件；其他组织应提供合法证明文件；自然人提供身份证明文件；</w:t>
      </w:r>
    </w:p>
    <w:p w14:paraId="5D18509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0A1CF8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232C9A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57BDCA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84DAB3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A3E291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742C6C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F77856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4DF47A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0EE69C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792BF5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F00911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74061D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5B1818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6B2BB5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123296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F47AB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FBFB6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A215A9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4D8BF3D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0D21C3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3E26CF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382D74F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090A2BD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21814D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1F9DBCF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②法定代表人直接参加谈判的，须出具法人身份证(附法定代表人身份证复印件);法定代表人授权代表参加谈判的，须出具法定代表人授权书及授权代表身份证(附法定代表人身份证复印件及被授权人身份证复印件)</w:t>
      </w:r>
      <w:r>
        <w:rPr>
          <w:rFonts w:hint="eastAsia" w:ascii="宋体" w:hAnsi="宋体" w:eastAsia="宋体" w:cs="宋体"/>
          <w:color w:val="auto"/>
          <w:sz w:val="24"/>
          <w:szCs w:val="24"/>
          <w:highlight w:val="none"/>
          <w:lang w:val="en-US" w:eastAsia="zh-CN"/>
        </w:rPr>
        <w:t>。</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r>
        <w:rPr>
          <w:rFonts w:hint="eastAsia"/>
          <w:sz w:val="24"/>
          <w:szCs w:val="24"/>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default"/>
          <w:sz w:val="24"/>
          <w:szCs w:val="24"/>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2FDE13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6BF2201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A723B4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64EA3AB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4"/>
          <w:szCs w:val="24"/>
          <w:u w:val="none"/>
          <w:lang w:val="en-US" w:eastAsia="zh-CN"/>
        </w:rPr>
      </w:pPr>
    </w:p>
    <w:p w14:paraId="0BE0C314">
      <w:pPr>
        <w:shd w:val="clear" w:color="auto" w:fill="auto"/>
        <w:bidi w:val="0"/>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法定代表人（单位负责人）身份证明</w:t>
      </w:r>
    </w:p>
    <w:p w14:paraId="37A2E14B">
      <w:pPr>
        <w:shd w:val="clear" w:color="auto" w:fill="auto"/>
        <w:bidi w:val="0"/>
        <w:outlineLvl w:val="9"/>
        <w:rPr>
          <w:rFonts w:hint="eastAsia" w:ascii="宋体" w:hAnsi="宋体" w:eastAsia="宋体" w:cs="宋体"/>
          <w:color w:val="auto"/>
          <w:sz w:val="24"/>
          <w:szCs w:val="24"/>
          <w:highlight w:val="none"/>
        </w:rPr>
      </w:pPr>
    </w:p>
    <w:p w14:paraId="5306698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3B6F54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6C9F77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338CE5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的法定代表人（单位负责人）。</w:t>
      </w:r>
    </w:p>
    <w:p w14:paraId="2F8DEF6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A376205">
      <w:pPr>
        <w:shd w:val="clear" w:color="auto" w:fill="auto"/>
        <w:rPr>
          <w:rFonts w:hint="eastAsia" w:ascii="宋体" w:hAnsi="宋体" w:eastAsia="宋体" w:cs="宋体"/>
          <w:color w:val="auto"/>
          <w:sz w:val="24"/>
          <w:szCs w:val="24"/>
          <w:highlight w:val="none"/>
        </w:rPr>
      </w:pPr>
    </w:p>
    <w:p w14:paraId="0C0D300F">
      <w:pPr>
        <w:pStyle w:val="3"/>
        <w:shd w:val="clear" w:color="auto" w:fill="auto"/>
        <w:rPr>
          <w:rFonts w:hint="eastAsia" w:ascii="宋体" w:hAnsi="宋体" w:eastAsia="宋体" w:cs="宋体"/>
          <w:color w:val="auto"/>
          <w:sz w:val="24"/>
          <w:szCs w:val="24"/>
          <w:highlight w:val="none"/>
        </w:rPr>
      </w:pPr>
    </w:p>
    <w:p w14:paraId="1BD76812">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677AD2C3">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宋体" w:hAnsi="宋体" w:eastAsia="宋体" w:cs="宋体"/>
                <w:color w:val="auto"/>
                <w:sz w:val="24"/>
                <w:szCs w:val="24"/>
                <w:highlight w:val="none"/>
              </w:rPr>
            </w:pPr>
          </w:p>
          <w:p w14:paraId="75A11B2F">
            <w:pPr>
              <w:shd w:val="clear" w:color="auto" w:fill="auto"/>
              <w:bidi w:val="0"/>
              <w:outlineLvl w:val="9"/>
              <w:rPr>
                <w:rFonts w:hint="eastAsia" w:ascii="宋体" w:hAnsi="宋体" w:eastAsia="宋体" w:cs="宋体"/>
                <w:color w:val="auto"/>
                <w:sz w:val="24"/>
                <w:szCs w:val="24"/>
                <w:highlight w:val="none"/>
              </w:rPr>
            </w:pPr>
          </w:p>
          <w:p w14:paraId="554C6120">
            <w:pPr>
              <w:shd w:val="clear" w:color="auto" w:fill="auto"/>
              <w:bidi w:val="0"/>
              <w:jc w:val="center"/>
              <w:outlineLvl w:val="9"/>
              <w:rPr>
                <w:rFonts w:hint="eastAsia" w:ascii="宋体" w:hAnsi="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正、反面</w:t>
            </w:r>
            <w:r>
              <w:rPr>
                <w:rFonts w:hint="eastAsia" w:ascii="宋体" w:hAnsi="宋体" w:cs="宋体"/>
                <w:color w:val="auto"/>
                <w:sz w:val="24"/>
                <w:szCs w:val="24"/>
                <w:highlight w:val="none"/>
                <w:lang w:eastAsia="zh-CN"/>
              </w:rPr>
              <w:t>）</w:t>
            </w:r>
          </w:p>
          <w:p w14:paraId="27632DF2">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粘贴处</w:t>
            </w:r>
          </w:p>
          <w:p w14:paraId="4E1B196D">
            <w:pPr>
              <w:shd w:val="clear" w:color="auto" w:fill="auto"/>
              <w:bidi w:val="0"/>
              <w:outlineLvl w:val="9"/>
              <w:rPr>
                <w:rFonts w:hint="eastAsia" w:ascii="宋体" w:hAnsi="宋体" w:eastAsia="宋体" w:cs="宋体"/>
                <w:color w:val="auto"/>
                <w:sz w:val="24"/>
                <w:szCs w:val="24"/>
                <w:highlight w:val="none"/>
              </w:rPr>
            </w:pPr>
          </w:p>
          <w:p w14:paraId="58F1DE7A">
            <w:pPr>
              <w:shd w:val="clear" w:color="auto" w:fill="auto"/>
              <w:bidi w:val="0"/>
              <w:outlineLvl w:val="9"/>
              <w:rPr>
                <w:rFonts w:hint="eastAsia" w:ascii="宋体" w:hAnsi="宋体" w:eastAsia="宋体" w:cs="宋体"/>
                <w:color w:val="auto"/>
                <w:sz w:val="24"/>
                <w:szCs w:val="24"/>
                <w:highlight w:val="none"/>
              </w:rPr>
            </w:pPr>
          </w:p>
        </w:tc>
      </w:tr>
    </w:tbl>
    <w:p w14:paraId="0C526C69">
      <w:pPr>
        <w:shd w:val="clear" w:color="auto" w:fill="auto"/>
        <w:bidi w:val="0"/>
        <w:outlineLvl w:val="9"/>
        <w:rPr>
          <w:rFonts w:hint="eastAsia" w:ascii="宋体" w:hAnsi="宋体" w:eastAsia="宋体" w:cs="宋体"/>
          <w:color w:val="auto"/>
          <w:sz w:val="24"/>
          <w:szCs w:val="24"/>
          <w:highlight w:val="none"/>
        </w:rPr>
      </w:pPr>
    </w:p>
    <w:p w14:paraId="640A9D2E">
      <w:pPr>
        <w:shd w:val="clear" w:color="auto" w:fill="auto"/>
        <w:bidi w:val="0"/>
        <w:outlineLvl w:val="9"/>
        <w:rPr>
          <w:rFonts w:hint="eastAsia" w:ascii="宋体" w:hAnsi="宋体" w:eastAsia="宋体" w:cs="宋体"/>
          <w:color w:val="auto"/>
          <w:sz w:val="24"/>
          <w:szCs w:val="24"/>
          <w:highlight w:val="none"/>
        </w:rPr>
      </w:pPr>
    </w:p>
    <w:p w14:paraId="427662A4">
      <w:pPr>
        <w:shd w:val="clear" w:color="auto" w:fill="auto"/>
        <w:bidi w:val="0"/>
        <w:outlineLvl w:val="9"/>
        <w:rPr>
          <w:rFonts w:hint="eastAsia" w:ascii="宋体" w:hAnsi="宋体" w:eastAsia="宋体" w:cs="宋体"/>
          <w:color w:val="auto"/>
          <w:sz w:val="24"/>
          <w:szCs w:val="24"/>
          <w:highlight w:val="none"/>
        </w:rPr>
      </w:pPr>
    </w:p>
    <w:p w14:paraId="0A0F00B8">
      <w:pPr>
        <w:shd w:val="clear" w:color="auto" w:fill="auto"/>
        <w:bidi w:val="0"/>
        <w:outlineLvl w:val="9"/>
        <w:rPr>
          <w:rFonts w:hint="eastAsia" w:ascii="宋体" w:hAnsi="宋体" w:eastAsia="宋体" w:cs="宋体"/>
          <w:color w:val="auto"/>
          <w:sz w:val="24"/>
          <w:szCs w:val="24"/>
          <w:highlight w:val="none"/>
        </w:rPr>
      </w:pPr>
    </w:p>
    <w:p w14:paraId="648844CB">
      <w:pPr>
        <w:shd w:val="clear" w:color="auto" w:fill="auto"/>
        <w:bidi w:val="0"/>
        <w:outlineLvl w:val="9"/>
        <w:rPr>
          <w:rFonts w:hint="eastAsia" w:ascii="宋体" w:hAnsi="宋体" w:eastAsia="宋体" w:cs="宋体"/>
          <w:color w:val="auto"/>
          <w:sz w:val="24"/>
          <w:szCs w:val="24"/>
          <w:highlight w:val="none"/>
        </w:rPr>
      </w:pPr>
    </w:p>
    <w:p w14:paraId="78919244">
      <w:pPr>
        <w:shd w:val="clear" w:color="auto" w:fill="auto"/>
        <w:bidi w:val="0"/>
        <w:outlineLvl w:val="9"/>
        <w:rPr>
          <w:rFonts w:hint="eastAsia" w:ascii="宋体" w:hAnsi="宋体" w:eastAsia="宋体" w:cs="宋体"/>
          <w:color w:val="auto"/>
          <w:sz w:val="24"/>
          <w:szCs w:val="24"/>
          <w:highlight w:val="none"/>
        </w:rPr>
      </w:pPr>
    </w:p>
    <w:p w14:paraId="415172BC">
      <w:pPr>
        <w:shd w:val="clear" w:color="auto" w:fill="auto"/>
        <w:bidi w:val="0"/>
        <w:outlineLvl w:val="9"/>
        <w:rPr>
          <w:rFonts w:hint="eastAsia" w:ascii="宋体" w:hAnsi="宋体" w:eastAsia="宋体" w:cs="宋体"/>
          <w:color w:val="auto"/>
          <w:sz w:val="24"/>
          <w:szCs w:val="24"/>
          <w:highlight w:val="none"/>
        </w:rPr>
      </w:pPr>
    </w:p>
    <w:p w14:paraId="4C4D3E61">
      <w:pPr>
        <w:shd w:val="clear" w:color="auto" w:fill="auto"/>
        <w:bidi w:val="0"/>
        <w:outlineLvl w:val="9"/>
        <w:rPr>
          <w:rFonts w:hint="eastAsia" w:ascii="宋体" w:hAnsi="宋体" w:eastAsia="宋体" w:cs="宋体"/>
          <w:color w:val="auto"/>
          <w:sz w:val="24"/>
          <w:szCs w:val="24"/>
          <w:highlight w:val="none"/>
        </w:rPr>
      </w:pPr>
    </w:p>
    <w:p w14:paraId="58969C9B">
      <w:pPr>
        <w:shd w:val="clear" w:color="auto" w:fill="auto"/>
        <w:bidi w:val="0"/>
        <w:outlineLvl w:val="9"/>
        <w:rPr>
          <w:rFonts w:hint="eastAsia" w:ascii="宋体" w:hAnsi="宋体" w:eastAsia="宋体" w:cs="宋体"/>
          <w:color w:val="auto"/>
          <w:sz w:val="24"/>
          <w:szCs w:val="24"/>
          <w:highlight w:val="none"/>
        </w:rPr>
      </w:pPr>
    </w:p>
    <w:p w14:paraId="40DD0362">
      <w:pPr>
        <w:shd w:val="clear" w:color="auto" w:fill="auto"/>
        <w:bidi w:val="0"/>
        <w:outlineLvl w:val="9"/>
        <w:rPr>
          <w:rFonts w:hint="eastAsia" w:ascii="宋体" w:hAnsi="宋体" w:eastAsia="宋体" w:cs="宋体"/>
          <w:color w:val="auto"/>
          <w:sz w:val="24"/>
          <w:szCs w:val="24"/>
          <w:highlight w:val="none"/>
        </w:rPr>
      </w:pPr>
    </w:p>
    <w:p w14:paraId="527E5CB4">
      <w:pPr>
        <w:shd w:val="clear" w:color="auto" w:fill="auto"/>
        <w:bidi w:val="0"/>
        <w:outlineLvl w:val="9"/>
        <w:rPr>
          <w:rFonts w:hint="eastAsia" w:ascii="宋体" w:hAnsi="宋体" w:eastAsia="宋体" w:cs="宋体"/>
          <w:color w:val="auto"/>
          <w:sz w:val="24"/>
          <w:szCs w:val="24"/>
          <w:highlight w:val="none"/>
        </w:rPr>
      </w:pPr>
    </w:p>
    <w:p w14:paraId="636431F5">
      <w:pPr>
        <w:shd w:val="clear" w:color="auto" w:fill="auto"/>
        <w:bidi w:val="0"/>
        <w:outlineLvl w:val="9"/>
        <w:rPr>
          <w:rFonts w:hint="eastAsia" w:ascii="宋体" w:hAnsi="宋体" w:eastAsia="宋体" w:cs="宋体"/>
          <w:color w:val="auto"/>
          <w:sz w:val="24"/>
          <w:szCs w:val="24"/>
          <w:highlight w:val="none"/>
        </w:rPr>
      </w:pPr>
    </w:p>
    <w:p w14:paraId="241D2809">
      <w:pPr>
        <w:shd w:val="clear" w:color="auto" w:fill="auto"/>
        <w:bidi w:val="0"/>
        <w:outlineLvl w:val="9"/>
        <w:rPr>
          <w:rFonts w:hint="eastAsia" w:ascii="宋体" w:hAnsi="宋体" w:eastAsia="宋体" w:cs="宋体"/>
          <w:color w:val="auto"/>
          <w:sz w:val="24"/>
          <w:szCs w:val="24"/>
          <w:highlight w:val="none"/>
        </w:rPr>
      </w:pPr>
    </w:p>
    <w:p w14:paraId="50233D0D">
      <w:pPr>
        <w:shd w:val="clear" w:color="auto" w:fill="auto"/>
        <w:bidi w:val="0"/>
        <w:outlineLvl w:val="9"/>
        <w:rPr>
          <w:rFonts w:hint="eastAsia" w:ascii="宋体" w:hAnsi="宋体" w:eastAsia="宋体" w:cs="宋体"/>
          <w:color w:val="auto"/>
          <w:sz w:val="24"/>
          <w:szCs w:val="24"/>
          <w:highlight w:val="none"/>
        </w:rPr>
      </w:pPr>
    </w:p>
    <w:p w14:paraId="56C885B6">
      <w:pPr>
        <w:shd w:val="clear" w:color="auto" w:fill="auto"/>
        <w:bidi w:val="0"/>
        <w:outlineLvl w:val="9"/>
        <w:rPr>
          <w:rFonts w:hint="eastAsia" w:ascii="宋体" w:hAnsi="宋体" w:eastAsia="宋体" w:cs="宋体"/>
          <w:color w:val="auto"/>
          <w:sz w:val="24"/>
          <w:szCs w:val="24"/>
          <w:highlight w:val="none"/>
        </w:rPr>
      </w:pPr>
    </w:p>
    <w:p w14:paraId="062ED45A">
      <w:pPr>
        <w:shd w:val="clear" w:color="auto" w:fill="auto"/>
        <w:bidi w:val="0"/>
        <w:outlineLvl w:val="9"/>
        <w:rPr>
          <w:rFonts w:hint="eastAsia" w:ascii="宋体" w:hAnsi="宋体" w:eastAsia="宋体" w:cs="宋体"/>
          <w:color w:val="auto"/>
          <w:sz w:val="24"/>
          <w:szCs w:val="24"/>
          <w:highlight w:val="none"/>
        </w:rPr>
      </w:pPr>
    </w:p>
    <w:p w14:paraId="22D98A50">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3A166218">
      <w:pPr>
        <w:shd w:val="clear" w:color="auto" w:fill="auto"/>
        <w:bidi w:val="0"/>
        <w:outlineLvl w:val="9"/>
        <w:rPr>
          <w:rFonts w:hint="eastAsia" w:ascii="宋体" w:hAnsi="宋体" w:eastAsia="宋体" w:cs="宋体"/>
          <w:color w:val="auto"/>
          <w:sz w:val="24"/>
          <w:szCs w:val="24"/>
          <w:highlight w:val="none"/>
        </w:rPr>
      </w:pPr>
    </w:p>
    <w:p w14:paraId="29211378">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年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月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日</w:t>
      </w:r>
    </w:p>
    <w:p w14:paraId="6500A253">
      <w:pPr>
        <w:shd w:val="clear" w:color="auto" w:fill="auto"/>
        <w:bidi w:val="0"/>
        <w:outlineLvl w:val="9"/>
        <w:rPr>
          <w:rFonts w:hint="eastAsia" w:ascii="宋体" w:hAnsi="宋体" w:eastAsia="宋体" w:cs="宋体"/>
          <w:color w:val="auto"/>
          <w:sz w:val="24"/>
          <w:szCs w:val="24"/>
          <w:highlight w:val="none"/>
        </w:rPr>
      </w:pPr>
    </w:p>
    <w:p w14:paraId="710FD7B7">
      <w:pPr>
        <w:shd w:val="clear" w:color="auto" w:fill="auto"/>
        <w:bidi w:val="0"/>
        <w:outlineLvl w:val="9"/>
        <w:rPr>
          <w:rFonts w:hint="eastAsia" w:ascii="宋体" w:hAnsi="宋体" w:eastAsia="宋体" w:cs="宋体"/>
          <w:color w:val="auto"/>
          <w:sz w:val="24"/>
          <w:szCs w:val="24"/>
          <w:highlight w:val="none"/>
        </w:rPr>
      </w:pPr>
    </w:p>
    <w:p w14:paraId="53932D25">
      <w:pPr>
        <w:pStyle w:val="3"/>
        <w:rPr>
          <w:rFonts w:hint="eastAsia" w:ascii="宋体" w:hAnsi="宋体" w:eastAsia="宋体" w:cs="宋体"/>
          <w:color w:val="auto"/>
          <w:sz w:val="24"/>
          <w:szCs w:val="24"/>
        </w:rPr>
      </w:pPr>
    </w:p>
    <w:p w14:paraId="7D54F097">
      <w:pPr>
        <w:shd w:val="clear" w:color="auto" w:fill="auto"/>
        <w:bidi w:val="0"/>
        <w:outlineLvl w:val="9"/>
        <w:rPr>
          <w:rFonts w:hint="eastAsia" w:ascii="宋体" w:hAnsi="宋体" w:eastAsia="宋体" w:cs="宋体"/>
          <w:color w:val="auto"/>
          <w:sz w:val="24"/>
          <w:szCs w:val="24"/>
          <w:highlight w:val="none"/>
        </w:rPr>
      </w:pPr>
    </w:p>
    <w:p w14:paraId="08A54F92">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cs="宋体"/>
          <w:color w:val="auto"/>
          <w:sz w:val="24"/>
          <w:szCs w:val="24"/>
          <w:highlight w:val="none"/>
          <w:lang w:val="en-US" w:eastAsia="zh-CN"/>
        </w:rPr>
        <w:t>谈判</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5E3A24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9EAD80F">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6E580B83">
      <w:pPr>
        <w:shd w:val="clear" w:color="auto" w:fill="auto"/>
        <w:bidi w:val="0"/>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法定代表人授权委托书</w:t>
      </w:r>
    </w:p>
    <w:p w14:paraId="38D6D2D5">
      <w:pPr>
        <w:shd w:val="clear" w:color="auto" w:fill="auto"/>
        <w:bidi w:val="0"/>
        <w:outlineLvl w:val="9"/>
        <w:rPr>
          <w:rFonts w:hint="eastAsia" w:ascii="宋体" w:hAnsi="宋体" w:eastAsia="宋体" w:cs="宋体"/>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FDEAD0F">
      <w:pPr>
        <w:shd w:val="clear" w:color="auto" w:fill="auto"/>
        <w:bidi w:val="0"/>
        <w:spacing w:line="360" w:lineRule="auto"/>
        <w:outlineLvl w:val="9"/>
        <w:rPr>
          <w:rFonts w:hint="eastAsia" w:ascii="宋体" w:hAnsi="宋体" w:eastAsia="宋体" w:cs="宋体"/>
          <w:color w:val="auto"/>
          <w:sz w:val="24"/>
          <w:szCs w:val="24"/>
          <w:highlight w:val="none"/>
        </w:rPr>
      </w:pPr>
    </w:p>
    <w:p w14:paraId="54291B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rPr>
              <w:t>法定代表人（单位负责人）身份证复印件</w:t>
            </w:r>
            <w:r>
              <w:rPr>
                <w:rFonts w:hint="eastAsia" w:ascii="宋体" w:hAnsi="宋体" w:cs="宋体"/>
                <w:color w:val="auto"/>
                <w:sz w:val="24"/>
                <w:szCs w:val="24"/>
                <w:highlight w:val="none"/>
                <w:lang w:val="zh-CN"/>
              </w:rPr>
              <w:t>（</w:t>
            </w:r>
            <w:r>
              <w:rPr>
                <w:rFonts w:hint="eastAsia" w:ascii="宋体" w:hAnsi="宋体" w:cs="宋体"/>
                <w:color w:val="auto"/>
                <w:sz w:val="24"/>
                <w:szCs w:val="24"/>
                <w:highlight w:val="none"/>
                <w:lang w:val="en-US" w:eastAsia="zh-CN"/>
              </w:rPr>
              <w:t>正、反面</w:t>
            </w:r>
            <w:r>
              <w:rPr>
                <w:rFonts w:hint="eastAsia" w:ascii="宋体" w:hAnsi="宋体" w:cs="宋体"/>
                <w:color w:val="auto"/>
                <w:sz w:val="24"/>
                <w:szCs w:val="24"/>
                <w:highlight w:val="none"/>
                <w:lang w:val="zh-CN"/>
              </w:rPr>
              <w:t>）</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r>
              <w:rPr>
                <w:rFonts w:hint="eastAsia" w:ascii="宋体" w:hAnsi="宋体" w:cs="宋体"/>
                <w:color w:val="auto"/>
                <w:sz w:val="24"/>
                <w:szCs w:val="24"/>
                <w:highlight w:val="none"/>
                <w:lang w:val="zh-CN"/>
              </w:rPr>
              <w:t>（</w:t>
            </w:r>
            <w:r>
              <w:rPr>
                <w:rFonts w:hint="eastAsia" w:ascii="宋体" w:hAnsi="宋体" w:cs="宋体"/>
                <w:color w:val="auto"/>
                <w:sz w:val="24"/>
                <w:szCs w:val="24"/>
                <w:highlight w:val="none"/>
                <w:lang w:val="en-US" w:eastAsia="zh-CN"/>
              </w:rPr>
              <w:t>正、反面</w:t>
            </w:r>
            <w:r>
              <w:rPr>
                <w:rFonts w:hint="eastAsia" w:ascii="宋体" w:hAnsi="宋体" w:cs="宋体"/>
                <w:color w:val="auto"/>
                <w:sz w:val="24"/>
                <w:szCs w:val="24"/>
                <w:highlight w:val="none"/>
                <w:lang w:val="zh-CN"/>
              </w:rPr>
              <w:t>）</w:t>
            </w:r>
          </w:p>
        </w:tc>
      </w:tr>
    </w:tbl>
    <w:p w14:paraId="1130DCA4">
      <w:pPr>
        <w:shd w:val="clear" w:color="auto" w:fill="auto"/>
        <w:bidi w:val="0"/>
        <w:spacing w:line="360" w:lineRule="auto"/>
        <w:outlineLvl w:val="9"/>
        <w:rPr>
          <w:rFonts w:hint="eastAsia" w:ascii="宋体" w:hAnsi="宋体" w:eastAsia="宋体" w:cs="宋体"/>
          <w:color w:val="auto"/>
          <w:sz w:val="24"/>
          <w:szCs w:val="24"/>
          <w:highlight w:val="none"/>
        </w:rPr>
      </w:pPr>
    </w:p>
    <w:p w14:paraId="499C93F7">
      <w:pPr>
        <w:shd w:val="clear" w:color="auto" w:fill="auto"/>
        <w:bidi w:val="0"/>
        <w:spacing w:line="360" w:lineRule="auto"/>
        <w:outlineLvl w:val="9"/>
        <w:rPr>
          <w:rFonts w:hint="eastAsia" w:ascii="宋体" w:hAnsi="宋体" w:eastAsia="宋体" w:cs="宋体"/>
          <w:color w:val="auto"/>
          <w:sz w:val="24"/>
          <w:szCs w:val="24"/>
          <w:highlight w:val="none"/>
        </w:rPr>
      </w:pPr>
    </w:p>
    <w:p w14:paraId="249425F3">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7D86162">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19C2E092">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50C04BE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2B7203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6D80C64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cs="宋体"/>
          <w:color w:val="auto"/>
          <w:sz w:val="24"/>
          <w:szCs w:val="24"/>
          <w:highlight w:val="none"/>
          <w:lang w:val="en-US" w:eastAsia="zh-CN"/>
        </w:rPr>
        <w:t>谈判</w:t>
      </w:r>
      <w:r>
        <w:rPr>
          <w:rFonts w:hint="eastAsia" w:ascii="宋体" w:hAnsi="宋体" w:eastAsia="宋体" w:cs="宋体"/>
          <w:color w:val="auto"/>
          <w:sz w:val="24"/>
          <w:szCs w:val="24"/>
          <w:highlight w:val="none"/>
          <w:lang w:val="zh-CN"/>
        </w:rPr>
        <w:t>时提供。</w:t>
      </w:r>
    </w:p>
    <w:p w14:paraId="249ACE09">
      <w:pPr>
        <w:bidi w:val="0"/>
        <w:jc w:val="center"/>
        <w:outlineLvl w:val="1"/>
        <w:rPr>
          <w:rFonts w:hint="eastAsia" w:ascii="宋体" w:hAnsi="宋体" w:eastAsia="宋体" w:cs="宋体"/>
          <w:b/>
          <w:bCs/>
          <w:color w:val="auto"/>
          <w:sz w:val="24"/>
          <w:szCs w:val="24"/>
          <w:lang w:val="en-US" w:eastAsia="zh-CN"/>
        </w:rPr>
        <w:sectPr>
          <w:pgSz w:w="11906" w:h="16838"/>
          <w:pgMar w:top="1327" w:right="1689" w:bottom="1327" w:left="1689" w:header="851" w:footer="992" w:gutter="0"/>
          <w:cols w:space="720" w:num="1"/>
          <w:docGrid w:type="lines" w:linePitch="312" w:charSpace="0"/>
        </w:sectPr>
      </w:pP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4"/>
          <w:szCs w:val="24"/>
          <w:u w:val="none"/>
          <w:lang w:val="en-US" w:eastAsia="zh-CN"/>
        </w:rPr>
        <w:sectPr>
          <w:headerReference r:id="rId3" w:type="default"/>
          <w:footerReference r:id="rId4" w:type="default"/>
          <w:pgSz w:w="11906" w:h="16838"/>
          <w:pgMar w:top="1327" w:right="1689" w:bottom="1327" w:left="1689" w:header="851" w:footer="992" w:gutter="0"/>
          <w:cols w:space="720" w:num="1"/>
          <w:docGrid w:type="lines" w:linePitch="312" w:charSpace="0"/>
        </w:sectPr>
      </w:pPr>
      <w:r>
        <w:rPr>
          <w:rFonts w:hint="eastAsia" w:ascii="宋体" w:hAnsi="宋体" w:cs="宋体"/>
          <w:sz w:val="24"/>
          <w:szCs w:val="24"/>
          <w:u w:val="none"/>
          <w:lang w:val="en-US" w:eastAsia="zh-CN"/>
        </w:rPr>
        <w:t>③</w:t>
      </w:r>
      <w:r>
        <w:rPr>
          <w:rFonts w:hint="eastAsia"/>
          <w:sz w:val="24"/>
          <w:szCs w:val="24"/>
          <w:u w:val="none"/>
          <w:lang w:val="en-US" w:eastAsia="zh-CN"/>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14:paraId="439D752C">
      <w:pPr>
        <w:bidi w:val="0"/>
        <w:jc w:val="center"/>
        <w:outlineLvl w:val="1"/>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《汉中市政府采购供应商资格承诺函》</w:t>
      </w:r>
    </w:p>
    <w:p w14:paraId="42B56FB3">
      <w:pPr>
        <w:bidi w:val="0"/>
        <w:spacing w:line="360" w:lineRule="auto"/>
        <w:outlineLvl w:val="9"/>
        <w:rPr>
          <w:rFonts w:hint="eastAsia" w:ascii="宋体" w:hAnsi="宋体" w:eastAsia="宋体" w:cs="宋体"/>
          <w:color w:val="auto"/>
          <w:sz w:val="24"/>
          <w:szCs w:val="24"/>
          <w:lang w:val="en-US" w:eastAsia="zh-CN"/>
        </w:rPr>
      </w:pPr>
    </w:p>
    <w:p w14:paraId="4AC9CDC1">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cs="宋体"/>
          <w:color w:val="auto"/>
          <w:sz w:val="24"/>
          <w:szCs w:val="24"/>
          <w:lang w:val="en-US" w:eastAsia="zh-CN"/>
        </w:rPr>
        <w:t>：</w:t>
      </w:r>
      <w:r>
        <w:rPr>
          <w:rFonts w:hint="eastAsia" w:ascii="宋体" w:hAnsi="宋体" w:eastAsia="宋体" w:cs="宋体"/>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25708AF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41D49D5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6E44226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36DB5B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2FCADF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30172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4848450">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宋体" w:hAnsi="宋体" w:eastAsia="宋体" w:cs="宋体"/>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5225EDD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9E744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DEB7ED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CE97CA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shd w:val="clear" w:color="auto" w:fill="FFFFFF"/>
          <w:lang w:val="en-US" w:eastAsia="zh-CN"/>
        </w:rPr>
      </w:pPr>
      <w:r>
        <w:rPr>
          <w:rFonts w:hint="eastAsia" w:ascii="宋体" w:hAnsi="宋体" w:eastAsia="宋体" w:cs="宋体"/>
          <w:b/>
          <w:bCs/>
          <w:color w:val="auto"/>
          <w:sz w:val="24"/>
          <w:szCs w:val="24"/>
          <w:highlight w:val="none"/>
          <w:lang w:val="en-US" w:eastAsia="zh-CN"/>
        </w:rPr>
        <w:t>注：若供应商未提供</w:t>
      </w:r>
      <w:r>
        <w:rPr>
          <w:rFonts w:hint="eastAsia" w:ascii="宋体" w:hAnsi="宋体" w:eastAsia="宋体" w:cs="宋体"/>
          <w:b/>
          <w:bCs/>
          <w:color w:val="auto"/>
          <w:sz w:val="24"/>
          <w:szCs w:val="24"/>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w:t>
      </w:r>
      <w:r>
        <w:rPr>
          <w:rFonts w:hint="eastAsia" w:ascii="宋体" w:hAnsi="宋体" w:cs="宋体"/>
          <w:b/>
          <w:bCs/>
          <w:color w:val="auto"/>
          <w:sz w:val="24"/>
          <w:szCs w:val="24"/>
          <w:highlight w:val="none"/>
          <w:u w:val="none"/>
          <w:lang w:val="en-US" w:eastAsia="zh-CN"/>
        </w:rPr>
        <w:t>谈判</w:t>
      </w:r>
      <w:r>
        <w:rPr>
          <w:rFonts w:hint="eastAsia" w:ascii="宋体" w:hAnsi="宋体" w:eastAsia="宋体" w:cs="宋体"/>
          <w:b/>
          <w:bCs/>
          <w:color w:val="auto"/>
          <w:sz w:val="24"/>
          <w:szCs w:val="24"/>
          <w:highlight w:val="none"/>
          <w:u w:val="none"/>
          <w:lang w:val="en-US" w:eastAsia="zh-CN"/>
        </w:rPr>
        <w:t>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bookmarkStart w:id="1" w:name="_GoBack"/>
      <w:bookmarkEnd w:id="1"/>
    </w:p>
    <w:p w14:paraId="4E4ED7DE">
      <w:pPr>
        <w:keepNext w:val="0"/>
        <w:keepLines w:val="0"/>
        <w:pageBreakBefore w:val="0"/>
        <w:widowControl w:val="0"/>
        <w:kinsoku/>
        <w:wordWrap/>
        <w:overflowPunct/>
        <w:topLinePunct w:val="0"/>
        <w:autoSpaceDE/>
        <w:autoSpaceDN/>
        <w:bidi w:val="0"/>
        <w:adjustRightInd/>
        <w:snapToGrid w:val="0"/>
        <w:spacing w:line="480" w:lineRule="auto"/>
        <w:ind w:firstLine="480" w:firstLineChars="200"/>
        <w:jc w:val="both"/>
        <w:textAlignment w:val="auto"/>
        <w:rPr>
          <w:rFonts w:hint="eastAsia"/>
          <w:sz w:val="24"/>
          <w:szCs w:val="24"/>
          <w:u w:val="none"/>
          <w:lang w:val="en-US" w:eastAsia="zh-CN"/>
        </w:rPr>
        <w:sectPr>
          <w:pgSz w:w="11906" w:h="16838"/>
          <w:pgMar w:top="1327" w:right="1689" w:bottom="1327" w:left="1689" w:header="851" w:footer="992" w:gutter="0"/>
          <w:cols w:space="720" w:num="1"/>
          <w:docGrid w:type="lines" w:linePitch="312" w:charSpace="0"/>
        </w:sectPr>
      </w:pPr>
    </w:p>
    <w:p w14:paraId="17BCB73B">
      <w:pPr>
        <w:shd w:val="clear" w:color="auto" w:fill="auto"/>
        <w:bidi w:val="0"/>
        <w:spacing w:line="360" w:lineRule="auto"/>
        <w:outlineLvl w:val="9"/>
        <w:rPr>
          <w:sz w:val="24"/>
          <w:szCs w:val="24"/>
        </w:rPr>
      </w:pPr>
      <w:bookmarkStart w:id="0" w:name="_Toc3074"/>
      <w:r>
        <w:rPr>
          <w:rFonts w:hint="eastAsia" w:ascii="宋体" w:hAnsi="宋体" w:cs="宋体"/>
          <w:sz w:val="24"/>
          <w:szCs w:val="24"/>
          <w:u w:val="none"/>
          <w:lang w:val="en-US" w:eastAsia="zh-CN"/>
        </w:rPr>
        <w:t>④</w:t>
      </w:r>
      <w:r>
        <w:rPr>
          <w:rFonts w:hint="eastAsia" w:ascii="宋体" w:hAnsi="宋体" w:eastAsia="宋体" w:cs="宋体"/>
          <w:sz w:val="24"/>
          <w:szCs w:val="24"/>
          <w:u w:val="none"/>
          <w:lang w:val="en-US" w:eastAsia="zh-CN"/>
        </w:rPr>
        <w:t>本项目不接受联合体</w:t>
      </w:r>
      <w:r>
        <w:rPr>
          <w:rFonts w:hint="eastAsia" w:ascii="宋体" w:hAnsi="宋体" w:cs="宋体"/>
          <w:sz w:val="24"/>
          <w:szCs w:val="24"/>
          <w:u w:val="none"/>
          <w:lang w:val="en-US" w:eastAsia="zh-CN"/>
        </w:rPr>
        <w:t>谈判</w:t>
      </w:r>
      <w:r>
        <w:rPr>
          <w:rFonts w:hint="eastAsia" w:ascii="宋体" w:hAnsi="宋体" w:eastAsia="宋体" w:cs="宋体"/>
          <w:sz w:val="24"/>
          <w:szCs w:val="24"/>
          <w:u w:val="none"/>
          <w:lang w:val="en-US" w:eastAsia="zh-CN"/>
        </w:rPr>
        <w:t>（提供非联合体声明）</w:t>
      </w:r>
      <w:bookmarkEnd w:id="0"/>
    </w:p>
    <w:sectPr>
      <w:headerReference r:id="rId5" w:type="default"/>
      <w:footerReference r:id="rId6"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2AE2C22"/>
    <w:rsid w:val="13657D76"/>
    <w:rsid w:val="141B23B3"/>
    <w:rsid w:val="14832432"/>
    <w:rsid w:val="15146A0B"/>
    <w:rsid w:val="172872C1"/>
    <w:rsid w:val="17AF353E"/>
    <w:rsid w:val="19E576EB"/>
    <w:rsid w:val="1BCC395A"/>
    <w:rsid w:val="1BE836D2"/>
    <w:rsid w:val="1C2617BD"/>
    <w:rsid w:val="1C2A5889"/>
    <w:rsid w:val="295B1778"/>
    <w:rsid w:val="29F179E6"/>
    <w:rsid w:val="2BC04E66"/>
    <w:rsid w:val="32A95258"/>
    <w:rsid w:val="34767465"/>
    <w:rsid w:val="3511718E"/>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9D56585"/>
    <w:rsid w:val="509F0570"/>
    <w:rsid w:val="51224F48"/>
    <w:rsid w:val="513653F7"/>
    <w:rsid w:val="52A35472"/>
    <w:rsid w:val="52A64F62"/>
    <w:rsid w:val="558E065B"/>
    <w:rsid w:val="57E502DB"/>
    <w:rsid w:val="5C693582"/>
    <w:rsid w:val="5EC23124"/>
    <w:rsid w:val="5EF534F9"/>
    <w:rsid w:val="607B63C3"/>
    <w:rsid w:val="63C74D38"/>
    <w:rsid w:val="67934C01"/>
    <w:rsid w:val="68BE495C"/>
    <w:rsid w:val="69FC1BE0"/>
    <w:rsid w:val="6AA33E09"/>
    <w:rsid w:val="6BAA566B"/>
    <w:rsid w:val="6C5A0E3F"/>
    <w:rsid w:val="6DBE0F5A"/>
    <w:rsid w:val="6E5C7789"/>
    <w:rsid w:val="70316031"/>
    <w:rsid w:val="73353A6C"/>
    <w:rsid w:val="78484242"/>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2127</Words>
  <Characters>2280</Characters>
  <Lines>0</Lines>
  <Paragraphs>0</Paragraphs>
  <TotalTime>3</TotalTime>
  <ScaleCrop>false</ScaleCrop>
  <LinksUpToDate>false</LinksUpToDate>
  <CharactersWithSpaces>2806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微蓝</cp:lastModifiedBy>
  <dcterms:modified xsi:type="dcterms:W3CDTF">2026-07-23T12:28:04Z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eyJoZGlkIjoiYTQ5MjljMTI0ZTNjNWYzYzQ3OTA0NGRmMjY5MTAwMzYiLCJ1c2VySWQiOiIxNDQ3MjQ2MDAyIn0=</vt:lpwstr>
  </property>
  <property fmtid="{D5CDD505-2E9C-101B-9397-08002B2CF9AE}" pid="4" name="ICV">
    <vt:lpwstr>72088E3E1CCA487BADD2EF3C39284FBF_13</vt:lpwstr>
  </property>
</Properties>
</file>