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74DC210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采购包1：</w:t>
      </w:r>
    </w:p>
    <w:p w14:paraId="2D8944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1、营业执照：具有独立承担民事责任能力的法人、其他组织或自然人，并出具合法有效的统一社会信用代码的营业执照或事业单位法人证书等国家规定的相关证明，自然人参与的提供其身份证明；</w:t>
      </w:r>
    </w:p>
    <w:p w14:paraId="50B2A67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14:paraId="1BA539D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0D25626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1255B6E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5、履行本合同所必需的设备和专业技术能力的说明及承诺书：提供具有履行本合同所必需的设备和专业技术能力的说明及承诺书；</w:t>
      </w:r>
    </w:p>
    <w:p w14:paraId="4420AFF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6、书面声明：参加政府采购活动前3年内，在经营活动中没有重大违法记录的书面声明；</w:t>
      </w:r>
    </w:p>
    <w:p w14:paraId="13F9779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6B6AB72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14:paraId="769DB06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9、非联合体投标（提供承诺书）：本项目不接受联合体投标（提供承诺书）。</w:t>
      </w:r>
    </w:p>
    <w:p w14:paraId="1D7AC14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10、质量保证承诺书：供应商提供质量保证承诺书</w:t>
      </w:r>
    </w:p>
    <w:p w14:paraId="673D79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11、关联关系与廉洁承诺书：供应商提供关联关系与廉洁承诺书</w:t>
      </w:r>
    </w:p>
    <w:p w14:paraId="5D409C4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12、控股管理关系：提供直接控股和管理关系清单。若与其他供应商存在单位负责人为同一人或者存在直接控股、管理关系的，则投标无效；</w:t>
      </w:r>
    </w:p>
    <w:p w14:paraId="3673A7B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14:paraId="20C25075">
      <w:pPr>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br w:type="page"/>
      </w:r>
    </w:p>
    <w:p w14:paraId="22C39CC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采购包2：</w:t>
      </w:r>
    </w:p>
    <w:p w14:paraId="30116AA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1、营业执照：具有独立承担民事责任能力的法人、其他组织或自然人，并出具合法有效的统一社会信用代码的营业执照或事业单位法人证书等国家规定的相关证明，自然人参与的提供其身份证明；</w:t>
      </w:r>
    </w:p>
    <w:p w14:paraId="029A9C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14:paraId="13A6E3D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3CE4066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66C8CFC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5、履行本合同所必需的设备和专业技术能力的说明及承诺书：提供具有履行本合同所必需的设备和专业技术能力的说明及承诺书；</w:t>
      </w:r>
    </w:p>
    <w:p w14:paraId="5523C5F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6、书面声明：参加政府采购活动前3年内，在经营活动中没有重大违法记录的书面声明；</w:t>
      </w:r>
    </w:p>
    <w:p w14:paraId="47EE97C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39EA419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14:paraId="10A445A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9、非联合体投标（提供承诺书）：本项目不接受联合体投标（提供承诺书）。</w:t>
      </w:r>
    </w:p>
    <w:p w14:paraId="3A52899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10、质量保证承诺书：供应商提供质量保证承诺书</w:t>
      </w:r>
    </w:p>
    <w:p w14:paraId="7577A56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11、关联关系与廉洁承诺书：供应商提供关联关系与廉洁承诺书</w:t>
      </w:r>
    </w:p>
    <w:p w14:paraId="42149A9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12、控股管理关系：提供直接控股和管理关系清单。若与其他供应商存在单位负责人为同一人或者存在直接控股、管理关系的，则投标无效；</w:t>
      </w:r>
    </w:p>
    <w:p w14:paraId="50CBBDC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14:paraId="0E604CC6">
      <w:pPr>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br w:type="page"/>
      </w:r>
    </w:p>
    <w:p w14:paraId="124BE51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采购包3：</w:t>
      </w:r>
    </w:p>
    <w:p w14:paraId="75E849F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1、营业执照：具有独立承担民事责任能力的法人、其他组织或自然人，并出具合法有效的统一社会信用代码的营业执照或事业单位法人证书等国家规定的相关证明，自然人参与的提供其身份证明；</w:t>
      </w:r>
    </w:p>
    <w:p w14:paraId="51F9B52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14:paraId="69C08A7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3B74FF9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22F8DC2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5、履行本合同所必需的设备和专业技术能力的说明及承诺书：提供具有履行本合同所必需的设备和专业技术能力的说明及承诺书；</w:t>
      </w:r>
    </w:p>
    <w:p w14:paraId="4AB908A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6、书面声明：参加政府采购活动前3年内，在经营活动中没有重大违法记录的书面声明；</w:t>
      </w:r>
    </w:p>
    <w:p w14:paraId="17C3A86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76FB2A5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14:paraId="05106A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9、非联合体投标（提供承诺书）：本项目不接受联合体投标（提供承诺书）。</w:t>
      </w:r>
    </w:p>
    <w:p w14:paraId="39048F8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10、质量保证承诺书：供应商提供质量保证承诺书</w:t>
      </w:r>
    </w:p>
    <w:p w14:paraId="684026A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11、关联关系与廉洁承诺书：供应商提供关联关系与廉洁承诺书。</w:t>
      </w:r>
    </w:p>
    <w:p w14:paraId="5463C01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12、控股管理关系：提供直接控股和管理关系清单。若与其他供应商存在单位负责人为同一人或者存在直接控股、管理关系的，则投标无效；</w:t>
      </w:r>
    </w:p>
    <w:p w14:paraId="2E91A59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14:paraId="3CB8B04A">
      <w:pPr>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br w:type="page"/>
      </w:r>
    </w:p>
    <w:p w14:paraId="59AA043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采购包4：</w:t>
      </w:r>
    </w:p>
    <w:p w14:paraId="6413B4D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1、营业执照：具有独立承担民事责任能力的法人、其他组织或自然人，并出具合法有效的统一社会信用代码的营业执照或事业单位法人证书等国家规定的相关证明，自然人参与的提供其身份证明；</w:t>
      </w:r>
    </w:p>
    <w:p w14:paraId="5B6342E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14:paraId="019FC03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5AEE13A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78985CC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5、履行本合同所必需的设备和专业技术能力的说明及承诺书：提供具有履行本合同所必需的设备和专业技术能力的说明及承诺书；</w:t>
      </w:r>
    </w:p>
    <w:p w14:paraId="3A1BCC6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6、书面声明：参加政府采购活动前3年内，在经营活动中没有重大违法记录的书面声明；</w:t>
      </w:r>
    </w:p>
    <w:p w14:paraId="4F4D3BD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34154FF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14:paraId="27E3A72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9、非联合体投标（提供承诺书）：本项目不接受联合体投标（提供承诺书）。</w:t>
      </w:r>
    </w:p>
    <w:p w14:paraId="6DDB30C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10、质量保证承诺书：供应商提供质量保证承诺书</w:t>
      </w:r>
    </w:p>
    <w:p w14:paraId="671F877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11、关联关系与廉洁承诺书：供应商提供关联关系与廉洁承诺书</w:t>
      </w:r>
    </w:p>
    <w:p w14:paraId="31C72AB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12、控股管理关系：提供直接控股和管理关系清单。若与其他供应商存在单位负责人为同一人或者存在直接控股、管理关系的，则投标无效；</w:t>
      </w:r>
    </w:p>
    <w:p w14:paraId="01217BB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Times New Roman" w:eastAsia="宋体" w:cs="Times New Roman"/>
          <w:sz w:val="24"/>
          <w:szCs w:val="20"/>
          <w:lang w:val="en-US" w:eastAsia="zh-CN" w:bidi="ar-SA"/>
        </w:rPr>
      </w:pPr>
      <w:r>
        <w:rPr>
          <w:rFonts w:hint="eastAsia" w:ascii="宋体" w:hAnsi="Times New Roman" w:eastAsia="宋体" w:cs="Times New Roman"/>
          <w:sz w:val="24"/>
          <w:szCs w:val="20"/>
          <w:lang w:val="en-US" w:eastAsia="zh-CN" w:bidi="ar-SA"/>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14:paraId="5971FDDD">
      <w:pPr>
        <w:rPr>
          <w:rFonts w:hint="eastAsia"/>
          <w:lang w:val="en-US" w:eastAsia="zh-CN"/>
        </w:rPr>
      </w:pPr>
    </w:p>
    <w:p w14:paraId="62F3965E">
      <w:pPr>
        <w:rPr>
          <w:rFonts w:hint="eastAsia"/>
          <w:lang w:val="en-US" w:eastAsia="zh-CN"/>
        </w:rPr>
      </w:pPr>
      <w:r>
        <w:rPr>
          <w:rFonts w:hint="eastAsia"/>
          <w:lang w:val="en-US" w:eastAsia="zh-CN"/>
        </w:rPr>
        <w:br w:type="page"/>
      </w:r>
    </w:p>
    <w:p w14:paraId="10E79087">
      <w:pPr>
        <w:pStyle w:val="3"/>
        <w:rPr>
          <w:rFonts w:hint="eastAsia" w:ascii="宋体" w:hAnsi="宋体" w:eastAsia="宋体" w:cs="宋体"/>
          <w:b/>
          <w:bCs/>
          <w:color w:val="auto"/>
          <w:sz w:val="30"/>
          <w:szCs w:val="30"/>
          <w:highlight w:val="none"/>
          <w:lang w:val="en-US" w:eastAsia="zh-CN"/>
        </w:rPr>
      </w:pPr>
      <w:bookmarkStart w:id="8" w:name="_GoBack"/>
      <w:bookmarkEnd w:id="8"/>
      <w:bookmarkStart w:id="0" w:name="_Toc403077649"/>
      <w:bookmarkStart w:id="1" w:name="_Toc16097"/>
      <w:bookmarkStart w:id="2" w:name="_Toc426457701"/>
      <w:bookmarkStart w:id="3" w:name="_Toc19075"/>
      <w:bookmarkStart w:id="4" w:name="_Toc363474028"/>
      <w:bookmarkStart w:id="5" w:name="_Toc25348"/>
      <w:bookmarkStart w:id="6" w:name="_Toc30210"/>
      <w:bookmarkStart w:id="7" w:name="_Toc4867"/>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5C18F24E">
      <w:pPr>
        <w:pStyle w:val="2"/>
        <w:rPr>
          <w:rFonts w:hint="eastAsia"/>
        </w:rPr>
      </w:pPr>
    </w:p>
    <w:p w14:paraId="22505964">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6587F08D">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1429B76B">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5448BE7">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222C7380">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4170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7E22C86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38AB9EE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08803EB2">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7DBCAFEF">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146836F2">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157471D4">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79505CB2">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0FFE91B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949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7652BC6A">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1F22D6A4">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6F3E249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70968C3F">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0B23B31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4A3CEC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55340E8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7581E6B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00182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6FBBEC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955A69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1A8DAC22">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0E317A0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79CBF762">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1946AA4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2A43E8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3BF892D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7BC2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61EF09FE">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2B026E38"/>
    <w:p w14:paraId="2B44F06C">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6B264B94">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3E756A22">
      <w:pPr>
        <w:rPr>
          <w:rFonts w:hint="eastAsia" w:hAnsi="宋体" w:cs="宋体"/>
          <w:color w:val="auto"/>
          <w:spacing w:val="4"/>
          <w:szCs w:val="30"/>
          <w:highlight w:val="none"/>
        </w:rPr>
      </w:pPr>
    </w:p>
    <w:p w14:paraId="448D75C4">
      <w:r>
        <w:br w:type="page"/>
      </w:r>
    </w:p>
    <w:p w14:paraId="30D632BA">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7</w:t>
      </w:r>
      <w:r>
        <w:rPr>
          <w:rFonts w:hint="eastAsia" w:hAnsi="宋体" w:cs="宋体"/>
          <w:b/>
          <w:color w:val="auto"/>
          <w:kern w:val="0"/>
          <w:sz w:val="28"/>
          <w:szCs w:val="28"/>
          <w:highlight w:val="none"/>
          <w:lang w:val="en-US" w:eastAsia="zh-CN"/>
        </w:rPr>
        <w:t>：质量保证承诺书</w:t>
      </w:r>
    </w:p>
    <w:p w14:paraId="3AE7BF0E">
      <w:pPr>
        <w:spacing w:beforeAutospacing="0" w:afterAutospacing="0" w:line="560" w:lineRule="exact"/>
        <w:jc w:val="center"/>
        <w:rPr>
          <w:rFonts w:ascii="CESI宋体-GB2312" w:hAnsi="CESI宋体-GB2312" w:eastAsia="CESI宋体-GB2312" w:cs="CESI宋体-GB2312"/>
          <w:b/>
          <w:bCs/>
          <w:sz w:val="36"/>
          <w:szCs w:val="36"/>
          <w:lang w:val="zh-CN"/>
        </w:rPr>
      </w:pPr>
      <w:r>
        <w:rPr>
          <w:rFonts w:hint="eastAsia" w:ascii="CESI宋体-GB2312" w:hAnsi="CESI宋体-GB2312" w:eastAsia="CESI宋体-GB2312" w:cs="CESI宋体-GB2312"/>
          <w:b/>
          <w:bCs/>
          <w:sz w:val="36"/>
          <w:szCs w:val="36"/>
          <w:lang w:val="zh-CN"/>
        </w:rPr>
        <w:t>质量保证承诺书</w:t>
      </w:r>
    </w:p>
    <w:p w14:paraId="23398E9B">
      <w:pPr>
        <w:pStyle w:val="2"/>
        <w:spacing w:before="0" w:after="0" w:line="560" w:lineRule="exact"/>
        <w:rPr>
          <w:rFonts w:hint="eastAsia" w:ascii="CESI宋体-GB2312" w:hAnsi="CESI宋体-GB2312" w:eastAsia="CESI宋体-GB2312" w:cs="CESI宋体-GB2312"/>
          <w:b w:val="0"/>
          <w:bCs w:val="0"/>
          <w:sz w:val="32"/>
          <w:szCs w:val="32"/>
        </w:rPr>
      </w:pPr>
    </w:p>
    <w:p w14:paraId="48A3F41A">
      <w:pPr>
        <w:spacing w:beforeAutospacing="0" w:afterAutospacing="0" w:line="560" w:lineRule="exact"/>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48C92F95">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我公司于</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年</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月</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日</w:t>
      </w:r>
      <w:r>
        <w:rPr>
          <w:rFonts w:hint="eastAsia" w:ascii="CESI宋体-GB2312" w:hAnsi="CESI宋体-GB2312" w:eastAsia="CESI宋体-GB2312" w:cs="CESI宋体-GB2312"/>
          <w:color w:val="auto"/>
          <w:spacing w:val="4"/>
          <w:sz w:val="28"/>
          <w:szCs w:val="28"/>
        </w:rPr>
        <w:t>参加</w:t>
      </w:r>
      <w:r>
        <w:rPr>
          <w:rFonts w:hint="eastAsia" w:ascii="CESI宋体-GB2312" w:hAnsi="CESI宋体-GB2312" w:eastAsia="CESI宋体-GB2312" w:cs="CESI宋体-GB2312"/>
          <w:color w:val="auto"/>
          <w:spacing w:val="4"/>
          <w:sz w:val="28"/>
          <w:szCs w:val="28"/>
          <w:u w:val="single"/>
        </w:rPr>
        <w:t xml:space="preserve">  （项目名称）</w:t>
      </w:r>
      <w:r>
        <w:rPr>
          <w:rFonts w:ascii="CESI宋体-GB2312" w:hAnsi="CESI宋体-GB2312" w:eastAsia="CESI宋体-GB2312" w:cs="CESI宋体-GB2312"/>
          <w:color w:val="auto"/>
          <w:spacing w:val="4"/>
          <w:sz w:val="28"/>
          <w:szCs w:val="28"/>
          <w:u w:val="single"/>
        </w:rPr>
        <w:t>包号</w:t>
      </w:r>
      <w:r>
        <w:rPr>
          <w:rFonts w:hint="eastAsia" w:ascii="CESI宋体-GB2312" w:hAnsi="CESI宋体-GB2312" w:eastAsia="CESI宋体-GB2312" w:cs="CESI宋体-GB2312"/>
          <w:color w:val="auto"/>
          <w:spacing w:val="4"/>
          <w:sz w:val="28"/>
          <w:szCs w:val="28"/>
          <w:u w:val="single"/>
        </w:rPr>
        <w:t xml:space="preserve">  </w:t>
      </w:r>
      <w:r>
        <w:rPr>
          <w:rFonts w:hint="eastAsia" w:ascii="CESI宋体-GB2312" w:hAnsi="CESI宋体-GB2312" w:eastAsia="CESI宋体-GB2312" w:cs="CESI宋体-GB2312"/>
          <w:color w:val="auto"/>
          <w:spacing w:val="4"/>
          <w:sz w:val="28"/>
          <w:szCs w:val="28"/>
        </w:rPr>
        <w:t xml:space="preserve"> </w:t>
      </w:r>
      <w:r>
        <w:rPr>
          <w:rFonts w:ascii="CESI宋体-GB2312" w:hAnsi="CESI宋体-GB2312" w:eastAsia="CESI宋体-GB2312" w:cs="CESI宋体-GB2312"/>
          <w:color w:val="auto"/>
          <w:spacing w:val="4"/>
          <w:sz w:val="28"/>
          <w:szCs w:val="28"/>
        </w:rPr>
        <w:t>，预算为</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spacing w:val="4"/>
          <w:sz w:val="28"/>
          <w:szCs w:val="28"/>
        </w:rPr>
        <w:t>元</w:t>
      </w:r>
      <w:r>
        <w:rPr>
          <w:rFonts w:ascii="CESI宋体-GB2312" w:hAnsi="CESI宋体-GB2312" w:eastAsia="CESI宋体-GB2312" w:cs="CESI宋体-GB2312"/>
          <w:spacing w:val="4"/>
          <w:sz w:val="28"/>
          <w:szCs w:val="28"/>
          <w:lang w:val="en-US" w:eastAsia="zh-CN"/>
        </w:rPr>
        <w:t>，报价为</w:t>
      </w:r>
      <w:r>
        <w:rPr>
          <w:rFonts w:ascii="CESI宋体-GB2312" w:hAnsi="CESI宋体-GB2312" w:eastAsia="CESI宋体-GB2312" w:cs="CESI宋体-GB2312"/>
          <w:spacing w:val="4"/>
          <w:sz w:val="28"/>
          <w:szCs w:val="28"/>
          <w:u w:val="single"/>
          <w:lang w:val="en-US" w:eastAsia="zh-CN"/>
        </w:rPr>
        <w:t xml:space="preserve">       </w:t>
      </w:r>
      <w:r>
        <w:rPr>
          <w:rFonts w:ascii="CESI宋体-GB2312" w:hAnsi="CESI宋体-GB2312" w:eastAsia="CESI宋体-GB2312" w:cs="CESI宋体-GB2312"/>
          <w:spacing w:val="4"/>
          <w:sz w:val="28"/>
          <w:szCs w:val="28"/>
          <w:lang w:val="en-US" w:eastAsia="zh-CN"/>
        </w:rPr>
        <w:t>元。</w:t>
      </w:r>
      <w:r>
        <w:rPr>
          <w:rFonts w:ascii="CESI宋体-GB2312" w:hAnsi="CESI宋体-GB2312" w:eastAsia="CESI宋体-GB2312" w:cs="CESI宋体-GB2312"/>
          <w:bCs/>
          <w:spacing w:val="4"/>
          <w:sz w:val="28"/>
          <w:szCs w:val="28"/>
          <w:lang w:val="zh-CN"/>
        </w:rPr>
        <w:t>在</w:t>
      </w:r>
      <w:r>
        <w:rPr>
          <w:rFonts w:ascii="CESI宋体-GB2312" w:hAnsi="CESI宋体-GB2312" w:eastAsia="CESI宋体-GB2312" w:cs="CESI宋体-GB2312"/>
          <w:spacing w:val="4"/>
          <w:sz w:val="28"/>
          <w:szCs w:val="28"/>
          <w:lang w:val="en-US" w:eastAsia="zh-CN"/>
        </w:rPr>
        <w:t>此</w:t>
      </w:r>
      <w:r>
        <w:rPr>
          <w:rFonts w:ascii="CESI宋体-GB2312" w:hAnsi="CESI宋体-GB2312" w:eastAsia="CESI宋体-GB2312" w:cs="CESI宋体-GB2312"/>
          <w:spacing w:val="4"/>
          <w:sz w:val="28"/>
          <w:szCs w:val="28"/>
        </w:rPr>
        <w:t>做出郑重承诺：</w:t>
      </w:r>
    </w:p>
    <w:p w14:paraId="41702088">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1.</w:t>
      </w:r>
      <w:r>
        <w:rPr>
          <w:rFonts w:hint="eastAsia" w:ascii="CESI宋体-GB2312" w:hAnsi="CESI宋体-GB2312" w:eastAsia="CESI宋体-GB2312" w:cs="CESI宋体-GB2312"/>
          <w:spacing w:val="4"/>
          <w:sz w:val="28"/>
          <w:szCs w:val="28"/>
        </w:rPr>
        <w:t>保证不会因中标或成交价格而影响产品质量和服务质量。</w:t>
      </w:r>
    </w:p>
    <w:p w14:paraId="288E4BFA">
      <w:pPr>
        <w:ind w:firstLine="576" w:firstLineChars="200"/>
        <w:rPr>
          <w:rFonts w:hint="eastAsia" w:ascii="CESI宋体-GB2312" w:hAnsi="CESI宋体-GB2312" w:eastAsia="CESI宋体-GB2312" w:cs="CESI宋体-GB2312"/>
          <w:bCs/>
          <w:spacing w:val="4"/>
          <w:sz w:val="28"/>
          <w:szCs w:val="28"/>
          <w:lang w:val="zh-CN"/>
        </w:rPr>
      </w:pPr>
      <w:r>
        <w:rPr>
          <w:rFonts w:ascii="CESI宋体-GB2312" w:hAnsi="CESI宋体-GB2312" w:eastAsia="CESI宋体-GB2312" w:cs="CESI宋体-GB2312"/>
          <w:bCs/>
          <w:spacing w:val="4"/>
          <w:sz w:val="28"/>
          <w:szCs w:val="28"/>
          <w:lang w:val="zh-CN"/>
        </w:rPr>
        <w:t>2.保证不降低</w:t>
      </w:r>
      <w:r>
        <w:rPr>
          <w:rFonts w:hint="eastAsia" w:ascii="CESI宋体-GB2312" w:hAnsi="CESI宋体-GB2312" w:eastAsia="CESI宋体-GB2312" w:cs="CESI宋体-GB2312"/>
          <w:bCs/>
          <w:spacing w:val="4"/>
          <w:sz w:val="28"/>
          <w:szCs w:val="28"/>
          <w:lang w:val="zh-CN"/>
        </w:rPr>
        <w:t>投标技术参数配置、</w:t>
      </w:r>
      <w:r>
        <w:rPr>
          <w:rFonts w:ascii="CESI宋体-GB2312" w:hAnsi="CESI宋体-GB2312" w:eastAsia="CESI宋体-GB2312" w:cs="CESI宋体-GB2312"/>
          <w:bCs/>
          <w:spacing w:val="4"/>
          <w:sz w:val="28"/>
          <w:szCs w:val="28"/>
          <w:lang w:val="zh-CN"/>
        </w:rPr>
        <w:t>缩短免费优惠期，不减少服务</w:t>
      </w:r>
      <w:r>
        <w:rPr>
          <w:rFonts w:hint="eastAsia" w:ascii="CESI宋体-GB2312" w:hAnsi="CESI宋体-GB2312" w:eastAsia="CESI宋体-GB2312" w:cs="CESI宋体-GB2312"/>
          <w:bCs/>
          <w:spacing w:val="4"/>
          <w:sz w:val="28"/>
          <w:szCs w:val="28"/>
          <w:lang w:val="zh-CN"/>
        </w:rPr>
        <w:t>人员。</w:t>
      </w:r>
    </w:p>
    <w:p w14:paraId="4AEE2C2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CESI宋体-GB2312" w:hAnsi="CESI宋体-GB2312" w:eastAsia="CESI宋体-GB2312" w:cs="CESI宋体-GB2312"/>
          <w:color w:val="auto"/>
          <w:spacing w:val="4"/>
          <w:sz w:val="28"/>
          <w:szCs w:val="28"/>
        </w:rPr>
      </w:pPr>
    </w:p>
    <w:p w14:paraId="17AB9289">
      <w:pPr>
        <w:spacing w:line="360" w:lineRule="auto"/>
        <w:jc w:val="left"/>
        <w:rPr>
          <w:rFonts w:hint="eastAsia" w:ascii="CESI宋体-GB2312" w:hAnsi="CESI宋体-GB2312" w:eastAsia="CESI宋体-GB2312" w:cs="CESI宋体-GB2312"/>
          <w:color w:val="auto"/>
          <w:spacing w:val="4"/>
          <w:sz w:val="28"/>
          <w:szCs w:val="28"/>
        </w:rPr>
      </w:pPr>
    </w:p>
    <w:p w14:paraId="405EAE5D">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06DBA5FA">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7221802B">
      <w:pPr>
        <w:spacing w:line="360" w:lineRule="auto"/>
        <w:ind w:left="3869" w:leftChars="1612" w:firstLine="432" w:firstLineChars="150"/>
        <w:jc w:val="left"/>
        <w:rPr>
          <w:rFonts w:ascii="CESI宋体-GB2312" w:hAnsi="CESI宋体-GB2312" w:eastAsia="CESI宋体-GB2312" w:cs="CESI宋体-GB2312"/>
          <w:bCs/>
          <w:color w:val="auto"/>
          <w:sz w:val="24"/>
          <w:szCs w:val="24"/>
        </w:rPr>
      </w:pPr>
      <w:r>
        <w:rPr>
          <w:rFonts w:hint="eastAsia" w:ascii="CESI宋体-GB2312" w:hAnsi="CESI宋体-GB2312" w:eastAsia="CESI宋体-GB2312" w:cs="CESI宋体-GB2312"/>
          <w:spacing w:val="4"/>
          <w:sz w:val="28"/>
          <w:szCs w:val="28"/>
        </w:rPr>
        <w:t>日期：</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4EC4F6AB">
      <w:pPr>
        <w:rPr>
          <w:rFonts w:ascii="CESI宋体-GB2312" w:hAnsi="CESI宋体-GB2312" w:eastAsia="CESI宋体-GB2312" w:cs="CESI宋体-GB2312"/>
          <w:bCs/>
          <w:color w:val="auto"/>
          <w:sz w:val="24"/>
          <w:szCs w:val="24"/>
        </w:rPr>
      </w:pPr>
      <w:r>
        <w:rPr>
          <w:rFonts w:ascii="CESI宋体-GB2312" w:hAnsi="CESI宋体-GB2312" w:eastAsia="CESI宋体-GB2312" w:cs="CESI宋体-GB2312"/>
          <w:bCs/>
          <w:color w:val="auto"/>
          <w:sz w:val="24"/>
          <w:szCs w:val="24"/>
        </w:rPr>
        <w:br w:type="page"/>
      </w:r>
    </w:p>
    <w:p w14:paraId="0BCA6C5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8</w:t>
      </w:r>
      <w:r>
        <w:rPr>
          <w:rFonts w:hint="eastAsia" w:hAnsi="宋体" w:cs="宋体"/>
          <w:b/>
          <w:color w:val="auto"/>
          <w:kern w:val="0"/>
          <w:sz w:val="28"/>
          <w:szCs w:val="28"/>
          <w:highlight w:val="none"/>
          <w:lang w:val="en-US" w:eastAsia="zh-CN"/>
        </w:rPr>
        <w:t>：关联关系与廉洁承诺书</w:t>
      </w:r>
    </w:p>
    <w:p w14:paraId="4023139C">
      <w:pPr>
        <w:spacing w:line="360" w:lineRule="auto"/>
        <w:ind w:left="1"/>
        <w:jc w:val="center"/>
        <w:rPr>
          <w:rFonts w:hint="eastAsia" w:ascii="CESI宋体-GB2312" w:hAnsi="CESI宋体-GB2312" w:eastAsia="CESI宋体-GB2312" w:cs="CESI宋体-GB2312"/>
          <w:b/>
          <w:color w:val="auto"/>
          <w:sz w:val="36"/>
          <w:szCs w:val="36"/>
        </w:rPr>
      </w:pPr>
      <w:r>
        <w:rPr>
          <w:rFonts w:hint="eastAsia" w:ascii="CESI宋体-GB2312" w:hAnsi="CESI宋体-GB2312" w:eastAsia="CESI宋体-GB2312" w:cs="CESI宋体-GB2312"/>
          <w:b/>
          <w:color w:val="auto"/>
          <w:sz w:val="36"/>
          <w:szCs w:val="36"/>
        </w:rPr>
        <w:t xml:space="preserve">承 诺 </w:t>
      </w:r>
      <w:r>
        <w:rPr>
          <w:rFonts w:hint="eastAsia" w:ascii="CESI宋体-GB2312" w:hAnsi="CESI宋体-GB2312" w:eastAsia="CESI宋体-GB2312" w:cs="CESI宋体-GB2312"/>
          <w:b/>
          <w:color w:val="auto"/>
          <w:sz w:val="36"/>
          <w:szCs w:val="36"/>
          <w:lang w:eastAsia="zh-CN"/>
        </w:rPr>
        <w:t>书</w:t>
      </w:r>
    </w:p>
    <w:p w14:paraId="5302D23C">
      <w:pPr>
        <w:spacing w:line="360" w:lineRule="auto"/>
        <w:rPr>
          <w:rFonts w:hint="eastAsia" w:ascii="CESI宋体-GB2312" w:hAnsi="CESI宋体-GB2312" w:eastAsia="CESI宋体-GB2312" w:cs="CESI宋体-GB2312"/>
          <w:color w:val="auto"/>
          <w:spacing w:val="4"/>
          <w:sz w:val="24"/>
          <w:u w:val="single"/>
        </w:rPr>
      </w:pPr>
    </w:p>
    <w:p w14:paraId="78450A70">
      <w:pPr>
        <w:spacing w:line="360" w:lineRule="auto"/>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6ACE969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w:t>
      </w:r>
      <w:r>
        <w:rPr>
          <w:rFonts w:hint="eastAsia" w:ascii="CESI宋体-GB2312" w:hAnsi="CESI宋体-GB2312" w:eastAsia="CESI宋体-GB2312" w:cs="CESI宋体-GB2312"/>
          <w:color w:val="auto"/>
          <w:spacing w:val="4"/>
          <w:sz w:val="28"/>
          <w:szCs w:val="28"/>
        </w:rPr>
        <w:t>为在中华人民共和国境内</w:t>
      </w:r>
      <w:r>
        <w:rPr>
          <w:rFonts w:hint="eastAsia" w:ascii="CESI宋体-GB2312" w:hAnsi="CESI宋体-GB2312" w:eastAsia="CESI宋体-GB2312" w:cs="CESI宋体-GB2312"/>
          <w:spacing w:val="4"/>
          <w:sz w:val="28"/>
          <w:szCs w:val="28"/>
        </w:rPr>
        <w:t>合法注册并有效经营的机构，本公司作为参加本次</w:t>
      </w:r>
      <w:r>
        <w:rPr>
          <w:rFonts w:hint="eastAsia" w:ascii="CESI宋体-GB2312" w:hAnsi="CESI宋体-GB2312" w:eastAsia="CESI宋体-GB2312" w:cs="CESI宋体-GB2312"/>
          <w:spacing w:val="4"/>
          <w:sz w:val="28"/>
          <w:szCs w:val="28"/>
          <w:u w:val="single"/>
        </w:rPr>
        <w:t xml:space="preserve">   （项目名称）</w:t>
      </w:r>
      <w:r>
        <w:rPr>
          <w:rFonts w:ascii="CESI宋体-GB2312" w:hAnsi="CESI宋体-GB2312" w:eastAsia="CESI宋体-GB2312" w:cs="CESI宋体-GB2312"/>
          <w:spacing w:val="4"/>
          <w:sz w:val="28"/>
          <w:szCs w:val="28"/>
          <w:u w:val="single"/>
        </w:rPr>
        <w:t>包号</w:t>
      </w:r>
      <w:r>
        <w:rPr>
          <w:rFonts w:hint="eastAsia" w:ascii="CESI宋体-GB2312" w:hAnsi="CESI宋体-GB2312" w:eastAsia="CESI宋体-GB2312" w:cs="CESI宋体-GB2312"/>
          <w:spacing w:val="4"/>
          <w:sz w:val="28"/>
          <w:szCs w:val="28"/>
          <w:u w:val="single"/>
        </w:rPr>
        <w:t xml:space="preserve">   </w:t>
      </w:r>
      <w:r>
        <w:rPr>
          <w:rFonts w:hint="eastAsia" w:ascii="CESI宋体-GB2312" w:hAnsi="CESI宋体-GB2312" w:eastAsia="CESI宋体-GB2312" w:cs="CESI宋体-GB2312"/>
          <w:spacing w:val="4"/>
          <w:sz w:val="28"/>
          <w:szCs w:val="28"/>
        </w:rPr>
        <w:t xml:space="preserve">  的供应商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，在此承诺以下事项：</w:t>
      </w:r>
    </w:p>
    <w:p w14:paraId="5670CF5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(1)我方与采购人西安市中心血站、采购代理机构不存在可能影响采购公正性的利害关系；</w:t>
      </w:r>
    </w:p>
    <w:p w14:paraId="1352EEA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(2)我方与采购人、采购代理机构工作人员不存在夫妻、直系血亲、三代以内旁系血亲及近姻亲关系；</w:t>
      </w:r>
    </w:p>
    <w:p w14:paraId="6A81BEE2">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(3)我方与采购人、采购代理机构不存在直接控股、管理关系或其他不正当利益关联；</w:t>
      </w:r>
    </w:p>
    <w:p w14:paraId="1587835D">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(4)采购人、采购代理机构工作人员及其亲属未以任何形式在我方参股、任职、实际控制或获取不当利益；</w:t>
      </w:r>
    </w:p>
    <w:p w14:paraId="57B756CC">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CESI宋体-GB2312" w:hAnsi="CESI宋体-GB2312" w:eastAsia="CESI宋体-GB2312" w:cs="CESI宋体-GB2312"/>
          <w:color w:val="auto"/>
          <w:spacing w:val="4"/>
          <w:sz w:val="28"/>
          <w:szCs w:val="28"/>
        </w:rPr>
      </w:pPr>
    </w:p>
    <w:p w14:paraId="4C2208F0">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3353D620">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495BBD2A">
      <w:pPr>
        <w:spacing w:line="360" w:lineRule="auto"/>
        <w:ind w:left="3869" w:leftChars="1612" w:firstLine="432" w:firstLineChars="150"/>
        <w:jc w:val="left"/>
        <w:rPr>
          <w:rFonts w:hint="eastAsia" w:ascii="CESI宋体-GB2312" w:hAnsi="CESI宋体-GB2312" w:eastAsia="CESI宋体-GB2312" w:cs="CESI宋体-GB2312"/>
          <w:spacing w:val="4"/>
          <w:sz w:val="28"/>
          <w:szCs w:val="28"/>
        </w:rPr>
      </w:pPr>
      <w:r>
        <w:rPr>
          <w:rFonts w:hint="eastAsia" w:ascii="CESI宋体-GB2312" w:hAnsi="CESI宋体-GB2312" w:eastAsia="CESI宋体-GB2312" w:cs="CESI宋体-GB2312"/>
          <w:spacing w:val="4"/>
          <w:sz w:val="28"/>
          <w:szCs w:val="28"/>
        </w:rPr>
        <w:t>日期：</w:t>
      </w:r>
      <w:r>
        <w:rPr>
          <w:rFonts w:hint="eastAsia" w:ascii="CESI宋体-GB2312" w:hAnsi="CESI宋体-GB2312" w:eastAsia="CESI宋体-GB2312" w:cs="CESI宋体-GB2312"/>
          <w:spacing w:val="4"/>
          <w:sz w:val="28"/>
          <w:szCs w:val="28"/>
          <w:lang w:val="en-US" w:eastAsia="zh-CN"/>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7322A8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211C27D8"/>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3873</Words>
  <Characters>3990</Characters>
  <Lines>0</Lines>
  <Paragraphs>0</Paragraphs>
  <TotalTime>2</TotalTime>
  <ScaleCrop>false</ScaleCrop>
  <LinksUpToDate>false</LinksUpToDate>
  <CharactersWithSpaces>4559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2026-05-12T09:01:10Z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