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5694E7">
      <w:r>
        <w:rPr>
          <w:rFonts w:hint="eastAsia" w:ascii="仿宋_GB2312" w:hAnsi="仿宋_GB2312" w:eastAsia="仿宋_GB2312" w:cs="仿宋_GB2312"/>
          <w:color w:val="0000FF"/>
          <w:sz w:val="24"/>
          <w:szCs w:val="24"/>
          <w:lang w:val="en-US" w:eastAsia="zh-CN"/>
        </w:rPr>
        <w:t>产品渠道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DA0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2026-06-08T09:46:05Z</dcterms:created>
  <dc:creator>Administrator</dc:creator>
  <cp:lastModifiedBy>慢慢慢半拍</cp:lastModifiedBy>
  <dcterms:modified xsi:type="dcterms:W3CDTF">2026-06-08T09:47:24Z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eyJoZGlkIjoiODI5OThkNmU1YjY5YTMwMTI5ODRiMmE2NTc4Y2FkN2IiLCJ1c2VySWQiOiI0NTEyNTYyNDEifQ==</vt:lpwstr>
  </property>
  <property fmtid="{D5CDD505-2E9C-101B-9397-08002B2CF9AE}" pid="4" name="ICV">
    <vt:lpwstr>FB9DF1AC33364F7BA8A3827003EAF9B3_12</vt:lpwstr>
  </property>
</Properties>
</file>