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BC4A56"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643" w:firstLineChars="200"/>
        <w:jc w:val="center"/>
        <w:textAlignment w:val="auto"/>
        <w:outlineLvl w:val="1"/>
        <w:rPr>
          <w:rFonts w:hint="eastAsia" w:ascii="仿宋" w:hAnsi="仿宋" w:eastAsia="仿宋" w:cs="仿宋"/>
          <w:b/>
          <w:bCs/>
          <w:sz w:val="32"/>
          <w:szCs w:val="15"/>
          <w:highlight w:val="none"/>
          <w:lang w:val="zh-CN"/>
        </w:rPr>
      </w:pPr>
      <w:bookmarkStart w:id="0" w:name="_Toc24395"/>
      <w:r>
        <w:rPr>
          <w:rFonts w:hint="eastAsia" w:ascii="仿宋" w:hAnsi="仿宋" w:eastAsia="仿宋" w:cs="仿宋"/>
          <w:b/>
          <w:bCs/>
          <w:sz w:val="32"/>
          <w:szCs w:val="15"/>
          <w:highlight w:val="none"/>
          <w:lang w:val="zh-CN"/>
        </w:rPr>
        <w:t>分项报价表</w:t>
      </w:r>
      <w:bookmarkEnd w:id="0"/>
    </w:p>
    <w:tbl>
      <w:tblPr>
        <w:tblStyle w:val="10"/>
        <w:tblW w:w="5072" w:type="pct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060"/>
        <w:gridCol w:w="1060"/>
        <w:gridCol w:w="1060"/>
        <w:gridCol w:w="1060"/>
        <w:gridCol w:w="1060"/>
        <w:gridCol w:w="1060"/>
        <w:gridCol w:w="1061"/>
        <w:gridCol w:w="1061"/>
      </w:tblGrid>
      <w:tr w14:paraId="0DB57F1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80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41F7A8F2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E3197E6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89A9324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  <w:lang w:val="en-US" w:eastAsia="zh-CN"/>
              </w:rPr>
              <w:t>品牌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FADFF1E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  <w:lang w:val="en-US" w:eastAsia="zh-CN"/>
              </w:rPr>
              <w:t>规格</w:t>
            </w:r>
          </w:p>
          <w:p w14:paraId="0AC12E41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  <w:lang w:val="en-US" w:eastAsia="zh-CN"/>
              </w:rPr>
              <w:t>型号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5AFC4DF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  <w:lang w:eastAsia="zh-CN"/>
              </w:rPr>
              <w:t>材质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1F7B8E8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  <w:lang w:eastAsia="zh-CN"/>
              </w:rPr>
              <w:t>单位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127CCE0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  <w:lang w:eastAsia="zh-CN"/>
              </w:rPr>
              <w:t>单价</w:t>
            </w:r>
          </w:p>
          <w:p w14:paraId="42CEADE5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  <w:lang w:val="en-US" w:eastAsia="zh-CN"/>
              </w:rPr>
              <w:t>（元）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358211A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</w:rPr>
              <w:t>备注</w:t>
            </w:r>
          </w:p>
        </w:tc>
      </w:tr>
      <w:tr w14:paraId="26FD76F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80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noWrap w:val="0"/>
            <w:vAlign w:val="center"/>
          </w:tcPr>
          <w:p w14:paraId="6D76AD68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 w14:paraId="506CDA2A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BF296FD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06E907E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D9FE892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2BFE586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 w14:paraId="5123CD4B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7A11283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highlight w:val="none"/>
              </w:rPr>
            </w:pPr>
          </w:p>
        </w:tc>
      </w:tr>
      <w:tr w14:paraId="369D14A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298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noWrap w:val="0"/>
            <w:vAlign w:val="center"/>
          </w:tcPr>
          <w:p w14:paraId="0DF28F31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 w14:paraId="00C1A8F4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515E90E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B5E87BA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907B3D5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6A2416C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 w14:paraId="46D4DB82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10A69D0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highlight w:val="none"/>
              </w:rPr>
            </w:pPr>
          </w:p>
        </w:tc>
      </w:tr>
      <w:tr w14:paraId="0E04BC6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80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noWrap w:val="0"/>
            <w:vAlign w:val="center"/>
          </w:tcPr>
          <w:p w14:paraId="47E187D5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 w14:paraId="28871A72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C23ABB1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4ED3BB0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4EB3FF7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C9E4A15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 w14:paraId="4E60BC20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2F0D2A3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highlight w:val="none"/>
              </w:rPr>
            </w:pPr>
          </w:p>
        </w:tc>
      </w:tr>
      <w:tr w14:paraId="6D2AFAE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80" w:hRule="atLeast"/>
          <w:jc w:val="center"/>
        </w:trPr>
        <w:tc>
          <w:tcPr>
            <w:tcW w:w="1134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 w14:paraId="7DBC35A8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单价合计（元）</w:t>
            </w:r>
          </w:p>
        </w:tc>
        <w:tc>
          <w:tcPr>
            <w:tcW w:w="113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2AEE7F3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highlight w:val="none"/>
              </w:rPr>
            </w:pPr>
          </w:p>
        </w:tc>
      </w:tr>
    </w:tbl>
    <w:p w14:paraId="5EEA3541">
      <w:pPr>
        <w:pStyle w:val="7"/>
        <w:shd w:val="clear"/>
        <w:rPr>
          <w:rFonts w:hint="eastAsia" w:ascii="仿宋" w:hAnsi="仿宋" w:eastAsia="仿宋" w:cs="仿宋"/>
          <w:highlight w:val="none"/>
        </w:rPr>
      </w:pPr>
    </w:p>
    <w:p w14:paraId="1F32FAE5">
      <w:pPr>
        <w:pStyle w:val="13"/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说明：</w:t>
      </w:r>
    </w:p>
    <w:p w14:paraId="65DB66BE">
      <w:pPr>
        <w:pStyle w:val="13"/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1、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报价以元为单位，四舍五入精确到小数点后两位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  <w:t>；</w:t>
      </w:r>
    </w:p>
    <w:p w14:paraId="70869638">
      <w:pPr>
        <w:pStyle w:val="13"/>
        <w:spacing w:line="360" w:lineRule="auto"/>
        <w:ind w:firstLine="482" w:firstLineChars="200"/>
        <w:rPr>
          <w:rFonts w:hint="default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2、本项目实施以实际用量进行结算。项目结算总金额不超过合同总价款即60万元。</w:t>
      </w:r>
    </w:p>
    <w:p w14:paraId="03755F19">
      <w:pPr>
        <w:shd w:val="clear"/>
        <w:wordWrap/>
        <w:bidi w:val="0"/>
        <w:spacing w:line="300" w:lineRule="auto"/>
        <w:ind w:firstLine="3840" w:firstLineChars="1600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3DF02A33">
      <w:pPr>
        <w:shd w:val="clear"/>
        <w:spacing w:line="360" w:lineRule="auto"/>
        <w:ind w:firstLine="3570" w:firstLineChars="1700"/>
        <w:rPr>
          <w:rFonts w:hint="eastAsia" w:ascii="仿宋" w:hAnsi="仿宋" w:eastAsia="仿宋" w:cs="仿宋"/>
          <w:highlight w:val="none"/>
        </w:rPr>
      </w:pPr>
    </w:p>
    <w:p w14:paraId="1EC64B6C">
      <w:pPr>
        <w:shd w:val="clear"/>
        <w:spacing w:line="360" w:lineRule="auto"/>
        <w:ind w:left="0" w:leftChars="0" w:firstLine="1890" w:firstLineChars="9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投标人（公章）：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             </w:t>
      </w:r>
    </w:p>
    <w:p w14:paraId="4B9F28CC">
      <w:pPr>
        <w:shd w:val="clear"/>
        <w:spacing w:line="360" w:lineRule="auto"/>
        <w:ind w:left="0" w:leftChars="0" w:firstLine="1890" w:firstLineChars="900"/>
        <w:rPr>
          <w:rFonts w:hint="eastAsia" w:ascii="仿宋" w:hAnsi="仿宋" w:eastAsia="仿宋" w:cs="仿宋"/>
          <w:highlight w:val="none"/>
          <w:u w:val="single"/>
        </w:rPr>
      </w:pPr>
      <w:r>
        <w:rPr>
          <w:rFonts w:hint="eastAsia" w:ascii="仿宋" w:hAnsi="仿宋" w:eastAsia="仿宋" w:cs="仿宋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</w:t>
      </w:r>
    </w:p>
    <w:p w14:paraId="112D5305">
      <w:pPr>
        <w:shd w:val="clear"/>
        <w:spacing w:line="360" w:lineRule="auto"/>
        <w:ind w:left="0" w:leftChars="0" w:firstLine="1890" w:firstLineChars="900"/>
        <w:rPr>
          <w:rFonts w:ascii="仿宋_GB2312" w:hAnsi="仿宋_GB2312" w:eastAsia="仿宋_GB2312" w:cs="仿宋_GB2312"/>
          <w:b/>
          <w:sz w:val="36"/>
          <w:highlight w:val="none"/>
        </w:rPr>
      </w:pPr>
      <w:r>
        <w:rPr>
          <w:rFonts w:hint="eastAsia" w:ascii="仿宋" w:hAnsi="仿宋" w:eastAsia="仿宋" w:cs="仿宋"/>
          <w:highlight w:val="none"/>
        </w:rPr>
        <w:t>日    期：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                   </w:t>
      </w:r>
      <w:bookmarkStart w:id="1" w:name="_GoBack"/>
      <w:bookmarkEnd w:id="1"/>
    </w:p>
    <w:p w14:paraId="183FCAA3"/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656108"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3B99938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63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70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3B99938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63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70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2A1D08"/>
    <w:rsid w:val="43355F63"/>
    <w:rsid w:val="7B2C2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5">
    <w:name w:val="heading 2"/>
    <w:basedOn w:val="1"/>
    <w:next w:val="1"/>
    <w:unhideWhenUsed/>
    <w:qFormat/>
    <w:uiPriority w:val="9"/>
    <w:pPr>
      <w:spacing w:line="360" w:lineRule="auto"/>
      <w:outlineLvl w:val="1"/>
    </w:pPr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  <w:style w:type="paragraph" w:styleId="6">
    <w:name w:val="heading 3"/>
    <w:basedOn w:val="1"/>
    <w:next w:val="1"/>
    <w:unhideWhenUsed/>
    <w:qFormat/>
    <w:uiPriority w:val="9"/>
    <w:pPr>
      <w:spacing w:line="360" w:lineRule="auto"/>
      <w:outlineLvl w:val="2"/>
    </w:pPr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  <w:style w:type="character" w:default="1" w:styleId="12">
    <w:name w:val="Default Paragraph Font"/>
    <w:semiHidden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next w:val="4"/>
    <w:qFormat/>
    <w:uiPriority w:val="0"/>
    <w:pPr>
      <w:ind w:firstLine="630"/>
    </w:pPr>
    <w:rPr>
      <w:sz w:val="32"/>
      <w:szCs w:val="20"/>
    </w:rPr>
  </w:style>
  <w:style w:type="paragraph" w:styleId="4">
    <w:name w:val="envelope return"/>
    <w:basedOn w:val="1"/>
    <w:qFormat/>
    <w:uiPriority w:val="99"/>
    <w:pPr>
      <w:snapToGrid w:val="0"/>
    </w:pPr>
    <w:rPr>
      <w:rFonts w:ascii="Arial" w:hAnsi="Arial" w:cs="Arial"/>
    </w:rPr>
  </w:style>
  <w:style w:type="paragraph" w:styleId="7">
    <w:name w:val="Body Text"/>
    <w:basedOn w:val="1"/>
    <w:next w:val="1"/>
    <w:semiHidden/>
    <w:qFormat/>
    <w:uiPriority w:val="0"/>
    <w:rPr>
      <w:rFonts w:ascii="微软雅黑" w:hAnsi="微软雅黑" w:eastAsia="微软雅黑" w:cs="微软雅黑"/>
      <w:sz w:val="19"/>
      <w:szCs w:val="19"/>
      <w:lang w:val="en-US" w:eastAsia="en-US" w:bidi="ar-SA"/>
    </w:rPr>
  </w:style>
  <w:style w:type="paragraph" w:styleId="8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9">
    <w:name w:val="Body Text First Indent"/>
    <w:basedOn w:val="7"/>
    <w:next w:val="2"/>
    <w:unhideWhenUsed/>
    <w:qFormat/>
    <w:uiPriority w:val="99"/>
    <w:pPr>
      <w:ind w:firstLine="420" w:firstLineChars="100"/>
    </w:pPr>
  </w:style>
  <w:style w:type="table" w:styleId="11">
    <w:name w:val="Table Grid"/>
    <w:basedOn w:val="1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列出段落1"/>
    <w:basedOn w:val="1"/>
    <w:qFormat/>
    <w:uiPriority w:val="34"/>
    <w:pPr>
      <w:widowControl w:val="0"/>
      <w:kinsoku/>
      <w:autoSpaceDE/>
      <w:autoSpaceDN/>
      <w:adjustRightInd/>
      <w:snapToGrid/>
      <w:spacing w:line="240" w:lineRule="auto"/>
      <w:ind w:firstLine="420" w:firstLineChars="200"/>
      <w:jc w:val="both"/>
      <w:textAlignment w:val="auto"/>
    </w:pPr>
    <w:rPr>
      <w:rFonts w:ascii="Calibri" w:hAnsi="Calibri" w:eastAsia="宋体" w:cs="Times New Roman"/>
      <w:snapToGrid/>
      <w:kern w:val="2"/>
      <w:szCs w:val="22"/>
      <w:lang w:eastAsia="zh-CN"/>
    </w:rPr>
  </w:style>
  <w:style w:type="paragraph" w:customStyle="1" w:styleId="1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5">
    <w:name w:val="Normal Indent1"/>
    <w:basedOn w:val="1"/>
    <w:autoRedefine/>
    <w:qFormat/>
    <w:uiPriority w:val="99"/>
    <w:pPr>
      <w:ind w:firstLine="880" w:firstLineChars="200"/>
    </w:pPr>
  </w:style>
  <w:style w:type="paragraph" w:customStyle="1" w:styleId="16">
    <w:name w:val="_Style 1"/>
    <w:qFormat/>
    <w:uiPriority w:val="34"/>
    <w:pPr>
      <w:widowControl w:val="0"/>
      <w:ind w:firstLine="42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126</Words>
  <Characters>127</Characters>
  <Lines>0</Lines>
  <Paragraphs>0</Paragraphs>
  <TotalTime>0</TotalTime>
  <ScaleCrop>false</ScaleCrop>
  <LinksUpToDate>false</LinksUpToDate>
  <CharactersWithSpaces>192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2026-07-24T02:27:00Z</dcterms:created>
  <dc:creator>Administrator</dc:creator>
  <cp:lastModifiedBy>陕西笃信招标有限公司</cp:lastModifiedBy>
  <dcterms:modified xsi:type="dcterms:W3CDTF">2026-07-24T02:29:58Z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2075AB2C95314EC39FD8E50935A57526_13</vt:lpwstr>
  </property>
</Properties>
</file>