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7DB9F">
      <w:pPr>
        <w:jc w:val="center"/>
        <w:rPr>
          <w:rFonts w:hint="eastAsia" w:ascii="宋体" w:hAnsi="宋体" w:eastAsia="宋体" w:cs="宋体"/>
          <w:sz w:val="36"/>
          <w:szCs w:val="44"/>
        </w:rPr>
      </w:pPr>
    </w:p>
    <w:p w14:paraId="2BEF9633">
      <w:pPr>
        <w:jc w:val="center"/>
        <w:rPr>
          <w:rFonts w:hint="eastAsia" w:ascii="宋体" w:hAnsi="宋体" w:eastAsia="宋体" w:cs="宋体"/>
          <w:sz w:val="36"/>
          <w:szCs w:val="44"/>
        </w:rPr>
      </w:pPr>
    </w:p>
    <w:p w14:paraId="5A6981E2">
      <w:pPr>
        <w:jc w:val="center"/>
        <w:rPr>
          <w:rFonts w:hint="eastAsia" w:ascii="宋体" w:hAnsi="宋体" w:eastAsia="宋体" w:cs="宋体"/>
          <w:sz w:val="36"/>
          <w:szCs w:val="44"/>
        </w:rPr>
      </w:pPr>
    </w:p>
    <w:p w14:paraId="6BEE4FCB">
      <w:pPr>
        <w:jc w:val="center"/>
        <w:rPr>
          <w:rFonts w:hint="eastAsia" w:ascii="宋体" w:hAnsi="宋体" w:eastAsia="宋体" w:cs="宋体"/>
          <w:b/>
          <w:bCs/>
          <w:sz w:val="36"/>
          <w:szCs w:val="44"/>
        </w:rPr>
      </w:pPr>
      <w:r>
        <w:rPr>
          <w:rFonts w:hint="eastAsia" w:ascii="宋体" w:hAnsi="宋体" w:eastAsia="宋体" w:cs="宋体"/>
          <w:b/>
          <w:bCs/>
          <w:sz w:val="36"/>
          <w:szCs w:val="44"/>
        </w:rPr>
        <w:t>供应商应提交的相关资格证明材料</w:t>
      </w:r>
    </w:p>
    <w:p w14:paraId="289FBFA5">
      <w:pPr>
        <w:jc w:val="center"/>
        <w:rPr>
          <w:rFonts w:hint="eastAsia" w:ascii="宋体" w:hAnsi="宋体" w:eastAsia="宋体" w:cs="宋体"/>
          <w:sz w:val="36"/>
          <w:szCs w:val="44"/>
        </w:rPr>
      </w:pPr>
    </w:p>
    <w:p w14:paraId="0B829144">
      <w:pPr>
        <w:jc w:val="center"/>
        <w:rPr>
          <w:rFonts w:hint="eastAsia" w:ascii="宋体" w:hAnsi="宋体" w:eastAsia="宋体" w:cs="宋体"/>
          <w:sz w:val="36"/>
          <w:szCs w:val="44"/>
        </w:rPr>
      </w:pPr>
    </w:p>
    <w:p w14:paraId="2F74DEF2">
      <w:pPr>
        <w:jc w:val="center"/>
        <w:rPr>
          <w:rFonts w:hint="eastAsia" w:ascii="宋体" w:hAnsi="宋体" w:eastAsia="宋体" w:cs="宋体"/>
          <w:sz w:val="36"/>
          <w:szCs w:val="44"/>
        </w:rPr>
      </w:pPr>
    </w:p>
    <w:p w14:paraId="78E9A843">
      <w:pPr>
        <w:jc w:val="center"/>
        <w:rPr>
          <w:rFonts w:hint="eastAsia" w:ascii="宋体" w:hAnsi="宋体" w:eastAsia="宋体" w:cs="宋体"/>
          <w:sz w:val="36"/>
          <w:szCs w:val="44"/>
        </w:rPr>
      </w:pPr>
    </w:p>
    <w:p w14:paraId="5FE3472F">
      <w:pPr>
        <w:jc w:val="center"/>
        <w:rPr>
          <w:rFonts w:hint="eastAsia" w:ascii="宋体" w:hAnsi="宋体" w:eastAsia="宋体" w:cs="宋体"/>
          <w:sz w:val="36"/>
          <w:szCs w:val="44"/>
        </w:rPr>
      </w:pPr>
    </w:p>
    <w:p w14:paraId="56EE4356">
      <w:pPr>
        <w:jc w:val="center"/>
        <w:rPr>
          <w:rFonts w:hint="eastAsia" w:ascii="宋体" w:hAnsi="宋体" w:eastAsia="宋体" w:cs="宋体"/>
          <w:sz w:val="36"/>
          <w:szCs w:val="44"/>
        </w:rPr>
      </w:pPr>
    </w:p>
    <w:p w14:paraId="448A9226">
      <w:pPr>
        <w:jc w:val="center"/>
        <w:rPr>
          <w:rFonts w:hint="eastAsia" w:ascii="宋体" w:hAnsi="宋体" w:eastAsia="宋体" w:cs="宋体"/>
          <w:sz w:val="36"/>
          <w:szCs w:val="44"/>
        </w:rPr>
      </w:pPr>
    </w:p>
    <w:p w14:paraId="183F672E">
      <w:pPr>
        <w:jc w:val="center"/>
        <w:rPr>
          <w:rFonts w:hint="eastAsia" w:ascii="宋体" w:hAnsi="宋体" w:eastAsia="宋体" w:cs="宋体"/>
          <w:sz w:val="36"/>
          <w:szCs w:val="44"/>
        </w:rPr>
      </w:pPr>
    </w:p>
    <w:p w14:paraId="685A563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14EFE1D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D2778F7">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HZ-J2026054C  </w:t>
      </w:r>
    </w:p>
    <w:p w14:paraId="37E3E62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南郑区航空配套产业园4号地块一号厂房建设项目（机电工业集中区）二期监理采购项</w:t>
      </w:r>
      <w:r>
        <w:rPr>
          <w:rFonts w:hint="eastAsia" w:ascii="宋体" w:hAnsi="宋体" w:cs="宋体"/>
          <w:sz w:val="28"/>
          <w:szCs w:val="36"/>
          <w:u w:val="single"/>
          <w:lang w:val="en-US" w:eastAsia="zh-CN"/>
        </w:rPr>
        <w:t>目</w:t>
      </w:r>
      <w:r>
        <w:rPr>
          <w:rFonts w:hint="eastAsia" w:ascii="宋体" w:hAnsi="宋体" w:eastAsia="宋体" w:cs="宋体"/>
          <w:sz w:val="28"/>
          <w:szCs w:val="36"/>
          <w:u w:val="single"/>
          <w:lang w:val="en-US" w:eastAsia="zh-CN"/>
        </w:rPr>
        <w:t xml:space="preserve"> </w:t>
      </w:r>
    </w:p>
    <w:p w14:paraId="09328FF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022C428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7FB6165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7263FDF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0161A25B">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7F9279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sz w:val="24"/>
          <w:szCs w:val="32"/>
          <w:u w:val="none"/>
          <w:lang w:val="en-US" w:eastAsia="zh-CN"/>
        </w:rPr>
      </w:pPr>
      <w:r>
        <w:rPr>
          <w:rFonts w:hint="eastAsia" w:ascii="宋体" w:hAnsi="宋体" w:cs="宋体"/>
          <w:b/>
          <w:bCs/>
          <w:sz w:val="24"/>
          <w:szCs w:val="32"/>
          <w:u w:val="none"/>
          <w:lang w:val="en-US" w:eastAsia="zh-CN"/>
        </w:rPr>
        <w:t>1.供应商</w:t>
      </w:r>
      <w:r>
        <w:rPr>
          <w:rFonts w:hint="eastAsia" w:ascii="宋体" w:hAnsi="宋体" w:eastAsia="宋体" w:cs="宋体"/>
          <w:b/>
          <w:bCs/>
          <w:sz w:val="24"/>
          <w:szCs w:val="32"/>
          <w:u w:val="none"/>
          <w:lang w:val="en-US" w:eastAsia="zh-CN"/>
        </w:rPr>
        <w:t>须为具有独立承担民事责任能力的法人、其他组织或自然人，出具合法有效的营业执照等国家规定的相关证明，自然人参与的提供其身份证明；（材料应清晰可辨并进行电子签章）</w:t>
      </w:r>
    </w:p>
    <w:p w14:paraId="28272F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2D539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7E94AF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8C2A2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9BEE33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A59D2C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61D7C4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25E68A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71A17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9E1C07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9515B5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FFD33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DC78C8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DF7B7A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B52C39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E0D7DE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1E22F5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F1B4E7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0E88F223">
      <w:pPr>
        <w:shd w:val="clear" w:color="auto" w:fill="auto"/>
        <w:bidi w:val="0"/>
        <w:outlineLvl w:val="9"/>
        <w:rPr>
          <w:rFonts w:hint="eastAsia" w:ascii="宋体" w:hAnsi="宋体" w:eastAsia="宋体" w:cs="宋体"/>
          <w:color w:val="auto"/>
          <w:sz w:val="28"/>
          <w:szCs w:val="28"/>
          <w:highlight w:val="none"/>
        </w:rPr>
      </w:pPr>
    </w:p>
    <w:p w14:paraId="15D1833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DBFC6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4F6EEF9">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FE05F02">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1B4EBC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0651C9E5">
      <w:pPr>
        <w:shd w:val="clear" w:color="auto" w:fill="auto"/>
        <w:rPr>
          <w:rFonts w:hint="eastAsia" w:ascii="宋体" w:hAnsi="宋体" w:eastAsia="宋体" w:cs="宋体"/>
          <w:color w:val="auto"/>
          <w:sz w:val="24"/>
          <w:szCs w:val="24"/>
          <w:highlight w:val="none"/>
        </w:rPr>
      </w:pPr>
    </w:p>
    <w:p w14:paraId="73137A1A">
      <w:pPr>
        <w:pStyle w:val="2"/>
        <w:shd w:val="clear" w:color="auto" w:fill="auto"/>
        <w:rPr>
          <w:rFonts w:hint="eastAsia" w:ascii="宋体" w:hAnsi="宋体" w:eastAsia="宋体" w:cs="宋体"/>
          <w:color w:val="auto"/>
          <w:sz w:val="24"/>
          <w:szCs w:val="24"/>
          <w:highlight w:val="none"/>
        </w:rPr>
      </w:pPr>
    </w:p>
    <w:p w14:paraId="367C17A5">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4103D07">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54B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CD4990">
            <w:pPr>
              <w:shd w:val="clear" w:color="auto" w:fill="auto"/>
              <w:bidi w:val="0"/>
              <w:outlineLvl w:val="9"/>
              <w:rPr>
                <w:rFonts w:hint="eastAsia" w:ascii="宋体" w:hAnsi="宋体" w:eastAsia="宋体" w:cs="宋体"/>
                <w:color w:val="auto"/>
                <w:sz w:val="24"/>
                <w:szCs w:val="24"/>
                <w:highlight w:val="none"/>
              </w:rPr>
            </w:pPr>
          </w:p>
          <w:p w14:paraId="695D48F4">
            <w:pPr>
              <w:shd w:val="clear" w:color="auto" w:fill="auto"/>
              <w:bidi w:val="0"/>
              <w:outlineLvl w:val="9"/>
              <w:rPr>
                <w:rFonts w:hint="eastAsia" w:ascii="宋体" w:hAnsi="宋体" w:eastAsia="宋体" w:cs="宋体"/>
                <w:color w:val="auto"/>
                <w:sz w:val="24"/>
                <w:szCs w:val="24"/>
                <w:highlight w:val="none"/>
              </w:rPr>
            </w:pPr>
          </w:p>
          <w:p w14:paraId="620359C6">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51397CF2">
            <w:pPr>
              <w:shd w:val="clear" w:color="auto" w:fill="auto"/>
              <w:bidi w:val="0"/>
              <w:outlineLvl w:val="9"/>
              <w:rPr>
                <w:rFonts w:hint="eastAsia" w:ascii="宋体" w:hAnsi="宋体" w:eastAsia="宋体" w:cs="宋体"/>
                <w:color w:val="auto"/>
                <w:sz w:val="24"/>
                <w:szCs w:val="24"/>
                <w:highlight w:val="none"/>
              </w:rPr>
            </w:pPr>
          </w:p>
          <w:p w14:paraId="434F403D">
            <w:pPr>
              <w:shd w:val="clear" w:color="auto" w:fill="auto"/>
              <w:bidi w:val="0"/>
              <w:outlineLvl w:val="9"/>
              <w:rPr>
                <w:rFonts w:hint="eastAsia" w:ascii="宋体" w:hAnsi="宋体" w:eastAsia="宋体" w:cs="宋体"/>
                <w:color w:val="auto"/>
                <w:sz w:val="24"/>
                <w:szCs w:val="24"/>
                <w:highlight w:val="none"/>
              </w:rPr>
            </w:pPr>
          </w:p>
        </w:tc>
      </w:tr>
    </w:tbl>
    <w:p w14:paraId="0CC2F87B">
      <w:pPr>
        <w:shd w:val="clear" w:color="auto" w:fill="auto"/>
        <w:bidi w:val="0"/>
        <w:outlineLvl w:val="9"/>
        <w:rPr>
          <w:rFonts w:hint="eastAsia" w:ascii="宋体" w:hAnsi="宋体" w:eastAsia="宋体" w:cs="宋体"/>
          <w:color w:val="auto"/>
          <w:sz w:val="24"/>
          <w:szCs w:val="24"/>
          <w:highlight w:val="none"/>
        </w:rPr>
      </w:pPr>
    </w:p>
    <w:p w14:paraId="2F9AFAE2">
      <w:pPr>
        <w:shd w:val="clear" w:color="auto" w:fill="auto"/>
        <w:bidi w:val="0"/>
        <w:outlineLvl w:val="9"/>
        <w:rPr>
          <w:rFonts w:hint="eastAsia" w:ascii="宋体" w:hAnsi="宋体" w:eastAsia="宋体" w:cs="宋体"/>
          <w:color w:val="auto"/>
          <w:sz w:val="24"/>
          <w:szCs w:val="24"/>
          <w:highlight w:val="none"/>
        </w:rPr>
      </w:pPr>
    </w:p>
    <w:p w14:paraId="4EC2AC9A">
      <w:pPr>
        <w:shd w:val="clear" w:color="auto" w:fill="auto"/>
        <w:bidi w:val="0"/>
        <w:outlineLvl w:val="9"/>
        <w:rPr>
          <w:rFonts w:hint="eastAsia" w:ascii="宋体" w:hAnsi="宋体" w:eastAsia="宋体" w:cs="宋体"/>
          <w:color w:val="auto"/>
          <w:sz w:val="24"/>
          <w:szCs w:val="24"/>
          <w:highlight w:val="none"/>
        </w:rPr>
      </w:pPr>
    </w:p>
    <w:p w14:paraId="41F8B889">
      <w:pPr>
        <w:shd w:val="clear" w:color="auto" w:fill="auto"/>
        <w:bidi w:val="0"/>
        <w:outlineLvl w:val="9"/>
        <w:rPr>
          <w:rFonts w:hint="eastAsia" w:ascii="宋体" w:hAnsi="宋体" w:eastAsia="宋体" w:cs="宋体"/>
          <w:color w:val="auto"/>
          <w:sz w:val="24"/>
          <w:szCs w:val="24"/>
          <w:highlight w:val="none"/>
        </w:rPr>
      </w:pPr>
    </w:p>
    <w:p w14:paraId="7A0B6A14">
      <w:pPr>
        <w:shd w:val="clear" w:color="auto" w:fill="auto"/>
        <w:bidi w:val="0"/>
        <w:outlineLvl w:val="9"/>
        <w:rPr>
          <w:rFonts w:hint="eastAsia" w:ascii="宋体" w:hAnsi="宋体" w:eastAsia="宋体" w:cs="宋体"/>
          <w:color w:val="auto"/>
          <w:sz w:val="24"/>
          <w:szCs w:val="24"/>
          <w:highlight w:val="none"/>
        </w:rPr>
      </w:pPr>
    </w:p>
    <w:p w14:paraId="4A66DC87">
      <w:pPr>
        <w:shd w:val="clear" w:color="auto" w:fill="auto"/>
        <w:bidi w:val="0"/>
        <w:outlineLvl w:val="9"/>
        <w:rPr>
          <w:rFonts w:hint="eastAsia" w:ascii="宋体" w:hAnsi="宋体" w:eastAsia="宋体" w:cs="宋体"/>
          <w:color w:val="auto"/>
          <w:sz w:val="24"/>
          <w:szCs w:val="24"/>
          <w:highlight w:val="none"/>
        </w:rPr>
      </w:pPr>
    </w:p>
    <w:p w14:paraId="73744A6C">
      <w:pPr>
        <w:shd w:val="clear" w:color="auto" w:fill="auto"/>
        <w:bidi w:val="0"/>
        <w:outlineLvl w:val="9"/>
        <w:rPr>
          <w:rFonts w:hint="eastAsia" w:ascii="宋体" w:hAnsi="宋体" w:eastAsia="宋体" w:cs="宋体"/>
          <w:color w:val="auto"/>
          <w:sz w:val="24"/>
          <w:szCs w:val="24"/>
          <w:highlight w:val="none"/>
        </w:rPr>
      </w:pPr>
    </w:p>
    <w:p w14:paraId="2EEEBB13">
      <w:pPr>
        <w:shd w:val="clear" w:color="auto" w:fill="auto"/>
        <w:bidi w:val="0"/>
        <w:outlineLvl w:val="9"/>
        <w:rPr>
          <w:rFonts w:hint="eastAsia" w:ascii="宋体" w:hAnsi="宋体" w:eastAsia="宋体" w:cs="宋体"/>
          <w:color w:val="auto"/>
          <w:sz w:val="24"/>
          <w:szCs w:val="24"/>
          <w:highlight w:val="none"/>
        </w:rPr>
      </w:pPr>
    </w:p>
    <w:p w14:paraId="5E7F4617">
      <w:pPr>
        <w:shd w:val="clear" w:color="auto" w:fill="auto"/>
        <w:bidi w:val="0"/>
        <w:outlineLvl w:val="9"/>
        <w:rPr>
          <w:rFonts w:hint="eastAsia" w:ascii="宋体" w:hAnsi="宋体" w:eastAsia="宋体" w:cs="宋体"/>
          <w:color w:val="auto"/>
          <w:sz w:val="24"/>
          <w:szCs w:val="24"/>
          <w:highlight w:val="none"/>
        </w:rPr>
      </w:pPr>
    </w:p>
    <w:p w14:paraId="0465D01C">
      <w:pPr>
        <w:shd w:val="clear" w:color="auto" w:fill="auto"/>
        <w:bidi w:val="0"/>
        <w:outlineLvl w:val="9"/>
        <w:rPr>
          <w:rFonts w:hint="eastAsia" w:ascii="宋体" w:hAnsi="宋体" w:eastAsia="宋体" w:cs="宋体"/>
          <w:color w:val="auto"/>
          <w:sz w:val="24"/>
          <w:szCs w:val="24"/>
          <w:highlight w:val="none"/>
        </w:rPr>
      </w:pPr>
    </w:p>
    <w:p w14:paraId="0BCFF841">
      <w:pPr>
        <w:shd w:val="clear" w:color="auto" w:fill="auto"/>
        <w:bidi w:val="0"/>
        <w:outlineLvl w:val="9"/>
        <w:rPr>
          <w:rFonts w:hint="eastAsia" w:ascii="宋体" w:hAnsi="宋体" w:eastAsia="宋体" w:cs="宋体"/>
          <w:color w:val="auto"/>
          <w:sz w:val="24"/>
          <w:szCs w:val="24"/>
          <w:highlight w:val="none"/>
        </w:rPr>
      </w:pPr>
    </w:p>
    <w:p w14:paraId="77ADE773">
      <w:pPr>
        <w:shd w:val="clear" w:color="auto" w:fill="auto"/>
        <w:bidi w:val="0"/>
        <w:outlineLvl w:val="9"/>
        <w:rPr>
          <w:rFonts w:hint="eastAsia" w:ascii="宋体" w:hAnsi="宋体" w:eastAsia="宋体" w:cs="宋体"/>
          <w:color w:val="auto"/>
          <w:sz w:val="24"/>
          <w:szCs w:val="24"/>
          <w:highlight w:val="none"/>
        </w:rPr>
      </w:pPr>
    </w:p>
    <w:p w14:paraId="150F7991">
      <w:pPr>
        <w:shd w:val="clear" w:color="auto" w:fill="auto"/>
        <w:bidi w:val="0"/>
        <w:outlineLvl w:val="9"/>
        <w:rPr>
          <w:rFonts w:hint="eastAsia" w:ascii="宋体" w:hAnsi="宋体" w:eastAsia="宋体" w:cs="宋体"/>
          <w:color w:val="auto"/>
          <w:sz w:val="24"/>
          <w:szCs w:val="24"/>
          <w:highlight w:val="none"/>
        </w:rPr>
      </w:pPr>
    </w:p>
    <w:p w14:paraId="5B847529">
      <w:pPr>
        <w:shd w:val="clear" w:color="auto" w:fill="auto"/>
        <w:bidi w:val="0"/>
        <w:outlineLvl w:val="9"/>
        <w:rPr>
          <w:rFonts w:hint="eastAsia" w:ascii="宋体" w:hAnsi="宋体" w:eastAsia="宋体" w:cs="宋体"/>
          <w:color w:val="auto"/>
          <w:sz w:val="24"/>
          <w:szCs w:val="24"/>
          <w:highlight w:val="none"/>
        </w:rPr>
      </w:pPr>
    </w:p>
    <w:p w14:paraId="59665330">
      <w:pPr>
        <w:shd w:val="clear" w:color="auto" w:fill="auto"/>
        <w:bidi w:val="0"/>
        <w:outlineLvl w:val="9"/>
        <w:rPr>
          <w:rFonts w:hint="eastAsia" w:ascii="宋体" w:hAnsi="宋体" w:eastAsia="宋体" w:cs="宋体"/>
          <w:color w:val="auto"/>
          <w:sz w:val="24"/>
          <w:szCs w:val="24"/>
          <w:highlight w:val="none"/>
        </w:rPr>
      </w:pPr>
    </w:p>
    <w:p w14:paraId="1C70C698">
      <w:pPr>
        <w:shd w:val="clear" w:color="auto" w:fill="auto"/>
        <w:bidi w:val="0"/>
        <w:outlineLvl w:val="9"/>
        <w:rPr>
          <w:rFonts w:hint="eastAsia" w:ascii="宋体" w:hAnsi="宋体" w:eastAsia="宋体" w:cs="宋体"/>
          <w:color w:val="auto"/>
          <w:sz w:val="24"/>
          <w:szCs w:val="24"/>
          <w:highlight w:val="none"/>
        </w:rPr>
      </w:pPr>
    </w:p>
    <w:p w14:paraId="6A691459">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0C393C54">
      <w:pPr>
        <w:shd w:val="clear" w:color="auto" w:fill="auto"/>
        <w:bidi w:val="0"/>
        <w:outlineLvl w:val="9"/>
        <w:rPr>
          <w:rFonts w:hint="eastAsia" w:ascii="宋体" w:hAnsi="宋体" w:eastAsia="宋体" w:cs="宋体"/>
          <w:color w:val="auto"/>
          <w:sz w:val="24"/>
          <w:szCs w:val="24"/>
          <w:highlight w:val="none"/>
        </w:rPr>
      </w:pPr>
    </w:p>
    <w:p w14:paraId="7119DF5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27186DA8">
      <w:pPr>
        <w:shd w:val="clear" w:color="auto" w:fill="auto"/>
        <w:bidi w:val="0"/>
        <w:outlineLvl w:val="9"/>
        <w:rPr>
          <w:rFonts w:hint="eastAsia" w:ascii="宋体" w:hAnsi="宋体" w:eastAsia="宋体" w:cs="宋体"/>
          <w:color w:val="auto"/>
          <w:sz w:val="24"/>
          <w:szCs w:val="24"/>
          <w:highlight w:val="none"/>
        </w:rPr>
      </w:pPr>
    </w:p>
    <w:p w14:paraId="43A3EFF8">
      <w:pPr>
        <w:shd w:val="clear" w:color="auto" w:fill="auto"/>
        <w:bidi w:val="0"/>
        <w:outlineLvl w:val="9"/>
        <w:rPr>
          <w:rFonts w:hint="eastAsia" w:ascii="宋体" w:hAnsi="宋体" w:eastAsia="宋体" w:cs="宋体"/>
          <w:color w:val="auto"/>
          <w:sz w:val="24"/>
          <w:szCs w:val="24"/>
          <w:highlight w:val="none"/>
        </w:rPr>
      </w:pPr>
    </w:p>
    <w:p w14:paraId="5BEFE81B">
      <w:pPr>
        <w:pStyle w:val="2"/>
        <w:rPr>
          <w:rFonts w:hint="eastAsia" w:ascii="宋体" w:hAnsi="宋体" w:eastAsia="宋体" w:cs="宋体"/>
          <w:color w:val="auto"/>
          <w:sz w:val="24"/>
          <w:szCs w:val="24"/>
        </w:rPr>
      </w:pPr>
    </w:p>
    <w:p w14:paraId="5C92BB70">
      <w:pPr>
        <w:shd w:val="clear" w:color="auto" w:fill="auto"/>
        <w:bidi w:val="0"/>
        <w:outlineLvl w:val="9"/>
        <w:rPr>
          <w:rFonts w:hint="eastAsia" w:ascii="宋体" w:hAnsi="宋体" w:eastAsia="宋体" w:cs="宋体"/>
          <w:color w:val="auto"/>
          <w:sz w:val="24"/>
          <w:szCs w:val="24"/>
          <w:highlight w:val="none"/>
        </w:rPr>
      </w:pPr>
    </w:p>
    <w:p w14:paraId="08DA97F7">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0FE0E8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3C6BC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B89C48C">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0956C03F">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26190499">
      <w:pPr>
        <w:shd w:val="clear" w:color="auto" w:fill="auto"/>
        <w:bidi w:val="0"/>
        <w:outlineLvl w:val="9"/>
        <w:rPr>
          <w:rFonts w:hint="eastAsia" w:ascii="宋体" w:hAnsi="宋体" w:eastAsia="宋体" w:cs="宋体"/>
          <w:color w:val="auto"/>
          <w:sz w:val="24"/>
          <w:szCs w:val="24"/>
          <w:highlight w:val="none"/>
        </w:rPr>
      </w:pPr>
    </w:p>
    <w:p w14:paraId="6D4711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南郑区航空配套产业园4号地块一号厂房建设项目（机电工业集中区）二期监理采购项目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47D15301">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5D5F4AD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332A0D2">
      <w:pPr>
        <w:shd w:val="clear" w:color="auto" w:fill="auto"/>
        <w:bidi w:val="0"/>
        <w:spacing w:line="360" w:lineRule="auto"/>
        <w:outlineLvl w:val="9"/>
        <w:rPr>
          <w:rFonts w:hint="eastAsia" w:ascii="宋体" w:hAnsi="宋体" w:eastAsia="宋体" w:cs="宋体"/>
          <w:color w:val="auto"/>
          <w:sz w:val="24"/>
          <w:szCs w:val="24"/>
          <w:highlight w:val="none"/>
        </w:rPr>
      </w:pPr>
    </w:p>
    <w:p w14:paraId="54BBC31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5A369E6B">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12C81606">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40E7D324">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3EC4F1FE">
      <w:pPr>
        <w:shd w:val="clear" w:color="auto" w:fill="auto"/>
        <w:bidi w:val="0"/>
        <w:spacing w:line="360" w:lineRule="auto"/>
        <w:outlineLvl w:val="9"/>
        <w:rPr>
          <w:rFonts w:hint="eastAsia" w:ascii="宋体" w:hAnsi="宋体" w:eastAsia="宋体" w:cs="宋体"/>
          <w:color w:val="auto"/>
          <w:sz w:val="24"/>
          <w:szCs w:val="24"/>
          <w:highlight w:val="none"/>
        </w:rPr>
      </w:pPr>
    </w:p>
    <w:p w14:paraId="24E7EE23">
      <w:pPr>
        <w:shd w:val="clear" w:color="auto" w:fill="auto"/>
        <w:bidi w:val="0"/>
        <w:spacing w:line="360" w:lineRule="auto"/>
        <w:outlineLvl w:val="9"/>
        <w:rPr>
          <w:rFonts w:hint="eastAsia" w:ascii="宋体" w:hAnsi="宋体" w:eastAsia="宋体" w:cs="宋体"/>
          <w:color w:val="auto"/>
          <w:sz w:val="24"/>
          <w:szCs w:val="24"/>
          <w:highlight w:val="none"/>
        </w:rPr>
      </w:pPr>
    </w:p>
    <w:p w14:paraId="0CAD1E38">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3D3F054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45ACBA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3A78FE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52C69DC">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1747C76">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32DD8AB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AE9D53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56404F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71C6B43">
      <w:pPr>
        <w:shd w:val="clear" w:color="auto" w:fill="auto"/>
        <w:bidi w:val="0"/>
        <w:spacing w:line="360" w:lineRule="auto"/>
        <w:outlineLvl w:val="9"/>
        <w:rPr>
          <w:rFonts w:hint="eastAsia" w:ascii="宋体" w:hAnsi="宋体" w:eastAsia="宋体" w:cs="宋体"/>
          <w:b/>
          <w:bCs/>
          <w:color w:val="auto"/>
          <w:sz w:val="32"/>
          <w:szCs w:val="32"/>
          <w:lang w:val="en-US" w:eastAsia="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bookmarkStart w:id="0" w:name="_Toc3074"/>
    </w:p>
    <w:p w14:paraId="27E1E6F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sz w:val="24"/>
          <w:szCs w:val="32"/>
          <w:u w:val="none"/>
          <w:lang w:val="en-US" w:eastAsia="zh-CN"/>
        </w:rPr>
      </w:pPr>
    </w:p>
    <w:p w14:paraId="08C3B19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sz w:val="24"/>
          <w:szCs w:val="32"/>
          <w:u w:val="none"/>
          <w:lang w:val="en-US" w:eastAsia="zh-CN"/>
        </w:rPr>
      </w:pPr>
      <w:r>
        <w:rPr>
          <w:rFonts w:hint="eastAsia" w:ascii="宋体" w:hAnsi="宋体" w:eastAsia="宋体" w:cs="宋体"/>
          <w:b/>
          <w:bCs/>
          <w:sz w:val="24"/>
          <w:szCs w:val="32"/>
          <w:u w:val="none"/>
          <w:lang w:val="en-US" w:eastAsia="zh-CN"/>
        </w:rPr>
        <w:t>4.</w:t>
      </w:r>
      <w:r>
        <w:rPr>
          <w:rFonts w:hint="eastAsia" w:ascii="宋体" w:hAnsi="宋体" w:cs="宋体"/>
          <w:b/>
          <w:bCs/>
          <w:sz w:val="24"/>
          <w:szCs w:val="32"/>
          <w:u w:val="none"/>
          <w:lang w:val="en-US" w:eastAsia="zh-CN"/>
        </w:rPr>
        <w:t>供应商</w:t>
      </w:r>
      <w:r>
        <w:rPr>
          <w:rFonts w:hint="eastAsia" w:ascii="宋体" w:hAnsi="宋体" w:eastAsia="宋体" w:cs="宋体"/>
          <w:b/>
          <w:bCs/>
          <w:sz w:val="24"/>
          <w:szCs w:val="32"/>
          <w:u w:val="none"/>
          <w:lang w:val="en-US" w:eastAsia="zh-CN"/>
        </w:rPr>
        <w:t xml:space="preserve">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007A2307">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6FBD10FA">
      <w:pPr>
        <w:bidi w:val="0"/>
        <w:spacing w:line="360" w:lineRule="auto"/>
        <w:outlineLvl w:val="9"/>
        <w:rPr>
          <w:rFonts w:hint="eastAsia" w:ascii="宋体" w:hAnsi="宋体" w:eastAsia="宋体" w:cs="宋体"/>
          <w:color w:val="auto"/>
          <w:sz w:val="24"/>
          <w:szCs w:val="24"/>
          <w:lang w:val="en-US" w:eastAsia="zh-CN"/>
        </w:rPr>
      </w:pPr>
    </w:p>
    <w:p w14:paraId="15469EC3">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B4F73D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5E09E2B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AEA3C5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EFE6E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0D4E473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56434EA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4C0D6CDD">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EA11EE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0A82E21">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C4554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BFF9EFA">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20173C7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1D4026D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30E890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36C14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852711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注：若供应商未提供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2462996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27B3B6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6C918D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w:t>
      </w:r>
      <w:r>
        <w:rPr>
          <w:rFonts w:hint="eastAsia" w:ascii="宋体" w:hAnsi="宋体" w:cs="宋体"/>
          <w:b/>
          <w:bCs/>
          <w:color w:val="auto"/>
          <w:sz w:val="24"/>
          <w:szCs w:val="24"/>
          <w:highlight w:val="none"/>
          <w:u w:val="none"/>
          <w:lang w:val="en-US" w:eastAsia="zh-CN"/>
        </w:rPr>
        <w:t>谈判</w:t>
      </w:r>
      <w:r>
        <w:rPr>
          <w:rFonts w:hint="eastAsia" w:ascii="宋体" w:hAnsi="宋体" w:eastAsia="宋体" w:cs="宋体"/>
          <w:b/>
          <w:bCs/>
          <w:color w:val="auto"/>
          <w:sz w:val="24"/>
          <w:szCs w:val="24"/>
          <w:highlight w:val="none"/>
          <w:u w:val="none"/>
          <w:lang w:val="en-US" w:eastAsia="zh-CN"/>
        </w:rPr>
        <w:t>截止时间前</w:t>
      </w:r>
      <w:r>
        <w:rPr>
          <w:rFonts w:hint="eastAsia" w:ascii="宋体" w:hAnsi="宋体" w:cs="宋体"/>
          <w:b/>
          <w:bCs/>
          <w:color w:val="auto"/>
          <w:sz w:val="24"/>
          <w:szCs w:val="24"/>
          <w:highlight w:val="none"/>
          <w:u w:val="none"/>
          <w:lang w:val="en-US" w:eastAsia="zh-CN"/>
        </w:rPr>
        <w:t>1</w:t>
      </w:r>
      <w:r>
        <w:rPr>
          <w:rFonts w:hint="eastAsia" w:ascii="宋体" w:hAnsi="宋体" w:eastAsia="宋体" w:cs="宋体"/>
          <w:b/>
          <w:bCs/>
          <w:color w:val="auto"/>
          <w:sz w:val="24"/>
          <w:szCs w:val="24"/>
          <w:highlight w:val="none"/>
          <w:u w:val="none"/>
          <w:lang w:val="en-US" w:eastAsia="zh-CN"/>
        </w:rPr>
        <w:t>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61593B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E2947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28"/>
          <w:szCs w:val="28"/>
          <w:highlight w:val="none"/>
          <w:shd w:val="clear" w:color="auto" w:fill="FFFFFF"/>
          <w:lang w:val="en-US" w:eastAsia="zh-CN"/>
        </w:rPr>
        <w:t>注：若供应商已提供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8"/>
          <w:szCs w:val="28"/>
          <w:highlight w:val="none"/>
          <w:shd w:val="clear" w:color="auto" w:fill="FFFFFF"/>
          <w:lang w:val="en-US" w:eastAsia="zh-CN"/>
        </w:rPr>
        <w:t>以上证明材料则无须提供。</w:t>
      </w:r>
    </w:p>
    <w:p w14:paraId="1BB839B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p>
    <w:p w14:paraId="6E72C8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p>
    <w:p w14:paraId="52642385">
      <w:pPr>
        <w:keepNext w:val="0"/>
        <w:keepLines w:val="0"/>
        <w:widowControl/>
        <w:suppressLineNumbers w:val="0"/>
        <w:jc w:val="left"/>
        <w:rPr>
          <w:rFonts w:hint="default"/>
          <w:b/>
          <w:bCs/>
          <w:sz w:val="28"/>
          <w:szCs w:val="36"/>
          <w:u w:val="none"/>
          <w:lang w:val="en-US" w:eastAsia="zh-CN"/>
        </w:rPr>
      </w:pPr>
      <w:r>
        <w:rPr>
          <w:rFonts w:hint="eastAsia" w:ascii="宋体" w:hAnsi="宋体" w:cs="宋体"/>
          <w:b/>
          <w:bCs/>
          <w:color w:val="auto"/>
          <w:sz w:val="28"/>
          <w:szCs w:val="28"/>
          <w:highlight w:val="none"/>
          <w:shd w:val="clear" w:color="auto" w:fill="FFFFFF"/>
          <w:lang w:val="en-US" w:eastAsia="zh-CN"/>
        </w:rPr>
        <w:t>5.</w:t>
      </w:r>
      <w:r>
        <w:rPr>
          <w:rFonts w:hint="eastAsia" w:ascii="宋体" w:hAnsi="宋体" w:eastAsia="宋体" w:cs="宋体"/>
          <w:b/>
          <w:bCs/>
          <w:color w:val="auto"/>
          <w:sz w:val="28"/>
          <w:szCs w:val="28"/>
          <w:highlight w:val="none"/>
          <w:shd w:val="clear" w:color="auto" w:fill="FFFFFF"/>
          <w:lang w:val="en-US" w:eastAsia="zh-CN"/>
        </w:rPr>
        <w:t>供应商须具备工程监理综合资质或房屋建筑工程监理乙级及以上资质，供应商基本信息应在陕西省住房和城乡建设厅官网可查询。</w:t>
      </w:r>
      <w:r>
        <w:rPr>
          <w:rFonts w:hint="eastAsia"/>
          <w:b/>
          <w:bCs/>
          <w:sz w:val="28"/>
          <w:szCs w:val="36"/>
          <w:u w:val="none"/>
          <w:lang w:val="en-US" w:eastAsia="zh-CN"/>
        </w:rPr>
        <w:t xml:space="preserve">（材料应清晰可辨并进行电子签章） </w:t>
      </w:r>
    </w:p>
    <w:p w14:paraId="7616A69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p>
    <w:p w14:paraId="04EC26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4865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F3D30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DAC03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65C39A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C8830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4EF86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753F4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E07FE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5FA41C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4B0CD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BBF674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F19BF0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E7C504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E6682E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F73E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CD9BD1">
      <w:pPr>
        <w:keepNext w:val="0"/>
        <w:keepLines w:val="0"/>
        <w:widowControl/>
        <w:suppressLineNumbers w:val="0"/>
        <w:jc w:val="left"/>
        <w:rPr>
          <w:rFonts w:hint="default"/>
          <w:b/>
          <w:bCs/>
          <w:sz w:val="28"/>
          <w:szCs w:val="36"/>
          <w:u w:val="none"/>
          <w:lang w:val="en-US" w:eastAsia="zh-CN"/>
        </w:rPr>
      </w:pPr>
      <w:r>
        <w:rPr>
          <w:rFonts w:hint="eastAsia" w:ascii="宋体" w:hAnsi="宋体" w:cs="宋体"/>
          <w:b/>
          <w:bCs/>
          <w:color w:val="auto"/>
          <w:sz w:val="28"/>
          <w:szCs w:val="28"/>
          <w:highlight w:val="none"/>
          <w:shd w:val="clear" w:color="auto" w:fill="FFFFFF"/>
          <w:lang w:val="en-US" w:eastAsia="zh-CN"/>
        </w:rPr>
        <w:t>6.</w:t>
      </w:r>
      <w:r>
        <w:rPr>
          <w:rFonts w:hint="eastAsia" w:ascii="宋体" w:hAnsi="宋体" w:eastAsia="宋体" w:cs="宋体"/>
          <w:b/>
          <w:bCs/>
          <w:color w:val="auto"/>
          <w:sz w:val="28"/>
          <w:szCs w:val="28"/>
          <w:highlight w:val="none"/>
          <w:shd w:val="clear" w:color="auto" w:fill="FFFFFF"/>
          <w:lang w:val="en-US" w:eastAsia="zh-CN"/>
        </w:rPr>
        <w:t>拟派项目总监理工程师具有房屋建筑工程专业注册监理工程师资格，拟派项目总监理工程师基本信息应在陕西省住房和城乡建设厅官网可查询。</w:t>
      </w:r>
      <w:r>
        <w:rPr>
          <w:rFonts w:hint="eastAsia"/>
          <w:b/>
          <w:bCs/>
          <w:sz w:val="28"/>
          <w:szCs w:val="36"/>
          <w:u w:val="none"/>
          <w:lang w:val="en-US" w:eastAsia="zh-CN"/>
        </w:rPr>
        <w:t xml:space="preserve">（材料应清晰可辨并进行电子签章） </w:t>
      </w:r>
    </w:p>
    <w:p w14:paraId="23230DF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p>
    <w:p w14:paraId="0391043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BA4A5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B8B88E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2DEC2F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91B03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27B78B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557C07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5653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269A56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84DE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716200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8BE1F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C91444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B52F4E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E2207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803C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7.不接受联合体投标，按照格式填写承诺书。（材料应清晰可辨并进行电子签章）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rPr>
        <w:t>供应商：</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2"/>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8.按照格式填写承诺书。（材料应清晰可辨并进行电子签章）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4125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335_WPSOffice_Level2"/>
      <w:bookmarkStart w:id="5" w:name="_Toc20668_WPSOffice_Level2"/>
      <w:bookmarkStart w:id="6" w:name="_Toc26574_WPSOffice_Level2"/>
      <w:r>
        <w:rPr>
          <w:rFonts w:hint="eastAsia" w:ascii="宋体" w:hAnsi="宋体" w:eastAsia="宋体" w:cs="宋体"/>
          <w:color w:val="auto"/>
          <w:sz w:val="22"/>
          <w:szCs w:val="22"/>
          <w:highlight w:val="none"/>
          <w:lang w:val="zh-CN"/>
        </w:rPr>
        <w:t>1.2.管理关系说明</w:t>
      </w:r>
      <w:bookmarkEnd w:id="4"/>
      <w:bookmarkEnd w:id="5"/>
      <w:bookmarkEnd w:id="6"/>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bookmarkStart w:id="7" w:name="_GoBack"/>
      <w:bookmarkEnd w:id="7"/>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rPr>
        <w:t>供应商：</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1CCA3F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firstLine="2640" w:firstLineChars="1200"/>
        <w:jc w:val="both"/>
        <w:textAlignment w:val="auto"/>
        <w:rPr>
          <w:rFonts w:hint="eastAsia" w:ascii="宋体" w:hAnsi="宋体" w:eastAsia="宋体" w:cs="宋体"/>
          <w:b/>
          <w:bCs/>
          <w:sz w:val="28"/>
          <w:szCs w:val="28"/>
          <w:u w:val="none"/>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6FA769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E86A09D">
      <w:pPr>
        <w:rPr>
          <w:rFonts w:hint="eastAsia" w:ascii="宋体" w:hAnsi="宋体" w:eastAsia="宋体" w:cs="宋体"/>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1DE70D1"/>
    <w:rsid w:val="13B660AC"/>
    <w:rsid w:val="17914969"/>
    <w:rsid w:val="24F22093"/>
    <w:rsid w:val="2E24482E"/>
    <w:rsid w:val="32A95258"/>
    <w:rsid w:val="34B26662"/>
    <w:rsid w:val="363B44C3"/>
    <w:rsid w:val="49557B3A"/>
    <w:rsid w:val="4A792B59"/>
    <w:rsid w:val="5DCA244C"/>
    <w:rsid w:val="60746173"/>
    <w:rsid w:val="6B0B2596"/>
    <w:rsid w:val="6E3F3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1740</Words>
  <Characters>1854</Characters>
  <Lines>0</Lines>
  <Paragraphs>0</Paragraphs>
  <TotalTime>1</TotalTime>
  <ScaleCrop>false</ScaleCrop>
  <LinksUpToDate>false</LinksUpToDate>
  <CharactersWithSpaces>2352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微笑</cp:lastModifiedBy>
  <dcterms:modified xsi:type="dcterms:W3CDTF">2026-08-18T10:43:27Z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eyJoZGlkIjoiM2ZhYjM1NWNjNWM2MThjOGI3ODcyODIzN2FjNDU0NmEiLCJ1c2VySWQiOiI5OTMzMzU0MzgifQ==</vt:lpwstr>
  </property>
  <property fmtid="{D5CDD505-2E9C-101B-9397-08002B2CF9AE}" pid="4" name="ICV">
    <vt:lpwstr>AA4B6DE3F0AB45B4AF80A18AFADDE61C_12</vt:lpwstr>
  </property>
</Properties>
</file>