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版本号：CGZC-2026-122（HSGJ2026-202）20260723001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2026年厨房设备采购项目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CGZC-2026-122（HSGJ2026-202）</w:t>
      </w:r>
      <w:r>
        <w:br/>
      </w:r>
      <w:r>
        <w:br/>
      </w:r>
      <w:r>
        <w:br/>
      </w:r>
    </w:p>
    <w:p>
      <w:pPr>
        <w:pStyle w:val="null3"/>
        <w:jc w:val="center"/>
        <w:outlineLvl w:val="2"/>
      </w:pPr>
      <w:r>
        <w:rPr>
          <w:rFonts w:ascii="仿宋_GB2312" w:hAnsi="仿宋_GB2312" w:cs="仿宋_GB2312" w:eastAsia="仿宋_GB2312"/>
          <w:sz w:val="28"/>
          <w:b/>
        </w:rPr>
        <w:t>西安市第五十七中学</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西安市第五十七中学</w:t>
      </w:r>
      <w:r>
        <w:rPr>
          <w:rFonts w:ascii="仿宋_GB2312" w:hAnsi="仿宋_GB2312" w:cs="仿宋_GB2312" w:eastAsia="仿宋_GB2312"/>
        </w:rPr>
        <w:t>委托，拟对</w:t>
      </w:r>
      <w:r>
        <w:rPr>
          <w:rFonts w:ascii="仿宋_GB2312" w:hAnsi="仿宋_GB2312" w:cs="仿宋_GB2312" w:eastAsia="仿宋_GB2312"/>
        </w:rPr>
        <w:t>2026年厨房设备采购项目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CGZC-2026-122（HSGJ2026-202）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2026年厨房设备采购项目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西安市第五十七中学2026年厨房设备采购项目，具体内容详见第三章。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西安市第五十七中学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西安市灞桥区灞桥街道浐灞生态区世博大道以东灞桥村2组689号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029-88070208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龙头、热水器、监视器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代理服务费收费标准：按照国家计委颁布的《招标代理服务收费管理暂行办法》（计价格『2002』1980号）及发改办价格『2003』857号文规定按货物类收取代理服务费。 银行户名：华晟国际项目管理有限公司 开户银行：建设银行西安劳动路支行 账 号：610501 740015 00000 427 转账事由：CGZC-2026-122（HSGJ2026-202）项目代理服务费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西安市第五十七中学</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西安市第五十七中学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西安市第五十七中学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西安市第五十七中学2026年厨房设备采购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363,300.00</w:t>
      </w:r>
    </w:p>
    <w:p>
      <w:pPr>
        <w:pStyle w:val="null3"/>
      </w:pPr>
      <w:r>
        <w:rPr>
          <w:rFonts w:ascii="仿宋_GB2312" w:hAnsi="仿宋_GB2312" w:cs="仿宋_GB2312" w:eastAsia="仿宋_GB2312"/>
        </w:rPr>
        <w:t>采购包最高限价（元）: 357,500.00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西安市第五十七中学2026年厨房设备采购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363,300.00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标的名称：西安市第五十七中学2026年厨房设备采购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00"/>
              <w:jc w:val="both"/>
            </w:pPr>
            <w:r>
              <w:rPr>
                <w:rFonts w:ascii="仿宋_GB2312" w:hAnsi="仿宋_GB2312" w:cs="仿宋_GB2312" w:eastAsia="仿宋_GB2312"/>
                <w:sz w:val="20"/>
                <w:color w:val="000000"/>
              </w:rPr>
              <w:t>西安市第五十七中学</w:t>
            </w:r>
            <w:r>
              <w:rPr>
                <w:rFonts w:ascii="仿宋_GB2312" w:hAnsi="仿宋_GB2312" w:cs="仿宋_GB2312" w:eastAsia="仿宋_GB2312"/>
                <w:sz w:val="20"/>
                <w:color w:val="000000"/>
              </w:rPr>
              <w:t>2026年厨房设备采购。</w:t>
            </w:r>
          </w:p>
          <w:p>
            <w:pPr>
              <w:pStyle w:val="null3"/>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123"/>
              <w:gridCol w:w="229"/>
              <w:gridCol w:w="202"/>
              <w:gridCol w:w="1199"/>
              <w:gridCol w:w="210"/>
              <w:gridCol w:w="248"/>
              <w:gridCol w:w="341"/>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学校名称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残食台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≥1200*700*800mm</w:t>
                  </w:r>
                  <w:r>
                    <w:br/>
                  </w:r>
                  <w:r>
                    <w:rPr>
                      <w:rFonts w:ascii="仿宋_GB2312" w:hAnsi="仿宋_GB2312" w:cs="仿宋_GB2312" w:eastAsia="仿宋_GB2312"/>
                      <w:sz w:val="20"/>
                      <w:color w:val="000000"/>
                    </w:rPr>
                    <w:t>1.选用201不锈钢板；</w:t>
                  </w:r>
                  <w:r>
                    <w:br/>
                  </w:r>
                  <w:r>
                    <w:rPr>
                      <w:rFonts w:ascii="仿宋_GB2312" w:hAnsi="仿宋_GB2312" w:cs="仿宋_GB2312" w:eastAsia="仿宋_GB2312"/>
                      <w:sz w:val="20"/>
                      <w:color w:val="000000"/>
                    </w:rPr>
                    <w:t>2.四条腿均用无缝201不锈钢管；</w:t>
                  </w:r>
                  <w:r>
                    <w:br/>
                  </w:r>
                  <w:r>
                    <w:rPr>
                      <w:rFonts w:ascii="仿宋_GB2312" w:hAnsi="仿宋_GB2312" w:cs="仿宋_GB2312" w:eastAsia="仿宋_GB2312"/>
                      <w:sz w:val="20"/>
                      <w:color w:val="000000"/>
                    </w:rPr>
                    <w:t>3.主筋用201不锈钢板材；</w:t>
                  </w:r>
                  <w:r>
                    <w:br/>
                  </w:r>
                  <w:r>
                    <w:rPr>
                      <w:rFonts w:ascii="仿宋_GB2312" w:hAnsi="仿宋_GB2312" w:cs="仿宋_GB2312" w:eastAsia="仿宋_GB2312"/>
                      <w:sz w:val="20"/>
                      <w:color w:val="000000"/>
                    </w:rPr>
                    <w:t>4.配实心201不锈钢板可调旋转子弹脚。</w:t>
                  </w:r>
                  <w:r>
                    <w:br/>
                  </w:r>
                  <w:r>
                    <w:rPr>
                      <w:rFonts w:ascii="仿宋_GB2312" w:hAnsi="仿宋_GB2312" w:cs="仿宋_GB2312" w:eastAsia="仿宋_GB2312"/>
                      <w:sz w:val="20"/>
                      <w:color w:val="000000"/>
                    </w:rPr>
                    <w:t>5.所有焊接部位打磨光滑，抛光处理。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厨自灭</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1.产品规格：双瓶组（≥680*600*240mm）±30mm,灭火剂重量：12.5KG*2组；电压：220V</w:t>
                  </w:r>
                  <w:r>
                    <w:br/>
                  </w:r>
                  <w:r>
                    <w:rPr>
                      <w:rFonts w:ascii="仿宋_GB2312" w:hAnsi="仿宋_GB2312" w:cs="仿宋_GB2312" w:eastAsia="仿宋_GB2312"/>
                      <w:sz w:val="20"/>
                      <w:color w:val="000000"/>
                    </w:rPr>
                    <w:t>2.产品主要配件：304不锈钢控制箱、氮气驱动瓶、减压阀、智能控制主板、滑轮转向弯头、灭火剂贮存容器（药剂瓶）、水流控制阀、雾化喷嘴、感温装置、食用油专用灭火剂及感温释放机构等、材料全部采用304不锈钢及少量黄铜，并经过防腐处理。</w:t>
                  </w:r>
                  <w:r>
                    <w:br/>
                  </w:r>
                  <w:r>
                    <w:rPr>
                      <w:rFonts w:ascii="仿宋_GB2312" w:hAnsi="仿宋_GB2312" w:cs="仿宋_GB2312" w:eastAsia="仿宋_GB2312"/>
                      <w:sz w:val="20"/>
                      <w:color w:val="000000"/>
                    </w:rPr>
                    <w:t>3.产品功能：厨房烹饪灶台发生火灾，厨房设备灭火装置通过温感自动启动设备将火焰扑灭，实现24小时监控，自动喷洒食用油灭火剂起到灭火作用。装置为机械与电控相结合，集灭火、声光报警、中控反馈、燃气切断功能的一体机。</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1）启动方式：自动启动、机械应急启动；</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2）工作环境温度：4℃~55℃；</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3）感温器公称动作温度：182℃；</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4）灭火剂持续喷射时间：≥ 10s；</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5）灭火时间:≤120s；</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6）最大喷嘴数：双瓶组：18个。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7）储存方式及压力：外贮压式，12MPa</w:t>
                  </w:r>
                  <w:r>
                    <w:br/>
                  </w:r>
                  <w:r>
                    <w:rPr>
                      <w:rFonts w:ascii="仿宋_GB2312" w:hAnsi="仿宋_GB2312" w:cs="仿宋_GB2312" w:eastAsia="仿宋_GB2312"/>
                      <w:sz w:val="20"/>
                      <w:color w:val="000000"/>
                    </w:rPr>
                    <w:t>4.灭火剂管道组件（灭火剂管道、弯头、三通、喷嘴、防护帽、感温支架）符合GB/T 10125-2021相关标准要求。</w:t>
                  </w:r>
                  <w:r>
                    <w:br/>
                  </w:r>
                  <w:r>
                    <w:rPr>
                      <w:rFonts w:ascii="仿宋_GB2312" w:hAnsi="仿宋_GB2312" w:cs="仿宋_GB2312" w:eastAsia="仿宋_GB2312"/>
                      <w:sz w:val="20"/>
                      <w:color w:val="000000"/>
                    </w:rPr>
                    <w:t>5.感温支架符合GB/T 11170-2008相关标准要求。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大单星水池</w:t>
                  </w:r>
                  <w:r>
                    <w:br/>
                  </w:r>
                  <w:r>
                    <w:rPr>
                      <w:rFonts w:ascii="仿宋_GB2312" w:hAnsi="仿宋_GB2312" w:cs="仿宋_GB2312" w:eastAsia="仿宋_GB2312"/>
                      <w:sz w:val="20"/>
                      <w:color w:val="000000"/>
                    </w:rPr>
                    <w:t>（带背）</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≥1000*700*800+150mm</w:t>
                  </w:r>
                  <w:r>
                    <w:br/>
                  </w:r>
                  <w:r>
                    <w:rPr>
                      <w:rFonts w:ascii="仿宋_GB2312" w:hAnsi="仿宋_GB2312" w:cs="仿宋_GB2312" w:eastAsia="仿宋_GB2312"/>
                      <w:sz w:val="20"/>
                      <w:color w:val="000000"/>
                    </w:rPr>
                    <w:t>1.台面采用201≥0.8㎜不锈钢板，反面配≥0.8㎜201不锈钢板做加力筋;</w:t>
                  </w:r>
                  <w:r>
                    <w:br/>
                  </w:r>
                  <w:r>
                    <w:rPr>
                      <w:rFonts w:ascii="仿宋_GB2312" w:hAnsi="仿宋_GB2312" w:cs="仿宋_GB2312" w:eastAsia="仿宋_GB2312"/>
                      <w:sz w:val="20"/>
                      <w:color w:val="000000"/>
                    </w:rPr>
                    <w:t>2.星盆采用201≥0.8㎜不锈钢板;</w:t>
                  </w:r>
                  <w:r>
                    <w:br/>
                  </w:r>
                  <w:r>
                    <w:rPr>
                      <w:rFonts w:ascii="仿宋_GB2312" w:hAnsi="仿宋_GB2312" w:cs="仿宋_GB2312" w:eastAsia="仿宋_GB2312"/>
                      <w:sz w:val="20"/>
                      <w:color w:val="000000"/>
                    </w:rPr>
                    <w:t>3.脚通采用201≥0.8㎜≥Φ38MM不锈钢圆通或方通，配可调性201不锈钢子弹脚</w:t>
                  </w:r>
                  <w:r>
                    <w:br/>
                  </w:r>
                  <w:r>
                    <w:rPr>
                      <w:rFonts w:ascii="仿宋_GB2312" w:hAnsi="仿宋_GB2312" w:cs="仿宋_GB2312" w:eastAsia="仿宋_GB2312"/>
                      <w:sz w:val="20"/>
                      <w:color w:val="000000"/>
                    </w:rPr>
                    <w:t>4、不含龙头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大单星水池</w:t>
                  </w:r>
                  <w:r>
                    <w:br/>
                  </w:r>
                  <w:r>
                    <w:rPr>
                      <w:rFonts w:ascii="仿宋_GB2312" w:hAnsi="仿宋_GB2312" w:cs="仿宋_GB2312" w:eastAsia="仿宋_GB2312"/>
                      <w:sz w:val="20"/>
                      <w:color w:val="000000"/>
                    </w:rPr>
                    <w:t>（带背）</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≥1000*700*800+150mm</w:t>
                  </w:r>
                  <w:r>
                    <w:br/>
                  </w:r>
                  <w:r>
                    <w:rPr>
                      <w:rFonts w:ascii="仿宋_GB2312" w:hAnsi="仿宋_GB2312" w:cs="仿宋_GB2312" w:eastAsia="仿宋_GB2312"/>
                      <w:sz w:val="20"/>
                      <w:color w:val="000000"/>
                    </w:rPr>
                    <w:t>1.台面采用201≥0.8㎜不锈钢板，反面配≥0.8㎜201不锈钢板做加力筋;</w:t>
                  </w:r>
                  <w:r>
                    <w:br/>
                  </w:r>
                  <w:r>
                    <w:rPr>
                      <w:rFonts w:ascii="仿宋_GB2312" w:hAnsi="仿宋_GB2312" w:cs="仿宋_GB2312" w:eastAsia="仿宋_GB2312"/>
                      <w:sz w:val="20"/>
                      <w:color w:val="000000"/>
                    </w:rPr>
                    <w:t>2.星盆采用201≥0.8㎜不锈钢板;</w:t>
                  </w:r>
                  <w:r>
                    <w:br/>
                  </w:r>
                  <w:r>
                    <w:rPr>
                      <w:rFonts w:ascii="仿宋_GB2312" w:hAnsi="仿宋_GB2312" w:cs="仿宋_GB2312" w:eastAsia="仿宋_GB2312"/>
                      <w:sz w:val="20"/>
                      <w:color w:val="000000"/>
                    </w:rPr>
                    <w:t>3.脚通采用201≥0.8㎜≥Φ38MM不锈钢圆通或方通，配可调性201不锈钢子弹脚</w:t>
                  </w:r>
                  <w:r>
                    <w:br/>
                  </w:r>
                  <w:r>
                    <w:rPr>
                      <w:rFonts w:ascii="仿宋_GB2312" w:hAnsi="仿宋_GB2312" w:cs="仿宋_GB2312" w:eastAsia="仿宋_GB2312"/>
                      <w:sz w:val="20"/>
                      <w:color w:val="000000"/>
                    </w:rPr>
                    <w:t>4、不含龙头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单通工作台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≥1800*800*800mm</w:t>
                  </w:r>
                  <w:r>
                    <w:br/>
                  </w:r>
                  <w:r>
                    <w:rPr>
                      <w:rFonts w:ascii="仿宋_GB2312" w:hAnsi="仿宋_GB2312" w:cs="仿宋_GB2312" w:eastAsia="仿宋_GB2312"/>
                      <w:sz w:val="20"/>
                      <w:color w:val="000000"/>
                    </w:rPr>
                    <w:t>1.台面板采用≥0.8㎜201不锈钢板；</w:t>
                  </w:r>
                  <w:r>
                    <w:br/>
                  </w:r>
                  <w:r>
                    <w:rPr>
                      <w:rFonts w:ascii="仿宋_GB2312" w:hAnsi="仿宋_GB2312" w:cs="仿宋_GB2312" w:eastAsia="仿宋_GB2312"/>
                      <w:sz w:val="20"/>
                      <w:color w:val="000000"/>
                    </w:rPr>
                    <w:t>2.侧板.层板.门板及其他辅助板采用≥0.8㎜201不锈钢板；</w:t>
                  </w:r>
                  <w:r>
                    <w:br/>
                  </w:r>
                  <w:r>
                    <w:rPr>
                      <w:rFonts w:ascii="仿宋_GB2312" w:hAnsi="仿宋_GB2312" w:cs="仿宋_GB2312" w:eastAsia="仿宋_GB2312"/>
                      <w:sz w:val="20"/>
                      <w:color w:val="000000"/>
                    </w:rPr>
                    <w:t>3.工作台底板选用≥0.8㎜201不锈钢板；配不锈钢可调重力活动脚，调节范围≥40㎜.</w:t>
                  </w:r>
                  <w:r>
                    <w:br/>
                  </w:r>
                  <w:r>
                    <w:rPr>
                      <w:rFonts w:ascii="仿宋_GB2312" w:hAnsi="仿宋_GB2312" w:cs="仿宋_GB2312" w:eastAsia="仿宋_GB2312"/>
                      <w:sz w:val="20"/>
                      <w:color w:val="000000"/>
                    </w:rPr>
                    <w:t>4.门采用双层静音</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单星水池（带背）</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≥800*800*800+150mm</w:t>
                  </w:r>
                  <w:r>
                    <w:br/>
                  </w:r>
                  <w:r>
                    <w:rPr>
                      <w:rFonts w:ascii="仿宋_GB2312" w:hAnsi="仿宋_GB2312" w:cs="仿宋_GB2312" w:eastAsia="仿宋_GB2312"/>
                      <w:sz w:val="20"/>
                      <w:color w:val="000000"/>
                    </w:rPr>
                    <w:t>1.台面采用201≥0.8㎜不锈钢板，反面配≥0.8㎜201不锈钢板做加力筋;</w:t>
                  </w:r>
                  <w:r>
                    <w:br/>
                  </w:r>
                  <w:r>
                    <w:rPr>
                      <w:rFonts w:ascii="仿宋_GB2312" w:hAnsi="仿宋_GB2312" w:cs="仿宋_GB2312" w:eastAsia="仿宋_GB2312"/>
                      <w:sz w:val="20"/>
                      <w:color w:val="000000"/>
                    </w:rPr>
                    <w:t>2.星盆采用201≥0.8㎜不锈钢板;</w:t>
                  </w:r>
                  <w:r>
                    <w:br/>
                  </w:r>
                  <w:r>
                    <w:rPr>
                      <w:rFonts w:ascii="仿宋_GB2312" w:hAnsi="仿宋_GB2312" w:cs="仿宋_GB2312" w:eastAsia="仿宋_GB2312"/>
                      <w:sz w:val="20"/>
                      <w:color w:val="000000"/>
                    </w:rPr>
                    <w:t>3.脚通采用201≥0.8㎜≥Φ38MM不锈钢圆通或方通，配可调性201不锈钢子弹脚</w:t>
                  </w:r>
                  <w:r>
                    <w:br/>
                  </w:r>
                  <w:r>
                    <w:rPr>
                      <w:rFonts w:ascii="仿宋_GB2312" w:hAnsi="仿宋_GB2312" w:cs="仿宋_GB2312" w:eastAsia="仿宋_GB2312"/>
                      <w:sz w:val="20"/>
                      <w:color w:val="000000"/>
                    </w:rPr>
                    <w:t>4、不含龙头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刀具消毒柜</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≥420*210*580mm</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紫外线功率</w:t>
                  </w:r>
                  <w:r>
                    <w:rPr>
                      <w:rFonts w:ascii="仿宋_GB2312" w:hAnsi="仿宋_GB2312" w:cs="仿宋_GB2312" w:eastAsia="仿宋_GB2312"/>
                      <w:sz w:val="20"/>
                      <w:color w:val="000000"/>
                    </w:rPr>
                    <w:t>≥18w</w:t>
                  </w:r>
                  <w:r>
                    <w:br/>
                  </w:r>
                  <w:r>
                    <w:rPr>
                      <w:rFonts w:ascii="仿宋_GB2312" w:hAnsi="仿宋_GB2312" w:cs="仿宋_GB2312" w:eastAsia="仿宋_GB2312"/>
                      <w:sz w:val="20"/>
                      <w:color w:val="000000"/>
                    </w:rPr>
                    <w:t>消毒方式：紫外线加臭氧</w:t>
                  </w:r>
                  <w:r>
                    <w:br/>
                  </w:r>
                  <w:r>
                    <w:rPr>
                      <w:rFonts w:ascii="仿宋_GB2312" w:hAnsi="仿宋_GB2312" w:cs="仿宋_GB2312" w:eastAsia="仿宋_GB2312"/>
                      <w:sz w:val="20"/>
                      <w:color w:val="000000"/>
                    </w:rPr>
                    <w:t>消毒刀数量：</w:t>
                  </w:r>
                  <w:r>
                    <w:rPr>
                      <w:rFonts w:ascii="仿宋_GB2312" w:hAnsi="仿宋_GB2312" w:cs="仿宋_GB2312" w:eastAsia="仿宋_GB2312"/>
                      <w:sz w:val="20"/>
                      <w:color w:val="000000"/>
                    </w:rPr>
                    <w:t>≥10把</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电磁单大锅灶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≥1000*1100*800mm</w:t>
                  </w:r>
                  <w:r>
                    <w:br/>
                  </w:r>
                  <w:r>
                    <w:rPr>
                      <w:rFonts w:ascii="仿宋_GB2312" w:hAnsi="仿宋_GB2312" w:cs="仿宋_GB2312" w:eastAsia="仿宋_GB2312"/>
                      <w:sz w:val="20"/>
                      <w:color w:val="000000"/>
                    </w:rPr>
                    <w:t>①炉面1.08（实厚）201不锈钢板，主板1.08，副板0.9；</w:t>
                  </w:r>
                  <w:r>
                    <w:br/>
                  </w:r>
                  <w:r>
                    <w:rPr>
                      <w:rFonts w:ascii="仿宋_GB2312" w:hAnsi="仿宋_GB2312" w:cs="仿宋_GB2312" w:eastAsia="仿宋_GB2312"/>
                      <w:sz w:val="20"/>
                      <w:color w:val="000000"/>
                    </w:rPr>
                    <w:t>②防护等级：IPX5</w:t>
                  </w:r>
                  <w:r>
                    <w:br/>
                  </w:r>
                  <w:r>
                    <w:rPr>
                      <w:rFonts w:ascii="仿宋_GB2312" w:hAnsi="仿宋_GB2312" w:cs="仿宋_GB2312" w:eastAsia="仿宋_GB2312"/>
                      <w:sz w:val="20"/>
                      <w:color w:val="000000"/>
                    </w:rPr>
                    <w:t>③纯铜线盘；</w:t>
                  </w:r>
                  <w:r>
                    <w:br/>
                  </w:r>
                  <w:r>
                    <w:rPr>
                      <w:rFonts w:ascii="仿宋_GB2312" w:hAnsi="仿宋_GB2312" w:cs="仿宋_GB2312" w:eastAsia="仿宋_GB2312"/>
                      <w:sz w:val="20"/>
                      <w:color w:val="000000"/>
                    </w:rPr>
                    <w:t>④锅径≥800</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20KW</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电动三轮车</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车厢：</w:t>
                  </w:r>
                  <w:r>
                    <w:rPr>
                      <w:rFonts w:ascii="仿宋_GB2312" w:hAnsi="仿宋_GB2312" w:cs="仿宋_GB2312" w:eastAsia="仿宋_GB2312"/>
                      <w:sz w:val="20"/>
                      <w:color w:val="000000"/>
                    </w:rPr>
                    <w:t>≥1500*1000mm</w:t>
                  </w:r>
                  <w:r>
                    <w:br/>
                  </w:r>
                  <w:r>
                    <w:rPr>
                      <w:rFonts w:ascii="仿宋_GB2312" w:hAnsi="仿宋_GB2312" w:cs="仿宋_GB2312" w:eastAsia="仿宋_GB2312"/>
                      <w:sz w:val="20"/>
                      <w:color w:val="000000"/>
                    </w:rPr>
                    <w:t>电控功率：</w:t>
                  </w:r>
                  <w:r>
                    <w:rPr>
                      <w:rFonts w:ascii="仿宋_GB2312" w:hAnsi="仿宋_GB2312" w:cs="仿宋_GB2312" w:eastAsia="仿宋_GB2312"/>
                      <w:sz w:val="20"/>
                      <w:color w:val="000000"/>
                    </w:rPr>
                    <w:t>≥1000W</w:t>
                  </w:r>
                  <w:r>
                    <w:br/>
                  </w:r>
                  <w:r>
                    <w:rPr>
                      <w:rFonts w:ascii="仿宋_GB2312" w:hAnsi="仿宋_GB2312" w:cs="仿宋_GB2312" w:eastAsia="仿宋_GB2312"/>
                      <w:sz w:val="20"/>
                      <w:color w:val="000000"/>
                    </w:rPr>
                    <w:t>全浮后桥，</w:t>
                  </w:r>
                  <w:r>
                    <w:rPr>
                      <w:rFonts w:ascii="仿宋_GB2312" w:hAnsi="仿宋_GB2312" w:cs="仿宋_GB2312" w:eastAsia="仿宋_GB2312"/>
                      <w:sz w:val="20"/>
                      <w:color w:val="000000"/>
                    </w:rPr>
                    <w:t>≥60V/45A电池；轮胎≥3.75/12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防爆风机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500型  功率：≥0.75KW，电压：380V</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高效油烟净化器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w:t>
                  </w:r>
                  <w:r>
                    <w:br/>
                  </w:r>
                  <w:r>
                    <w:rPr>
                      <w:rFonts w:ascii="仿宋_GB2312" w:hAnsi="仿宋_GB2312" w:cs="仿宋_GB2312" w:eastAsia="仿宋_GB2312"/>
                      <w:sz w:val="20"/>
                      <w:color w:val="000000"/>
                    </w:rPr>
                    <w:t>风量：</w:t>
                  </w:r>
                  <w:r>
                    <w:rPr>
                      <w:rFonts w:ascii="仿宋_GB2312" w:hAnsi="仿宋_GB2312" w:cs="仿宋_GB2312" w:eastAsia="仿宋_GB2312"/>
                      <w:sz w:val="20"/>
                      <w:color w:val="000000"/>
                    </w:rPr>
                    <w:t>≥32000m³/h；颗粒物净化率：≥95%，油烟排放浓度≤1.0mg/m³；功率：400W；电压：220V；</w:t>
                  </w:r>
                  <w:r>
                    <w:br/>
                  </w:r>
                  <w:r>
                    <w:rPr>
                      <w:rFonts w:ascii="仿宋_GB2312" w:hAnsi="仿宋_GB2312" w:cs="仿宋_GB2312" w:eastAsia="仿宋_GB2312"/>
                      <w:sz w:val="20"/>
                      <w:color w:val="000000"/>
                    </w:rPr>
                    <w:t>所投产品符合</w:t>
                  </w:r>
                  <w:r>
                    <w:rPr>
                      <w:rFonts w:ascii="仿宋_GB2312" w:hAnsi="仿宋_GB2312" w:cs="仿宋_GB2312" w:eastAsia="仿宋_GB2312"/>
                      <w:sz w:val="20"/>
                      <w:color w:val="000000"/>
                    </w:rPr>
                    <w:t>GB/T39640-2020、GB/T10125-2021、GB/T6461-2002、GB/T20854-2025 相关标准要求。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隔油池</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≥1000*800mm</w:t>
                  </w:r>
                  <w:r>
                    <w:br/>
                  </w: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SUS201#0.8mm不锈钢板；</w:t>
                  </w:r>
                  <w:r>
                    <w:br/>
                  </w:r>
                  <w:r>
                    <w:rPr>
                      <w:rFonts w:ascii="仿宋_GB2312" w:hAnsi="仿宋_GB2312" w:cs="仿宋_GB2312" w:eastAsia="仿宋_GB2312"/>
                      <w:sz w:val="20"/>
                      <w:color w:val="000000"/>
                    </w:rPr>
                    <w:t>仓体：三仓式（除渣</w:t>
                  </w:r>
                  <w:r>
                    <w:rPr>
                      <w:rFonts w:ascii="仿宋_GB2312" w:hAnsi="仿宋_GB2312" w:cs="仿宋_GB2312" w:eastAsia="仿宋_GB2312"/>
                      <w:sz w:val="20"/>
                      <w:color w:val="000000"/>
                    </w:rPr>
                    <w:t>→隔油→清水）</w:t>
                  </w:r>
                  <w:r>
                    <w:br/>
                  </w:r>
                  <w:r>
                    <w:rPr>
                      <w:rFonts w:ascii="仿宋_GB2312" w:hAnsi="仿宋_GB2312" w:cs="仿宋_GB2312" w:eastAsia="仿宋_GB2312"/>
                      <w:sz w:val="20"/>
                      <w:color w:val="000000"/>
                    </w:rPr>
                    <w:t>隔油区深度：</w:t>
                  </w:r>
                  <w:r>
                    <w:rPr>
                      <w:rFonts w:ascii="仿宋_GB2312" w:hAnsi="仿宋_GB2312" w:cs="仿宋_GB2312" w:eastAsia="仿宋_GB2312"/>
                      <w:sz w:val="20"/>
                      <w:color w:val="000000"/>
                    </w:rPr>
                    <w:t>≥600mm</w:t>
                  </w:r>
                  <w:r>
                    <w:br/>
                  </w:r>
                  <w:r>
                    <w:rPr>
                      <w:rFonts w:ascii="仿宋_GB2312" w:hAnsi="仿宋_GB2312" w:cs="仿宋_GB2312" w:eastAsia="仿宋_GB2312"/>
                      <w:sz w:val="20"/>
                      <w:color w:val="000000"/>
                    </w:rPr>
                    <w:t>停留时间：</w:t>
                  </w:r>
                  <w:r>
                    <w:rPr>
                      <w:rFonts w:ascii="仿宋_GB2312" w:hAnsi="仿宋_GB2312" w:cs="仿宋_GB2312" w:eastAsia="仿宋_GB2312"/>
                      <w:sz w:val="20"/>
                      <w:color w:val="000000"/>
                    </w:rPr>
                    <w:t>≥12～30min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净碟台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≥1500*900*800mm</w:t>
                  </w:r>
                  <w:r>
                    <w:br/>
                  </w:r>
                  <w:r>
                    <w:rPr>
                      <w:rFonts w:ascii="仿宋_GB2312" w:hAnsi="仿宋_GB2312" w:cs="仿宋_GB2312" w:eastAsia="仿宋_GB2312"/>
                      <w:sz w:val="20"/>
                      <w:color w:val="000000"/>
                    </w:rPr>
                    <w:t>1.整体采用SUS201#0.8mm不锈钢板；配201#不锈钢板做加力筋;</w:t>
                  </w:r>
                  <w:r>
                    <w:br/>
                  </w:r>
                  <w:r>
                    <w:rPr>
                      <w:rFonts w:ascii="仿宋_GB2312" w:hAnsi="仿宋_GB2312" w:cs="仿宋_GB2312" w:eastAsia="仿宋_GB2312"/>
                      <w:sz w:val="20"/>
                      <w:color w:val="000000"/>
                    </w:rPr>
                    <w:t>2.脚通采用38*201#不锈钢圆通或方通，配可调性201#不锈钢子弹脚。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开水器带底座</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≥480x280x920mm</w:t>
                  </w:r>
                  <w:r>
                    <w:br/>
                  </w:r>
                  <w:r>
                    <w:rPr>
                      <w:rFonts w:ascii="仿宋_GB2312" w:hAnsi="仿宋_GB2312" w:cs="仿宋_GB2312" w:eastAsia="仿宋_GB2312"/>
                      <w:sz w:val="20"/>
                      <w:color w:val="000000"/>
                    </w:rPr>
                    <w:t>产水量：</w:t>
                  </w:r>
                  <w:r>
                    <w:rPr>
                      <w:rFonts w:ascii="仿宋_GB2312" w:hAnsi="仿宋_GB2312" w:cs="仿宋_GB2312" w:eastAsia="仿宋_GB2312"/>
                      <w:sz w:val="20"/>
                      <w:color w:val="000000"/>
                    </w:rPr>
                    <w:t>≥120L</w:t>
                  </w:r>
                  <w:r>
                    <w:br/>
                  </w:r>
                  <w:r>
                    <w:rPr>
                      <w:rFonts w:ascii="仿宋_GB2312" w:hAnsi="仿宋_GB2312" w:cs="仿宋_GB2312" w:eastAsia="仿宋_GB2312"/>
                      <w:sz w:val="20"/>
                      <w:color w:val="000000"/>
                    </w:rPr>
                    <w:t>水嘴数：</w:t>
                  </w:r>
                  <w:r>
                    <w:rPr>
                      <w:rFonts w:ascii="仿宋_GB2312" w:hAnsi="仿宋_GB2312" w:cs="仿宋_GB2312" w:eastAsia="仿宋_GB2312"/>
                      <w:sz w:val="20"/>
                      <w:color w:val="000000"/>
                    </w:rPr>
                    <w:t>≥2</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≥12KW</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留样柜</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≥1200*700*1950mm</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≥280W</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≥810L</w:t>
                  </w:r>
                  <w:r>
                    <w:br/>
                  </w:r>
                  <w:r>
                    <w:rPr>
                      <w:rFonts w:ascii="仿宋_GB2312" w:hAnsi="仿宋_GB2312" w:cs="仿宋_GB2312" w:eastAsia="仿宋_GB2312"/>
                      <w:sz w:val="20"/>
                      <w:color w:val="000000"/>
                    </w:rPr>
                    <w:t>温度范围：</w:t>
                  </w:r>
                  <w:r>
                    <w:rPr>
                      <w:rFonts w:ascii="仿宋_GB2312" w:hAnsi="仿宋_GB2312" w:cs="仿宋_GB2312" w:eastAsia="仿宋_GB2312"/>
                      <w:sz w:val="20"/>
                      <w:color w:val="000000"/>
                    </w:rPr>
                    <w:t>2~8℃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排烟风管</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厚度</w:t>
                  </w:r>
                  <w:r>
                    <w:rPr>
                      <w:rFonts w:ascii="仿宋_GB2312" w:hAnsi="仿宋_GB2312" w:cs="仿宋_GB2312" w:eastAsia="仿宋_GB2312"/>
                      <w:sz w:val="20"/>
                      <w:color w:val="000000"/>
                    </w:rPr>
                    <w:t>≥1.0mm镀锌钢板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388.7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排烟风柜</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 xml:space="preserve">≥11KW </w:t>
                  </w:r>
                  <w:r>
                    <w:br/>
                  </w:r>
                  <w:r>
                    <w:rPr>
                      <w:rFonts w:ascii="仿宋_GB2312" w:hAnsi="仿宋_GB2312" w:cs="仿宋_GB2312" w:eastAsia="仿宋_GB2312"/>
                      <w:sz w:val="20"/>
                      <w:color w:val="000000"/>
                    </w:rPr>
                    <w:t>1、柜骨架采用角钢,外壳≥1.5mm厚镀锌铁板，加双层隔音棉隔音处理；</w:t>
                  </w:r>
                  <w:r>
                    <w:br/>
                  </w:r>
                  <w:r>
                    <w:rPr>
                      <w:rFonts w:ascii="仿宋_GB2312" w:hAnsi="仿宋_GB2312" w:cs="仿宋_GB2312" w:eastAsia="仿宋_GB2312"/>
                      <w:sz w:val="20"/>
                      <w:color w:val="000000"/>
                    </w:rPr>
                    <w:t>2、风柜叶轮采用猪笼扇芯,并配套轴承；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排油烟罩</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≥7200*1200mm</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≥0.8mm厚201不锈钢制作，配成品油网，接油盒，烟罩灯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平冷工作台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≥1800*800*800mm</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≥165W</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≥310L</w:t>
                  </w:r>
                  <w:r>
                    <w:br/>
                  </w:r>
                  <w:r>
                    <w:rPr>
                      <w:rFonts w:ascii="仿宋_GB2312" w:hAnsi="仿宋_GB2312" w:cs="仿宋_GB2312" w:eastAsia="仿宋_GB2312"/>
                      <w:sz w:val="20"/>
                      <w:color w:val="000000"/>
                    </w:rPr>
                    <w:t>温度范围：</w:t>
                  </w:r>
                  <w:r>
                    <w:rPr>
                      <w:rFonts w:ascii="仿宋_GB2312" w:hAnsi="仿宋_GB2312" w:cs="仿宋_GB2312" w:eastAsia="仿宋_GB2312"/>
                      <w:sz w:val="20"/>
                      <w:color w:val="000000"/>
                    </w:rPr>
                    <w:t>2~8℃</w:t>
                  </w:r>
                  <w:r>
                    <w:br/>
                  </w:r>
                  <w:r>
                    <w:rPr>
                      <w:rFonts w:ascii="仿宋_GB2312" w:hAnsi="仿宋_GB2312" w:cs="仿宋_GB2312" w:eastAsia="仿宋_GB2312"/>
                      <w:sz w:val="20"/>
                      <w:color w:val="000000"/>
                    </w:rPr>
                    <w:t>制冷剂：</w:t>
                  </w:r>
                  <w:r>
                    <w:rPr>
                      <w:rFonts w:ascii="仿宋_GB2312" w:hAnsi="仿宋_GB2312" w:cs="仿宋_GB2312" w:eastAsia="仿宋_GB2312"/>
                      <w:sz w:val="20"/>
                      <w:color w:val="000000"/>
                    </w:rPr>
                    <w:t>R404A/R290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切菜机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≥1380*580*1060mm</w:t>
                  </w:r>
                  <w:r>
                    <w:br/>
                  </w:r>
                  <w:r>
                    <w:rPr>
                      <w:rFonts w:ascii="仿宋_GB2312" w:hAnsi="仿宋_GB2312" w:cs="仿宋_GB2312" w:eastAsia="仿宋_GB2312"/>
                      <w:sz w:val="20"/>
                      <w:color w:val="000000"/>
                    </w:rPr>
                    <w:t>1.额定电压(V)：380；</w:t>
                  </w:r>
                  <w:r>
                    <w:br/>
                  </w:r>
                  <w:r>
                    <w:rPr>
                      <w:rFonts w:ascii="仿宋_GB2312" w:hAnsi="仿宋_GB2312" w:cs="仿宋_GB2312" w:eastAsia="仿宋_GB2312"/>
                      <w:sz w:val="20"/>
                      <w:color w:val="000000"/>
                    </w:rPr>
                    <w:t>2.产量(kg/h)：200-1000；</w:t>
                  </w:r>
                  <w:r>
                    <w:br/>
                  </w:r>
                  <w:r>
                    <w:rPr>
                      <w:rFonts w:ascii="仿宋_GB2312" w:hAnsi="仿宋_GB2312" w:cs="仿宋_GB2312" w:eastAsia="仿宋_GB2312"/>
                      <w:sz w:val="20"/>
                      <w:color w:val="000000"/>
                    </w:rPr>
                    <w:t>3.电机功率(kW)：≥1.5；</w:t>
                  </w:r>
                  <w:r>
                    <w:br/>
                  </w:r>
                  <w:r>
                    <w:rPr>
                      <w:rFonts w:ascii="仿宋_GB2312" w:hAnsi="仿宋_GB2312" w:cs="仿宋_GB2312" w:eastAsia="仿宋_GB2312"/>
                      <w:sz w:val="20"/>
                      <w:color w:val="000000"/>
                    </w:rPr>
                    <w:t>4.机器重量(kg)：≥185；</w:t>
                  </w:r>
                  <w:r>
                    <w:br/>
                  </w:r>
                  <w:r>
                    <w:rPr>
                      <w:rFonts w:ascii="仿宋_GB2312" w:hAnsi="仿宋_GB2312" w:cs="仿宋_GB2312" w:eastAsia="仿宋_GB2312"/>
                      <w:sz w:val="20"/>
                      <w:color w:val="000000"/>
                    </w:rPr>
                    <w:t>5.切片厚薄可调节，切丝粗细可调节；</w:t>
                  </w:r>
                  <w:r>
                    <w:br/>
                  </w:r>
                  <w:r>
                    <w:rPr>
                      <w:rFonts w:ascii="仿宋_GB2312" w:hAnsi="仿宋_GB2312" w:cs="仿宋_GB2312" w:eastAsia="仿宋_GB2312"/>
                      <w:sz w:val="20"/>
                      <w:color w:val="000000"/>
                    </w:rPr>
                    <w:t>6.更换刀片可切制片，丝，丁，曲线，菱形花样；</w:t>
                  </w:r>
                  <w:r>
                    <w:br/>
                  </w:r>
                  <w:r>
                    <w:rPr>
                      <w:rFonts w:ascii="仿宋_GB2312" w:hAnsi="仿宋_GB2312" w:cs="仿宋_GB2312" w:eastAsia="仿宋_GB2312"/>
                      <w:sz w:val="20"/>
                      <w:color w:val="000000"/>
                    </w:rPr>
                    <w:t>7.标配防鼠网、紧急停止按钮和YZW耐油橡套电源线。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热风消毒柜</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w:t>
                  </w:r>
                  <w:r>
                    <w:br/>
                  </w: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≥1310*620*1920mm</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红外线功率：</w:t>
                  </w:r>
                  <w:r>
                    <w:rPr>
                      <w:rFonts w:ascii="仿宋_GB2312" w:hAnsi="仿宋_GB2312" w:cs="仿宋_GB2312" w:eastAsia="仿宋_GB2312"/>
                      <w:sz w:val="20"/>
                      <w:color w:val="000000"/>
                    </w:rPr>
                    <w:t>≥3660w</w:t>
                  </w:r>
                  <w:r>
                    <w:br/>
                  </w:r>
                  <w:r>
                    <w:rPr>
                      <w:rFonts w:ascii="仿宋_GB2312" w:hAnsi="仿宋_GB2312" w:cs="仿宋_GB2312" w:eastAsia="仿宋_GB2312"/>
                      <w:sz w:val="20"/>
                      <w:color w:val="000000"/>
                    </w:rPr>
                    <w:t>消毒方式：高温</w:t>
                  </w:r>
                  <w:r>
                    <w:rPr>
                      <w:rFonts w:ascii="仿宋_GB2312" w:hAnsi="仿宋_GB2312" w:cs="仿宋_GB2312" w:eastAsia="仿宋_GB2312"/>
                      <w:sz w:val="20"/>
                      <w:color w:val="000000"/>
                    </w:rPr>
                    <w:t>+热风循环</w:t>
                  </w:r>
                  <w:r>
                    <w:br/>
                  </w:r>
                  <w:r>
                    <w:rPr>
                      <w:rFonts w:ascii="仿宋_GB2312" w:hAnsi="仿宋_GB2312" w:cs="仿宋_GB2312" w:eastAsia="仿宋_GB2312"/>
                      <w:sz w:val="20"/>
                      <w:color w:val="000000"/>
                    </w:rPr>
                    <w:t>参考容积（</w:t>
                  </w:r>
                  <w:r>
                    <w:rPr>
                      <w:rFonts w:ascii="仿宋_GB2312" w:hAnsi="仿宋_GB2312" w:cs="仿宋_GB2312" w:eastAsia="仿宋_GB2312"/>
                      <w:sz w:val="20"/>
                      <w:color w:val="000000"/>
                    </w:rPr>
                    <w:t>L）：≥786</w:t>
                  </w:r>
                  <w:r>
                    <w:br/>
                  </w:r>
                  <w:r>
                    <w:rPr>
                      <w:rFonts w:ascii="仿宋_GB2312" w:hAnsi="仿宋_GB2312" w:cs="仿宋_GB2312" w:eastAsia="仿宋_GB2312"/>
                      <w:sz w:val="20"/>
                      <w:color w:val="000000"/>
                    </w:rPr>
                    <w:t>层架承载重量：每层</w:t>
                  </w:r>
                  <w:r>
                    <w:rPr>
                      <w:rFonts w:ascii="仿宋_GB2312" w:hAnsi="仿宋_GB2312" w:cs="仿宋_GB2312" w:eastAsia="仿宋_GB2312"/>
                      <w:sz w:val="20"/>
                      <w:color w:val="000000"/>
                    </w:rPr>
                    <w:t>≥30kg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三斗水池</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≥1800*600*800mm</w:t>
                  </w:r>
                  <w:r>
                    <w:br/>
                  </w:r>
                  <w:r>
                    <w:rPr>
                      <w:rFonts w:ascii="仿宋_GB2312" w:hAnsi="仿宋_GB2312" w:cs="仿宋_GB2312" w:eastAsia="仿宋_GB2312"/>
                      <w:sz w:val="20"/>
                      <w:color w:val="000000"/>
                    </w:rPr>
                    <w:t>1.台面采用201≥0.8㎜不锈钢板，反面配≥0.8㎜201不锈钢板做加力筋;</w:t>
                  </w:r>
                  <w:r>
                    <w:br/>
                  </w:r>
                  <w:r>
                    <w:rPr>
                      <w:rFonts w:ascii="仿宋_GB2312" w:hAnsi="仿宋_GB2312" w:cs="仿宋_GB2312" w:eastAsia="仿宋_GB2312"/>
                      <w:sz w:val="20"/>
                      <w:color w:val="000000"/>
                    </w:rPr>
                    <w:t>2.星盆采用201≥0.8㎜不锈钢板;</w:t>
                  </w:r>
                  <w:r>
                    <w:br/>
                  </w:r>
                  <w:r>
                    <w:rPr>
                      <w:rFonts w:ascii="仿宋_GB2312" w:hAnsi="仿宋_GB2312" w:cs="仿宋_GB2312" w:eastAsia="仿宋_GB2312"/>
                      <w:sz w:val="20"/>
                      <w:color w:val="000000"/>
                    </w:rPr>
                    <w:t>3.脚通采用201≥0.8㎜≥Φ38MM不锈钢圆通或方通，配可调性201不锈钢子弹脚</w:t>
                  </w:r>
                  <w:r>
                    <w:br/>
                  </w:r>
                  <w:r>
                    <w:rPr>
                      <w:rFonts w:ascii="仿宋_GB2312" w:hAnsi="仿宋_GB2312" w:cs="仿宋_GB2312" w:eastAsia="仿宋_GB2312"/>
                      <w:sz w:val="20"/>
                      <w:color w:val="000000"/>
                    </w:rPr>
                    <w:t>4、不含龙头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收糠台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≥1500*750*800mm</w:t>
                  </w:r>
                  <w:r>
                    <w:br/>
                  </w:r>
                  <w:r>
                    <w:rPr>
                      <w:rFonts w:ascii="仿宋_GB2312" w:hAnsi="仿宋_GB2312" w:cs="仿宋_GB2312" w:eastAsia="仿宋_GB2312"/>
                      <w:sz w:val="20"/>
                      <w:color w:val="000000"/>
                    </w:rPr>
                    <w:t>1.选用201不锈钢板；</w:t>
                  </w:r>
                  <w:r>
                    <w:br/>
                  </w:r>
                  <w:r>
                    <w:rPr>
                      <w:rFonts w:ascii="仿宋_GB2312" w:hAnsi="仿宋_GB2312" w:cs="仿宋_GB2312" w:eastAsia="仿宋_GB2312"/>
                      <w:sz w:val="20"/>
                      <w:color w:val="000000"/>
                    </w:rPr>
                    <w:t>2.四条腿均用无缝201不锈钢管；</w:t>
                  </w:r>
                  <w:r>
                    <w:br/>
                  </w:r>
                  <w:r>
                    <w:rPr>
                      <w:rFonts w:ascii="仿宋_GB2312" w:hAnsi="仿宋_GB2312" w:cs="仿宋_GB2312" w:eastAsia="仿宋_GB2312"/>
                      <w:sz w:val="20"/>
                      <w:color w:val="000000"/>
                    </w:rPr>
                    <w:t>3.主筋用201不锈钢板材；</w:t>
                  </w:r>
                  <w:r>
                    <w:br/>
                  </w:r>
                  <w:r>
                    <w:rPr>
                      <w:rFonts w:ascii="仿宋_GB2312" w:hAnsi="仿宋_GB2312" w:cs="仿宋_GB2312" w:eastAsia="仿宋_GB2312"/>
                      <w:sz w:val="20"/>
                      <w:color w:val="000000"/>
                    </w:rPr>
                    <w:t>4.实心201不锈钢板可调旋转子弹脚。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双门电蒸柜</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≥1430*640*1700mm     24盘</w:t>
                  </w:r>
                  <w:r>
                    <w:br/>
                  </w:r>
                  <w:r>
                    <w:rPr>
                      <w:rFonts w:ascii="仿宋_GB2312" w:hAnsi="仿宋_GB2312" w:cs="仿宋_GB2312" w:eastAsia="仿宋_GB2312"/>
                      <w:sz w:val="20"/>
                      <w:color w:val="000000"/>
                    </w:rPr>
                    <w:t>全钢整体发泡；</w:t>
                  </w:r>
                  <w:r>
                    <w:rPr>
                      <w:rFonts w:ascii="仿宋_GB2312" w:hAnsi="仿宋_GB2312" w:cs="仿宋_GB2312" w:eastAsia="仿宋_GB2312"/>
                      <w:sz w:val="20"/>
                      <w:color w:val="000000"/>
                    </w:rPr>
                    <w:t>4公分门体保温层；加厚双撑内胆；铜头加热管，铜阀304浮球；防坠门装置；5寸静音脚轮；</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≥24KW</w:t>
                  </w:r>
                  <w:r>
                    <w:br/>
                  </w:r>
                  <w:r>
                    <w:rPr>
                      <w:rFonts w:ascii="仿宋_GB2312" w:hAnsi="仿宋_GB2312" w:cs="仿宋_GB2312" w:eastAsia="仿宋_GB2312"/>
                      <w:sz w:val="20"/>
                      <w:color w:val="000000"/>
                    </w:rPr>
                    <w:t>蒸饭时间：约</w:t>
                  </w:r>
                  <w:r>
                    <w:rPr>
                      <w:rFonts w:ascii="仿宋_GB2312" w:hAnsi="仿宋_GB2312" w:cs="仿宋_GB2312" w:eastAsia="仿宋_GB2312"/>
                      <w:sz w:val="20"/>
                      <w:color w:val="000000"/>
                    </w:rPr>
                    <w:t>40～50分钟/锅</w:t>
                  </w:r>
                  <w:r>
                    <w:br/>
                  </w:r>
                  <w:r>
                    <w:rPr>
                      <w:rFonts w:ascii="仿宋_GB2312" w:hAnsi="仿宋_GB2312" w:cs="仿宋_GB2312" w:eastAsia="仿宋_GB2312"/>
                      <w:sz w:val="20"/>
                      <w:color w:val="000000"/>
                    </w:rPr>
                    <w:t>单次蒸饭量：约</w:t>
                  </w:r>
                  <w:r>
                    <w:rPr>
                      <w:rFonts w:ascii="仿宋_GB2312" w:hAnsi="仿宋_GB2312" w:cs="仿宋_GB2312" w:eastAsia="仿宋_GB2312"/>
                      <w:sz w:val="20"/>
                      <w:color w:val="000000"/>
                    </w:rPr>
                    <w:t>120～150kg大米</w:t>
                  </w:r>
                  <w:r>
                    <w:br/>
                  </w:r>
                  <w:r>
                    <w:rPr>
                      <w:rFonts w:ascii="仿宋_GB2312" w:hAnsi="仿宋_GB2312" w:cs="仿宋_GB2312" w:eastAsia="仿宋_GB2312"/>
                      <w:sz w:val="20"/>
                      <w:color w:val="000000"/>
                    </w:rPr>
                    <w:t>供餐人数：约</w:t>
                  </w:r>
                  <w:r>
                    <w:rPr>
                      <w:rFonts w:ascii="仿宋_GB2312" w:hAnsi="仿宋_GB2312" w:cs="仿宋_GB2312" w:eastAsia="仿宋_GB2312"/>
                      <w:sz w:val="20"/>
                      <w:color w:val="000000"/>
                    </w:rPr>
                    <w:t>600～800人/次，电压380V</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双星水池（带背）</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≥1200*700*800mm</w:t>
                  </w:r>
                  <w:r>
                    <w:br/>
                  </w:r>
                  <w:r>
                    <w:rPr>
                      <w:rFonts w:ascii="仿宋_GB2312" w:hAnsi="仿宋_GB2312" w:cs="仿宋_GB2312" w:eastAsia="仿宋_GB2312"/>
                      <w:sz w:val="20"/>
                      <w:color w:val="000000"/>
                    </w:rPr>
                    <w:t>1.台面采用201≥0.8㎜不锈钢板，反面配≥0.8㎜201不锈钢板做加力筋;</w:t>
                  </w:r>
                  <w:r>
                    <w:br/>
                  </w:r>
                  <w:r>
                    <w:rPr>
                      <w:rFonts w:ascii="仿宋_GB2312" w:hAnsi="仿宋_GB2312" w:cs="仿宋_GB2312" w:eastAsia="仿宋_GB2312"/>
                      <w:sz w:val="20"/>
                      <w:color w:val="000000"/>
                    </w:rPr>
                    <w:t>2.星盆采用201≥0.8㎜不锈钢板;</w:t>
                  </w:r>
                  <w:r>
                    <w:br/>
                  </w:r>
                  <w:r>
                    <w:rPr>
                      <w:rFonts w:ascii="仿宋_GB2312" w:hAnsi="仿宋_GB2312" w:cs="仿宋_GB2312" w:eastAsia="仿宋_GB2312"/>
                      <w:sz w:val="20"/>
                      <w:color w:val="000000"/>
                    </w:rPr>
                    <w:t>3.脚通采用201≥0.8㎜≥Φ38MM不锈钢圆通或方通，配可调性201不锈钢子弹脚</w:t>
                  </w:r>
                  <w:r>
                    <w:br/>
                  </w:r>
                  <w:r>
                    <w:rPr>
                      <w:rFonts w:ascii="仿宋_GB2312" w:hAnsi="仿宋_GB2312" w:cs="仿宋_GB2312" w:eastAsia="仿宋_GB2312"/>
                      <w:sz w:val="20"/>
                      <w:color w:val="000000"/>
                    </w:rPr>
                    <w:t>4、不含龙头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四层花格货架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≥1200*500*1500mm</w:t>
                  </w:r>
                  <w:r>
                    <w:br/>
                  </w:r>
                  <w:r>
                    <w:rPr>
                      <w:rFonts w:ascii="仿宋_GB2312" w:hAnsi="仿宋_GB2312" w:cs="仿宋_GB2312" w:eastAsia="仿宋_GB2312"/>
                      <w:sz w:val="20"/>
                      <w:color w:val="000000"/>
                    </w:rPr>
                    <w:t>1、架身采用201不锈钢厚度≥0.8㎜Φ38MM圆管焊接成型</w:t>
                  </w:r>
                  <w:r>
                    <w:br/>
                  </w:r>
                  <w:r>
                    <w:rPr>
                      <w:rFonts w:ascii="仿宋_GB2312" w:hAnsi="仿宋_GB2312" w:cs="仿宋_GB2312" w:eastAsia="仿宋_GB2312"/>
                      <w:sz w:val="20"/>
                      <w:color w:val="000000"/>
                    </w:rPr>
                    <w:t>2、分为四层，层板采用201不锈钢厚度≥0.8㎜花格板焊接</w:t>
                  </w:r>
                  <w:r>
                    <w:br/>
                  </w:r>
                  <w:r>
                    <w:rPr>
                      <w:rFonts w:ascii="仿宋_GB2312" w:hAnsi="仿宋_GB2312" w:cs="仿宋_GB2312" w:eastAsia="仿宋_GB2312"/>
                      <w:sz w:val="20"/>
                      <w:color w:val="000000"/>
                    </w:rPr>
                    <w:t>3、层板分为四层焊接</w:t>
                  </w:r>
                  <w:r>
                    <w:br/>
                  </w:r>
                  <w:r>
                    <w:rPr>
                      <w:rFonts w:ascii="仿宋_GB2312" w:hAnsi="仿宋_GB2312" w:cs="仿宋_GB2312" w:eastAsia="仿宋_GB2312"/>
                      <w:sz w:val="20"/>
                      <w:color w:val="000000"/>
                    </w:rPr>
                    <w:t>4、底部安装可调式子弹脚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四层花格货架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≥1200*500*1500mm</w:t>
                  </w:r>
                  <w:r>
                    <w:br/>
                  </w:r>
                  <w:r>
                    <w:rPr>
                      <w:rFonts w:ascii="仿宋_GB2312" w:hAnsi="仿宋_GB2312" w:cs="仿宋_GB2312" w:eastAsia="仿宋_GB2312"/>
                      <w:sz w:val="20"/>
                      <w:color w:val="000000"/>
                    </w:rPr>
                    <w:t>1、架身采用201不锈钢厚度≥0.8㎜Φ38MM圆管焊接成型</w:t>
                  </w:r>
                  <w:r>
                    <w:br/>
                  </w:r>
                  <w:r>
                    <w:rPr>
                      <w:rFonts w:ascii="仿宋_GB2312" w:hAnsi="仿宋_GB2312" w:cs="仿宋_GB2312" w:eastAsia="仿宋_GB2312"/>
                      <w:sz w:val="20"/>
                      <w:color w:val="000000"/>
                    </w:rPr>
                    <w:t>2、分为四层，层板采用201不锈钢厚度≥0.8㎜花格板焊接</w:t>
                  </w:r>
                  <w:r>
                    <w:br/>
                  </w:r>
                  <w:r>
                    <w:rPr>
                      <w:rFonts w:ascii="仿宋_GB2312" w:hAnsi="仿宋_GB2312" w:cs="仿宋_GB2312" w:eastAsia="仿宋_GB2312"/>
                      <w:sz w:val="20"/>
                      <w:color w:val="000000"/>
                    </w:rPr>
                    <w:t>3、层板分为四层焊接</w:t>
                  </w:r>
                  <w:r>
                    <w:br/>
                  </w:r>
                  <w:r>
                    <w:rPr>
                      <w:rFonts w:ascii="仿宋_GB2312" w:hAnsi="仿宋_GB2312" w:cs="仿宋_GB2312" w:eastAsia="仿宋_GB2312"/>
                      <w:sz w:val="20"/>
                      <w:color w:val="000000"/>
                    </w:rPr>
                    <w:t>4、底部安装可调式子弹脚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四层花格货架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≥1200*500*1500mm</w:t>
                  </w:r>
                  <w:r>
                    <w:br/>
                  </w:r>
                  <w:r>
                    <w:rPr>
                      <w:rFonts w:ascii="仿宋_GB2312" w:hAnsi="仿宋_GB2312" w:cs="仿宋_GB2312" w:eastAsia="仿宋_GB2312"/>
                      <w:sz w:val="20"/>
                      <w:color w:val="000000"/>
                    </w:rPr>
                    <w:t>1、架身采用201不锈钢厚度≥0.8㎜Φ38MM圆管焊接成型</w:t>
                  </w:r>
                  <w:r>
                    <w:br/>
                  </w:r>
                  <w:r>
                    <w:rPr>
                      <w:rFonts w:ascii="仿宋_GB2312" w:hAnsi="仿宋_GB2312" w:cs="仿宋_GB2312" w:eastAsia="仿宋_GB2312"/>
                      <w:sz w:val="20"/>
                      <w:color w:val="000000"/>
                    </w:rPr>
                    <w:t>2、分为四层，层板采用201不锈钢厚度≥0.8㎜花格板焊接</w:t>
                  </w:r>
                  <w:r>
                    <w:br/>
                  </w:r>
                  <w:r>
                    <w:rPr>
                      <w:rFonts w:ascii="仿宋_GB2312" w:hAnsi="仿宋_GB2312" w:cs="仿宋_GB2312" w:eastAsia="仿宋_GB2312"/>
                      <w:sz w:val="20"/>
                      <w:color w:val="000000"/>
                    </w:rPr>
                    <w:t>3、层板分为四层焊接</w:t>
                  </w:r>
                  <w:r>
                    <w:br/>
                  </w:r>
                  <w:r>
                    <w:rPr>
                      <w:rFonts w:ascii="仿宋_GB2312" w:hAnsi="仿宋_GB2312" w:cs="仿宋_GB2312" w:eastAsia="仿宋_GB2312"/>
                      <w:sz w:val="20"/>
                      <w:color w:val="000000"/>
                    </w:rPr>
                    <w:t>4、底部安装可调式子弹脚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四层平板货架</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≥1200*500*1500mm</w:t>
                  </w:r>
                  <w:r>
                    <w:br/>
                  </w:r>
                  <w:r>
                    <w:rPr>
                      <w:rFonts w:ascii="仿宋_GB2312" w:hAnsi="仿宋_GB2312" w:cs="仿宋_GB2312" w:eastAsia="仿宋_GB2312"/>
                      <w:sz w:val="20"/>
                      <w:color w:val="000000"/>
                    </w:rPr>
                    <w:t>1、架身采用201不锈钢厚度≥0.8㎜Φ38MM圆管焊接成型</w:t>
                  </w:r>
                  <w:r>
                    <w:br/>
                  </w:r>
                  <w:r>
                    <w:rPr>
                      <w:rFonts w:ascii="仿宋_GB2312" w:hAnsi="仿宋_GB2312" w:cs="仿宋_GB2312" w:eastAsia="仿宋_GB2312"/>
                      <w:sz w:val="20"/>
                      <w:color w:val="000000"/>
                    </w:rPr>
                    <w:t>2、分为四层，层板采用201不锈钢厚度≥0.8㎜花格板焊接</w:t>
                  </w:r>
                  <w:r>
                    <w:br/>
                  </w:r>
                  <w:r>
                    <w:rPr>
                      <w:rFonts w:ascii="仿宋_GB2312" w:hAnsi="仿宋_GB2312" w:cs="仿宋_GB2312" w:eastAsia="仿宋_GB2312"/>
                      <w:sz w:val="20"/>
                      <w:color w:val="000000"/>
                    </w:rPr>
                    <w:t>3、层板分为四层焊接</w:t>
                  </w:r>
                  <w:r>
                    <w:br/>
                  </w:r>
                  <w:r>
                    <w:rPr>
                      <w:rFonts w:ascii="仿宋_GB2312" w:hAnsi="仿宋_GB2312" w:cs="仿宋_GB2312" w:eastAsia="仿宋_GB2312"/>
                      <w:sz w:val="20"/>
                      <w:color w:val="000000"/>
                    </w:rPr>
                    <w:t>4、底部安装可调式子弹脚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汤炉</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≥600 × 650 mm（宽 × 深，含机身不含背高）</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≥15kW（电磁，非电热管）</w:t>
                  </w:r>
                  <w:r>
                    <w:br/>
                  </w:r>
                  <w:r>
                    <w:rPr>
                      <w:rFonts w:ascii="仿宋_GB2312" w:hAnsi="仿宋_GB2312" w:cs="仿宋_GB2312" w:eastAsia="仿宋_GB2312"/>
                      <w:sz w:val="20"/>
                      <w:color w:val="000000"/>
                    </w:rPr>
                    <w:t>电压：三相</w:t>
                  </w:r>
                  <w:r>
                    <w:rPr>
                      <w:rFonts w:ascii="仿宋_GB2312" w:hAnsi="仿宋_GB2312" w:cs="仿宋_GB2312" w:eastAsia="仿宋_GB2312"/>
                      <w:sz w:val="20"/>
                      <w:color w:val="000000"/>
                    </w:rPr>
                    <w:t>380V/50Hz</w:t>
                  </w:r>
                  <w:r>
                    <w:br/>
                  </w:r>
                  <w:r>
                    <w:rPr>
                      <w:rFonts w:ascii="仿宋_GB2312" w:hAnsi="仿宋_GB2312" w:cs="仿宋_GB2312" w:eastAsia="仿宋_GB2312"/>
                      <w:sz w:val="20"/>
                      <w:color w:val="000000"/>
                    </w:rPr>
                    <w:t>加热：电磁线盘（配</w:t>
                  </w:r>
                  <w:r>
                    <w:rPr>
                      <w:rFonts w:ascii="仿宋_GB2312" w:hAnsi="仿宋_GB2312" w:cs="仿宋_GB2312" w:eastAsia="仿宋_GB2312"/>
                      <w:sz w:val="20"/>
                      <w:color w:val="000000"/>
                    </w:rPr>
                    <w:t>≥φ500–560mm 汤桶，约 100–170L）</w:t>
                  </w:r>
                  <w:r>
                    <w:br/>
                  </w:r>
                  <w:r>
                    <w:rPr>
                      <w:rFonts w:ascii="仿宋_GB2312" w:hAnsi="仿宋_GB2312" w:cs="仿宋_GB2312" w:eastAsia="仿宋_GB2312"/>
                      <w:sz w:val="20"/>
                      <w:color w:val="000000"/>
                    </w:rPr>
                    <w:t>材质：整机</w:t>
                  </w:r>
                  <w:r>
                    <w:rPr>
                      <w:rFonts w:ascii="仿宋_GB2312" w:hAnsi="仿宋_GB2312" w:cs="仿宋_GB2312" w:eastAsia="仿宋_GB2312"/>
                      <w:sz w:val="20"/>
                      <w:color w:val="000000"/>
                    </w:rPr>
                    <w:t>304 不锈钢 / 201不锈钢 加厚，微晶面板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土豆去皮机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≥480mm*500*900mm整机外壳304不锈钢</w:t>
                  </w:r>
                  <w:r>
                    <w:br/>
                  </w:r>
                  <w:r>
                    <w:rPr>
                      <w:rFonts w:ascii="仿宋_GB2312" w:hAnsi="仿宋_GB2312" w:cs="仿宋_GB2312" w:eastAsia="仿宋_GB2312"/>
                      <w:sz w:val="20"/>
                      <w:color w:val="000000"/>
                    </w:rPr>
                    <w:t>工作效率：</w:t>
                  </w:r>
                  <w:r>
                    <w:rPr>
                      <w:rFonts w:ascii="仿宋_GB2312" w:hAnsi="仿宋_GB2312" w:cs="仿宋_GB2312" w:eastAsia="仿宋_GB2312"/>
                      <w:sz w:val="20"/>
                      <w:color w:val="000000"/>
                    </w:rPr>
                    <w:t>≥500Kg/h</w:t>
                  </w:r>
                  <w:r>
                    <w:br/>
                  </w:r>
                  <w:r>
                    <w:rPr>
                      <w:rFonts w:ascii="仿宋_GB2312" w:hAnsi="仿宋_GB2312" w:cs="仿宋_GB2312" w:eastAsia="仿宋_GB2312"/>
                      <w:sz w:val="20"/>
                      <w:color w:val="000000"/>
                    </w:rPr>
                    <w:t>电机功率：</w:t>
                  </w:r>
                  <w:r>
                    <w:rPr>
                      <w:rFonts w:ascii="仿宋_GB2312" w:hAnsi="仿宋_GB2312" w:cs="仿宋_GB2312" w:eastAsia="仿宋_GB2312"/>
                      <w:sz w:val="20"/>
                      <w:color w:val="000000"/>
                    </w:rPr>
                    <w:t>≥1.5Kw</w:t>
                  </w:r>
                  <w:r>
                    <w:br/>
                  </w:r>
                  <w:r>
                    <w:rPr>
                      <w:rFonts w:ascii="仿宋_GB2312" w:hAnsi="仿宋_GB2312" w:cs="仿宋_GB2312" w:eastAsia="仿宋_GB2312"/>
                      <w:sz w:val="20"/>
                      <w:color w:val="000000"/>
                    </w:rPr>
                    <w:t>整机质量：</w:t>
                  </w:r>
                  <w:r>
                    <w:rPr>
                      <w:rFonts w:ascii="仿宋_GB2312" w:hAnsi="仿宋_GB2312" w:cs="仿宋_GB2312" w:eastAsia="仿宋_GB2312"/>
                      <w:sz w:val="20"/>
                      <w:color w:val="000000"/>
                    </w:rPr>
                    <w:t>≥85Kg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洗地龙头</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10.7米，流量：9-11L/min，压力：0.3MPa</w:t>
                  </w:r>
                  <w:r>
                    <w:br/>
                  </w:r>
                  <w:r>
                    <w:rPr>
                      <w:rFonts w:ascii="仿宋_GB2312" w:hAnsi="仿宋_GB2312" w:cs="仿宋_GB2312" w:eastAsia="仿宋_GB2312"/>
                      <w:sz w:val="20"/>
                      <w:color w:val="000000"/>
                    </w:rPr>
                    <w:t xml:space="preserve">1.机身外壳为黑色喷涂，进水主件为304不锈钢材料。           </w:t>
                  </w:r>
                  <w:r>
                    <w:br/>
                  </w:r>
                  <w:r>
                    <w:rPr>
                      <w:rFonts w:ascii="仿宋_GB2312" w:hAnsi="仿宋_GB2312" w:cs="仿宋_GB2312" w:eastAsia="仿宋_GB2312"/>
                      <w:sz w:val="20"/>
                      <w:color w:val="000000"/>
                    </w:rPr>
                    <w:t>2.304固定接头连接水枪，不可360度活动便捷冲洗。</w:t>
                  </w:r>
                  <w:r>
                    <w:br/>
                  </w:r>
                  <w:r>
                    <w:rPr>
                      <w:rFonts w:ascii="仿宋_GB2312" w:hAnsi="仿宋_GB2312" w:cs="仿宋_GB2312" w:eastAsia="仿宋_GB2312"/>
                      <w:sz w:val="20"/>
                      <w:color w:val="000000"/>
                    </w:rPr>
                    <w:t xml:space="preserve">3.胶管长度：≥10米(±5%），液压钢丝管，耐温85度(±5%）极限耐压≥78mpa。                           </w:t>
                  </w:r>
                  <w:r>
                    <w:br/>
                  </w:r>
                  <w:r>
                    <w:rPr>
                      <w:rFonts w:ascii="仿宋_GB2312" w:hAnsi="仿宋_GB2312" w:cs="仿宋_GB2312" w:eastAsia="仿宋_GB2312"/>
                      <w:sz w:val="20"/>
                      <w:color w:val="000000"/>
                    </w:rPr>
                    <w:t xml:space="preserve">4.前扳机水枪，进水部件金属，外壳金属喷涂。              </w:t>
                  </w:r>
                  <w:r>
                    <w:br/>
                  </w:r>
                  <w:r>
                    <w:rPr>
                      <w:rFonts w:ascii="仿宋_GB2312" w:hAnsi="仿宋_GB2312" w:cs="仿宋_GB2312" w:eastAsia="仿宋_GB2312"/>
                      <w:sz w:val="20"/>
                      <w:color w:val="000000"/>
                    </w:rPr>
                    <w:t xml:space="preserve">5.胶管拉伸止回定位。                            </w:t>
                  </w:r>
                  <w:r>
                    <w:br/>
                  </w:r>
                  <w:r>
                    <w:rPr>
                      <w:rFonts w:ascii="仿宋_GB2312" w:hAnsi="仿宋_GB2312" w:cs="仿宋_GB2312" w:eastAsia="仿宋_GB2312"/>
                      <w:sz w:val="20"/>
                      <w:color w:val="000000"/>
                    </w:rPr>
                    <w:t xml:space="preserve">6.标配有水枪可挂置墙体的挂钩及四颗304不锈钢膨胀螺丝。 </w:t>
                  </w:r>
                  <w:r>
                    <w:br/>
                  </w:r>
                  <w:r>
                    <w:rPr>
                      <w:rFonts w:ascii="仿宋_GB2312" w:hAnsi="仿宋_GB2312" w:cs="仿宋_GB2312" w:eastAsia="仿宋_GB2312"/>
                      <w:sz w:val="20"/>
                      <w:color w:val="000000"/>
                    </w:rPr>
                    <w:t>7.外螺纹连接进水管。</w:t>
                  </w:r>
                  <w:r>
                    <w:br/>
                  </w:r>
                  <w:r>
                    <w:rPr>
                      <w:rFonts w:ascii="仿宋_GB2312" w:hAnsi="仿宋_GB2312" w:cs="仿宋_GB2312" w:eastAsia="仿宋_GB2312"/>
                      <w:sz w:val="28"/>
                      <w:b/>
                      <w:color w:val="000000"/>
                    </w:rPr>
                    <w:t>★龙头属于节能产品政府采购品目清单中应强制采购的产品范围，供应商应当提供国家确定的认证机构出具的、处于有效期之内的节能产品认证证书，否则作无效投标处理。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洗地龙头</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15.7m，流量：9-11L/min，压力：0.3MPa</w:t>
                  </w:r>
                  <w:r>
                    <w:br/>
                  </w:r>
                  <w:r>
                    <w:rPr>
                      <w:rFonts w:ascii="仿宋_GB2312" w:hAnsi="仿宋_GB2312" w:cs="仿宋_GB2312" w:eastAsia="仿宋_GB2312"/>
                      <w:sz w:val="20"/>
                      <w:color w:val="000000"/>
                    </w:rPr>
                    <w:t xml:space="preserve">1.机身外壳为黑色喷涂，进水主件为304不锈钢材料。                                        </w:t>
                  </w:r>
                  <w:r>
                    <w:br/>
                  </w:r>
                  <w:r>
                    <w:rPr>
                      <w:rFonts w:ascii="仿宋_GB2312" w:hAnsi="仿宋_GB2312" w:cs="仿宋_GB2312" w:eastAsia="仿宋_GB2312"/>
                      <w:sz w:val="20"/>
                      <w:color w:val="000000"/>
                    </w:rPr>
                    <w:t>2.304固定接头连接水枪，不可360度活动便捷冲洗。</w:t>
                  </w:r>
                  <w:r>
                    <w:br/>
                  </w:r>
                  <w:r>
                    <w:rPr>
                      <w:rFonts w:ascii="仿宋_GB2312" w:hAnsi="仿宋_GB2312" w:cs="仿宋_GB2312" w:eastAsia="仿宋_GB2312"/>
                      <w:sz w:val="20"/>
                      <w:color w:val="000000"/>
                    </w:rPr>
                    <w:t xml:space="preserve">3.胶管长度：≥15米(±5%），液压钢丝管，耐温85度(±5%）极限耐压≥78mpa。                           </w:t>
                  </w:r>
                  <w:r>
                    <w:br/>
                  </w:r>
                  <w:r>
                    <w:rPr>
                      <w:rFonts w:ascii="仿宋_GB2312" w:hAnsi="仿宋_GB2312" w:cs="仿宋_GB2312" w:eastAsia="仿宋_GB2312"/>
                      <w:sz w:val="20"/>
                      <w:color w:val="000000"/>
                    </w:rPr>
                    <w:t xml:space="preserve">4.后扳机水枪，进水部件金属，外壳金属喷涂，水嘴旋转可调花洒或水柱形状冲洗。                                     5.胶管拉伸止回定位。                                                    </w:t>
                  </w:r>
                  <w:r>
                    <w:br/>
                  </w:r>
                  <w:r>
                    <w:rPr>
                      <w:rFonts w:ascii="仿宋_GB2312" w:hAnsi="仿宋_GB2312" w:cs="仿宋_GB2312" w:eastAsia="仿宋_GB2312"/>
                      <w:sz w:val="20"/>
                      <w:color w:val="000000"/>
                    </w:rPr>
                    <w:t xml:space="preserve">6.标配有水枪可挂置墙体的挂钩及四颗304不锈钢膨胀螺丝。                        </w:t>
                  </w:r>
                  <w:r>
                    <w:br/>
                  </w:r>
                  <w:r>
                    <w:rPr>
                      <w:rFonts w:ascii="仿宋_GB2312" w:hAnsi="仿宋_GB2312" w:cs="仿宋_GB2312" w:eastAsia="仿宋_GB2312"/>
                      <w:sz w:val="20"/>
                      <w:color w:val="000000"/>
                    </w:rPr>
                    <w:t>7.外螺纹连接进水管。</w:t>
                  </w:r>
                  <w:r>
                    <w:br/>
                  </w:r>
                  <w:r>
                    <w:rPr>
                      <w:rFonts w:ascii="仿宋_GB2312" w:hAnsi="仿宋_GB2312" w:cs="仿宋_GB2312" w:eastAsia="仿宋_GB2312"/>
                      <w:sz w:val="28"/>
                      <w:b/>
                      <w:color w:val="000000"/>
                    </w:rPr>
                    <w:t>★龙头属于节能产品政府采购品目清单中应强制采购的产品范围，供应商应当提供国家确定的认证机构出具的、处于有效期之内的节能产品认证证书，否则作无效投标处理。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洗地龙头</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10.7米，流量：9-11L/min，压力：0.3MPa</w:t>
                  </w:r>
                  <w:r>
                    <w:br/>
                  </w:r>
                  <w:r>
                    <w:rPr>
                      <w:rFonts w:ascii="仿宋_GB2312" w:hAnsi="仿宋_GB2312" w:cs="仿宋_GB2312" w:eastAsia="仿宋_GB2312"/>
                      <w:sz w:val="20"/>
                      <w:color w:val="000000"/>
                    </w:rPr>
                    <w:t xml:space="preserve">1.机身外壳为黑色喷涂，进水主件为304不锈钢材料。                                 </w:t>
                  </w:r>
                  <w:r>
                    <w:br/>
                  </w:r>
                  <w:r>
                    <w:rPr>
                      <w:rFonts w:ascii="仿宋_GB2312" w:hAnsi="仿宋_GB2312" w:cs="仿宋_GB2312" w:eastAsia="仿宋_GB2312"/>
                      <w:sz w:val="20"/>
                      <w:color w:val="000000"/>
                    </w:rPr>
                    <w:t>2.304固定接头连接水枪，不可360度活动便捷冲洗。</w:t>
                  </w:r>
                  <w:r>
                    <w:br/>
                  </w:r>
                  <w:r>
                    <w:rPr>
                      <w:rFonts w:ascii="仿宋_GB2312" w:hAnsi="仿宋_GB2312" w:cs="仿宋_GB2312" w:eastAsia="仿宋_GB2312"/>
                      <w:sz w:val="20"/>
                      <w:color w:val="000000"/>
                    </w:rPr>
                    <w:t xml:space="preserve">3.胶管长度：≥10米(±5%），液压钢丝管，耐温85度(±5%）极限耐压≥78mpa。                           </w:t>
                  </w:r>
                  <w:r>
                    <w:br/>
                  </w:r>
                  <w:r>
                    <w:rPr>
                      <w:rFonts w:ascii="仿宋_GB2312" w:hAnsi="仿宋_GB2312" w:cs="仿宋_GB2312" w:eastAsia="仿宋_GB2312"/>
                      <w:sz w:val="20"/>
                      <w:color w:val="000000"/>
                    </w:rPr>
                    <w:t xml:space="preserve">4.前扳机水枪，进水部件金属，外壳金属喷涂。                                     </w:t>
                  </w:r>
                  <w:r>
                    <w:br/>
                  </w:r>
                  <w:r>
                    <w:rPr>
                      <w:rFonts w:ascii="仿宋_GB2312" w:hAnsi="仿宋_GB2312" w:cs="仿宋_GB2312" w:eastAsia="仿宋_GB2312"/>
                      <w:sz w:val="20"/>
                      <w:color w:val="000000"/>
                    </w:rPr>
                    <w:t>5.胶管拉伸</w:t>
                  </w:r>
                  <w:r>
                    <w:rPr>
                      <w:rFonts w:ascii="仿宋_GB2312" w:hAnsi="仿宋_GB2312" w:cs="仿宋_GB2312" w:eastAsia="仿宋_GB2312"/>
                      <w:sz w:val="20"/>
                      <w:color w:val="000000"/>
                      <w:strike/>
                    </w:rPr>
                    <w:t>有</w:t>
                  </w:r>
                  <w:r>
                    <w:rPr>
                      <w:rFonts w:ascii="仿宋_GB2312" w:hAnsi="仿宋_GB2312" w:cs="仿宋_GB2312" w:eastAsia="仿宋_GB2312"/>
                      <w:sz w:val="20"/>
                      <w:color w:val="000000"/>
                    </w:rPr>
                    <w:t>止回定位。</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6.标配有水枪可挂置墙体的</w:t>
                  </w:r>
                  <w:r>
                    <w:rPr>
                      <w:rFonts w:ascii="仿宋_GB2312" w:hAnsi="仿宋_GB2312" w:cs="仿宋_GB2312" w:eastAsia="仿宋_GB2312"/>
                      <w:sz w:val="20"/>
                      <w:color w:val="000000"/>
                      <w:strike/>
                    </w:rPr>
                    <w:t>ABS</w:t>
                  </w:r>
                  <w:r>
                    <w:rPr>
                      <w:rFonts w:ascii="仿宋_GB2312" w:hAnsi="仿宋_GB2312" w:cs="仿宋_GB2312" w:eastAsia="仿宋_GB2312"/>
                      <w:sz w:val="20"/>
                      <w:color w:val="000000"/>
                    </w:rPr>
                    <w:t>挂钩及四颗</w:t>
                  </w:r>
                  <w:r>
                    <w:rPr>
                      <w:rFonts w:ascii="仿宋_GB2312" w:hAnsi="仿宋_GB2312" w:cs="仿宋_GB2312" w:eastAsia="仿宋_GB2312"/>
                      <w:sz w:val="20"/>
                      <w:color w:val="000000"/>
                    </w:rPr>
                    <w:t xml:space="preserve">304不锈钢膨胀螺丝。 </w:t>
                  </w:r>
                  <w:r>
                    <w:br/>
                  </w:r>
                  <w:r>
                    <w:rPr>
                      <w:rFonts w:ascii="仿宋_GB2312" w:hAnsi="仿宋_GB2312" w:cs="仿宋_GB2312" w:eastAsia="仿宋_GB2312"/>
                      <w:sz w:val="20"/>
                      <w:color w:val="000000"/>
                    </w:rPr>
                    <w:t>7.外螺纹连接进水管。</w:t>
                  </w:r>
                  <w:r>
                    <w:br/>
                  </w:r>
                  <w:r>
                    <w:rPr>
                      <w:rFonts w:ascii="仿宋_GB2312" w:hAnsi="仿宋_GB2312" w:cs="仿宋_GB2312" w:eastAsia="仿宋_GB2312"/>
                      <w:sz w:val="28"/>
                      <w:b/>
                      <w:color w:val="000000"/>
                    </w:rPr>
                    <w:t>★龙头属于节能产品政府采购品目清单中应强制采购的产品范围，供应商应当提供国家确定的认证机构出具的、处于有效期之内的节能产品认证证书，否则作无效投标处理。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消音管</w:t>
                  </w:r>
                  <w:r>
                    <w:rPr>
                      <w:rFonts w:ascii="仿宋_GB2312" w:hAnsi="仿宋_GB2312" w:cs="仿宋_GB2312" w:eastAsia="仿宋_GB2312"/>
                      <w:sz w:val="20"/>
                      <w:color w:val="000000"/>
                    </w:rPr>
                    <w:t>45°</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600*700mm   厚度≥1.0mm镀锌钢板制作，内附消音棉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消音管</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600*700mm   厚度≥1.0mm镀锌钢板制作，内附消音棉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悬挂式热水器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额定容量：</w:t>
                  </w:r>
                  <w:r>
                    <w:rPr>
                      <w:rFonts w:ascii="仿宋_GB2312" w:hAnsi="仿宋_GB2312" w:cs="仿宋_GB2312" w:eastAsia="仿宋_GB2312"/>
                      <w:sz w:val="20"/>
                      <w:color w:val="000000"/>
                    </w:rPr>
                    <w:t>≥80L</w:t>
                  </w:r>
                  <w:r>
                    <w:br/>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≥2000W</w:t>
                  </w:r>
                  <w:r>
                    <w:br/>
                  </w:r>
                  <w:r>
                    <w:rPr>
                      <w:rFonts w:ascii="仿宋_GB2312" w:hAnsi="仿宋_GB2312" w:cs="仿宋_GB2312" w:eastAsia="仿宋_GB2312"/>
                      <w:sz w:val="20"/>
                      <w:color w:val="000000"/>
                    </w:rPr>
                    <w:t>电源电压：</w:t>
                  </w:r>
                  <w:r>
                    <w:rPr>
                      <w:rFonts w:ascii="仿宋_GB2312" w:hAnsi="仿宋_GB2312" w:cs="仿宋_GB2312" w:eastAsia="仿宋_GB2312"/>
                      <w:sz w:val="20"/>
                      <w:color w:val="000000"/>
                    </w:rPr>
                    <w:t>220V</w:t>
                  </w:r>
                  <w:r>
                    <w:br/>
                  </w:r>
                  <w:r>
                    <w:rPr>
                      <w:rFonts w:ascii="仿宋_GB2312" w:hAnsi="仿宋_GB2312" w:cs="仿宋_GB2312" w:eastAsia="仿宋_GB2312"/>
                      <w:sz w:val="24"/>
                      <w:b/>
                      <w:color w:val="000000"/>
                    </w:rPr>
                    <w:t>★热水器属于节能产品政府采购品目清单中应强制采购的产品范围，供应商应当提供国家确定的认证机构出具的、处于有效期之内的节能产品认证证书，否则作无效投标处理。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灶间拼台</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≥300*1200*800mm</w:t>
                  </w:r>
                  <w:r>
                    <w:br/>
                  </w:r>
                  <w:r>
                    <w:rPr>
                      <w:rFonts w:ascii="仿宋_GB2312" w:hAnsi="仿宋_GB2312" w:cs="仿宋_GB2312" w:eastAsia="仿宋_GB2312"/>
                      <w:sz w:val="20"/>
                      <w:color w:val="000000"/>
                    </w:rPr>
                    <w:t>1.台面采用：≥0.8mm厚201不锈钢板材；</w:t>
                  </w:r>
                  <w:r>
                    <w:br/>
                  </w:r>
                  <w:r>
                    <w:rPr>
                      <w:rFonts w:ascii="仿宋_GB2312" w:hAnsi="仿宋_GB2312" w:cs="仿宋_GB2312" w:eastAsia="仿宋_GB2312"/>
                      <w:sz w:val="20"/>
                      <w:color w:val="000000"/>
                    </w:rPr>
                    <w:t>2.四条腿均用无缝不锈钢管；</w:t>
                  </w:r>
                  <w:r>
                    <w:br/>
                  </w:r>
                  <w:r>
                    <w:rPr>
                      <w:rFonts w:ascii="仿宋_GB2312" w:hAnsi="仿宋_GB2312" w:cs="仿宋_GB2312" w:eastAsia="仿宋_GB2312"/>
                      <w:sz w:val="20"/>
                      <w:color w:val="000000"/>
                    </w:rPr>
                    <w:t>3.配实心镀锌可调旋转子弹脚；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网络摄像机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≥400万网络摄像机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最高分辨率可达</w:t>
                  </w:r>
                  <w:r>
                    <w:rPr>
                      <w:rFonts w:ascii="仿宋_GB2312" w:hAnsi="仿宋_GB2312" w:cs="仿宋_GB2312" w:eastAsia="仿宋_GB2312"/>
                      <w:sz w:val="20"/>
                      <w:color w:val="000000"/>
                    </w:rPr>
                    <w:t>2560 × 1440 @25 fps</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SmartIR，防止夜间红外过曝</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3D数字降噪，数字宽动态，适应不同环境</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智能补光，支持白光</w:t>
                  </w:r>
                  <w:r>
                    <w:rPr>
                      <w:rFonts w:ascii="仿宋_GB2312" w:hAnsi="仿宋_GB2312" w:cs="仿宋_GB2312" w:eastAsia="仿宋_GB2312"/>
                      <w:sz w:val="20"/>
                      <w:color w:val="000000"/>
                    </w:rPr>
                    <w:t>/红外双补光，红外光最远可达30 m，白光最远可达20 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≥IP67防尘防水设计</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1/2.7"" Progressive Scan CMOS</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防补光过曝：支持</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补光灯类型：智能补光，可切换白光灯、红外灯</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视频压缩标准：主码流：</w:t>
                  </w:r>
                  <w:r>
                    <w:rPr>
                      <w:rFonts w:ascii="仿宋_GB2312" w:hAnsi="仿宋_GB2312" w:cs="仿宋_GB2312" w:eastAsia="仿宋_GB2312"/>
                      <w:sz w:val="20"/>
                      <w:color w:val="000000"/>
                    </w:rPr>
                    <w:t>H.265，支持超级智能编码</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子码流：</w:t>
                  </w:r>
                  <w:r>
                    <w:rPr>
                      <w:rFonts w:ascii="仿宋_GB2312" w:hAnsi="仿宋_GB2312" w:cs="仿宋_GB2312" w:eastAsia="仿宋_GB2312"/>
                      <w:sz w:val="20"/>
                      <w:color w:val="000000"/>
                    </w:rPr>
                    <w:t>H.265</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音频：</w:t>
                  </w:r>
                  <w:r>
                    <w:rPr>
                      <w:rFonts w:ascii="仿宋_GB2312" w:hAnsi="仿宋_GB2312" w:cs="仿宋_GB2312" w:eastAsia="仿宋_GB2312"/>
                      <w:sz w:val="20"/>
                      <w:color w:val="000000"/>
                    </w:rPr>
                    <w:t>1个内置麦克风</w:t>
                  </w:r>
                  <w:r>
                    <w:br/>
                  </w:r>
                  <w:r>
                    <w:rPr>
                      <w:rFonts w:ascii="仿宋_GB2312" w:hAnsi="仿宋_GB2312" w:cs="仿宋_GB2312" w:eastAsia="仿宋_GB2312"/>
                      <w:sz w:val="21"/>
                      <w:color w:val="000000"/>
                    </w:rPr>
                    <w:t xml:space="preserve">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录像机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机架式</w:t>
                  </w:r>
                  <w:r>
                    <w:rPr>
                      <w:rFonts w:ascii="仿宋_GB2312" w:hAnsi="仿宋_GB2312" w:cs="仿宋_GB2312" w:eastAsia="仿宋_GB2312"/>
                      <w:sz w:val="20"/>
                      <w:color w:val="000000"/>
                    </w:rPr>
                    <w:t>32路8盘位嵌入式网络硬盘录像机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【硬件规格】</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存储接口：</w:t>
                  </w:r>
                  <w:r>
                    <w:rPr>
                      <w:rFonts w:ascii="仿宋_GB2312" w:hAnsi="仿宋_GB2312" w:cs="仿宋_GB2312" w:eastAsia="仿宋_GB2312"/>
                      <w:sz w:val="20"/>
                      <w:color w:val="000000"/>
                    </w:rPr>
                    <w:t>8个SATA接口，可满配12TB硬盘</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视频接口：</w:t>
                  </w:r>
                  <w:r>
                    <w:rPr>
                      <w:rFonts w:ascii="仿宋_GB2312" w:hAnsi="仿宋_GB2312" w:cs="仿宋_GB2312" w:eastAsia="仿宋_GB2312"/>
                      <w:sz w:val="20"/>
                      <w:color w:val="000000"/>
                    </w:rPr>
                    <w:t>2×HDMI，2×VGA</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2×RJ45 10/100/1000Mbps自适应以太网口</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报警接口：</w:t>
                  </w:r>
                  <w:r>
                    <w:rPr>
                      <w:rFonts w:ascii="仿宋_GB2312" w:hAnsi="仿宋_GB2312" w:cs="仿宋_GB2312" w:eastAsia="仿宋_GB2312"/>
                      <w:sz w:val="20"/>
                      <w:color w:val="000000"/>
                    </w:rPr>
                    <w:t>16路报警输入，9路报警输出（其中第9路支持CTRL 12V）</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反向供电：</w:t>
                  </w:r>
                  <w:r>
                    <w:rPr>
                      <w:rFonts w:ascii="仿宋_GB2312" w:hAnsi="仿宋_GB2312" w:cs="仿宋_GB2312" w:eastAsia="仿宋_GB2312"/>
                      <w:sz w:val="20"/>
                      <w:color w:val="000000"/>
                    </w:rPr>
                    <w:t>1路DC12V 1A</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串行接口：</w:t>
                  </w:r>
                  <w:r>
                    <w:rPr>
                      <w:rFonts w:ascii="仿宋_GB2312" w:hAnsi="仿宋_GB2312" w:cs="仿宋_GB2312" w:eastAsia="仿宋_GB2312"/>
                      <w:sz w:val="20"/>
                      <w:color w:val="000000"/>
                    </w:rPr>
                    <w:t>1路RS-232接口，1路半双工RS-485接口</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USB接口：2×USB 2.0，2×USB 3.0</w:t>
                  </w:r>
                  <w:r>
                    <w:br/>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【产品性能】</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输入带宽：</w:t>
                  </w:r>
                  <w:r>
                    <w:rPr>
                      <w:rFonts w:ascii="仿宋_GB2312" w:hAnsi="仿宋_GB2312" w:cs="仿宋_GB2312" w:eastAsia="仿宋_GB2312"/>
                      <w:sz w:val="20"/>
                      <w:color w:val="000000"/>
                    </w:rPr>
                    <w:t>≥300Mbps</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输出带宽：</w:t>
                  </w:r>
                  <w:r>
                    <w:rPr>
                      <w:rFonts w:ascii="仿宋_GB2312" w:hAnsi="仿宋_GB2312" w:cs="仿宋_GB2312" w:eastAsia="仿宋_GB2312"/>
                      <w:sz w:val="20"/>
                      <w:color w:val="000000"/>
                    </w:rPr>
                    <w:t>≥150Mbps</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接入能力：</w:t>
                  </w:r>
                  <w:r>
                    <w:rPr>
                      <w:rFonts w:ascii="仿宋_GB2312" w:hAnsi="仿宋_GB2312" w:cs="仿宋_GB2312" w:eastAsia="仿宋_GB2312"/>
                      <w:sz w:val="20"/>
                      <w:color w:val="000000"/>
                    </w:rPr>
                    <w:t>64路H.264、H.265格式高清码流接入</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解码能力：最大支持</w:t>
                  </w:r>
                  <w:r>
                    <w:rPr>
                      <w:rFonts w:ascii="仿宋_GB2312" w:hAnsi="仿宋_GB2312" w:cs="仿宋_GB2312" w:eastAsia="仿宋_GB2312"/>
                      <w:sz w:val="20"/>
                      <w:color w:val="000000"/>
                    </w:rPr>
                    <w:t>12×1080P</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显示能力：最大支持</w:t>
                  </w:r>
                  <w:r>
                    <w:rPr>
                      <w:rFonts w:ascii="仿宋_GB2312" w:hAnsi="仿宋_GB2312" w:cs="仿宋_GB2312" w:eastAsia="仿宋_GB2312"/>
                      <w:sz w:val="20"/>
                      <w:color w:val="000000"/>
                    </w:rPr>
                    <w:t>4K+1080P异源输出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监视器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≥55英寸安防显示器4K塑胶</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3840*2160@60Hz超高清显示</w:t>
                  </w:r>
                  <w:r>
                    <w:br/>
                  </w:r>
                  <w:r>
                    <w:rPr>
                      <w:rFonts w:ascii="仿宋_GB2312" w:hAnsi="仿宋_GB2312" w:cs="仿宋_GB2312" w:eastAsia="仿宋_GB2312"/>
                      <w:sz w:val="20"/>
                      <w:color w:val="000000"/>
                    </w:rPr>
                    <w:t>支持通过串口连接中控设备，进行远程集中控制</w:t>
                  </w:r>
                  <w:r>
                    <w:br/>
                  </w:r>
                  <w:r>
                    <w:rPr>
                      <w:rFonts w:ascii="仿宋_GB2312" w:hAnsi="仿宋_GB2312" w:cs="仿宋_GB2312" w:eastAsia="仿宋_GB2312"/>
                      <w:sz w:val="20"/>
                      <w:color w:val="000000"/>
                    </w:rPr>
                    <w:t>实时监控设备温度，高温报警</w:t>
                  </w:r>
                  <w:r>
                    <w:br/>
                  </w:r>
                  <w:r>
                    <w:rPr>
                      <w:rFonts w:ascii="仿宋_GB2312" w:hAnsi="仿宋_GB2312" w:cs="仿宋_GB2312" w:eastAsia="仿宋_GB2312"/>
                      <w:sz w:val="20"/>
                      <w:color w:val="000000"/>
                    </w:rPr>
                    <w:t>内置喇叭及功放，支持</w:t>
                  </w:r>
                  <w:r>
                    <w:rPr>
                      <w:rFonts w:ascii="仿宋_GB2312" w:hAnsi="仿宋_GB2312" w:cs="仿宋_GB2312" w:eastAsia="仿宋_GB2312"/>
                      <w:sz w:val="20"/>
                      <w:color w:val="000000"/>
                    </w:rPr>
                    <w:t>3.5 mm音频输入</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U盘点播，含文本、图片、音频、视频等多种格式多媒体播放</w:t>
                  </w:r>
                  <w:r>
                    <w:br/>
                  </w:r>
                  <w:r>
                    <w:rPr>
                      <w:rFonts w:ascii="仿宋_GB2312" w:hAnsi="仿宋_GB2312" w:cs="仿宋_GB2312" w:eastAsia="仿宋_GB2312"/>
                      <w:sz w:val="20"/>
                      <w:color w:val="000000"/>
                    </w:rPr>
                    <w:t>色域：</w:t>
                  </w:r>
                  <w:r>
                    <w:rPr>
                      <w:rFonts w:ascii="仿宋_GB2312" w:hAnsi="仿宋_GB2312" w:cs="仿宋_GB2312" w:eastAsia="仿宋_GB2312"/>
                      <w:sz w:val="20"/>
                      <w:color w:val="000000"/>
                    </w:rPr>
                    <w:t>72 % NTFS</w:t>
                  </w:r>
                  <w:r>
                    <w:br/>
                  </w:r>
                  <w:r>
                    <w:rPr>
                      <w:rFonts w:ascii="仿宋_GB2312" w:hAnsi="仿宋_GB2312" w:cs="仿宋_GB2312" w:eastAsia="仿宋_GB2312"/>
                      <w:sz w:val="20"/>
                      <w:color w:val="000000"/>
                    </w:rPr>
                    <w:t>★监视器属于节能产品政府采购品目清单中应强制采购的产品范围，供应商应当提供国家确定的认证机构出具的、处于有效期之内的节能产品认证证书，否则作无效投标处理。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监控硬盘</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缓存：</w:t>
                  </w:r>
                  <w:r>
                    <w:rPr>
                      <w:rFonts w:ascii="仿宋_GB2312" w:hAnsi="仿宋_GB2312" w:cs="仿宋_GB2312" w:eastAsia="仿宋_GB2312"/>
                      <w:sz w:val="20"/>
                      <w:color w:val="000000"/>
                    </w:rPr>
                    <w:t>≥128MB；接口：SATA接口；转速：≥7200rpm；容量：≥10TB硬盘；尺寸：3.5英寸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≥24个千兆PoE电口、≥2个千兆光口</w:t>
                  </w:r>
                  <w:r>
                    <w:br/>
                  </w: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≥56 Gbps</w:t>
                  </w:r>
                  <w:r>
                    <w:br/>
                  </w:r>
                  <w:r>
                    <w:rPr>
                      <w:rFonts w:ascii="仿宋_GB2312" w:hAnsi="仿宋_GB2312" w:cs="仿宋_GB2312" w:eastAsia="仿宋_GB2312"/>
                      <w:sz w:val="20"/>
                      <w:color w:val="000000"/>
                    </w:rPr>
                    <w:t>包转发率：</w:t>
                  </w:r>
                  <w:r>
                    <w:rPr>
                      <w:rFonts w:ascii="仿宋_GB2312" w:hAnsi="仿宋_GB2312" w:cs="仿宋_GB2312" w:eastAsia="仿宋_GB2312"/>
                      <w:sz w:val="20"/>
                      <w:color w:val="000000"/>
                    </w:rPr>
                    <w:t>≥41.67Mpps</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IEEE 802.3at/af标准</w:t>
                  </w:r>
                  <w:r>
                    <w:br/>
                  </w:r>
                  <w:r>
                    <w:rPr>
                      <w:rFonts w:ascii="仿宋_GB2312" w:hAnsi="仿宋_GB2312" w:cs="仿宋_GB2312" w:eastAsia="仿宋_GB2312"/>
                      <w:sz w:val="20"/>
                      <w:color w:val="000000"/>
                    </w:rPr>
                    <w:t>端口最大供电功率：</w:t>
                  </w:r>
                  <w:r>
                    <w:rPr>
                      <w:rFonts w:ascii="仿宋_GB2312" w:hAnsi="仿宋_GB2312" w:cs="仿宋_GB2312" w:eastAsia="仿宋_GB2312"/>
                      <w:sz w:val="20"/>
                      <w:color w:val="000000"/>
                    </w:rPr>
                    <w:t>30 W</w:t>
                  </w:r>
                  <w:r>
                    <w:br/>
                  </w:r>
                  <w:r>
                    <w:rPr>
                      <w:rFonts w:ascii="仿宋_GB2312" w:hAnsi="仿宋_GB2312" w:cs="仿宋_GB2312" w:eastAsia="仿宋_GB2312"/>
                      <w:sz w:val="20"/>
                      <w:color w:val="000000"/>
                    </w:rPr>
                    <w:t>整机最大供电功率：</w:t>
                  </w:r>
                  <w:r>
                    <w:rPr>
                      <w:rFonts w:ascii="仿宋_GB2312" w:hAnsi="仿宋_GB2312" w:cs="仿宋_GB2312" w:eastAsia="仿宋_GB2312"/>
                      <w:sz w:val="20"/>
                      <w:color w:val="000000"/>
                    </w:rPr>
                    <w:t>370 W</w:t>
                  </w:r>
                  <w:r>
                    <w:br/>
                  </w:r>
                  <w:r>
                    <w:rPr>
                      <w:rFonts w:ascii="仿宋_GB2312" w:hAnsi="仿宋_GB2312" w:cs="仿宋_GB2312" w:eastAsia="仿宋_GB2312"/>
                      <w:sz w:val="20"/>
                      <w:color w:val="000000"/>
                    </w:rPr>
                    <w:t>支持管理平台管理</w:t>
                  </w:r>
                  <w:r>
                    <w:br/>
                  </w:r>
                  <w:r>
                    <w:rPr>
                      <w:rFonts w:ascii="仿宋_GB2312" w:hAnsi="仿宋_GB2312" w:cs="仿宋_GB2312" w:eastAsia="仿宋_GB2312"/>
                      <w:sz w:val="20"/>
                      <w:color w:val="000000"/>
                    </w:rPr>
                    <w:t>支持手机</w:t>
                  </w:r>
                  <w:r>
                    <w:rPr>
                      <w:rFonts w:ascii="仿宋_GB2312" w:hAnsi="仿宋_GB2312" w:cs="仿宋_GB2312" w:eastAsia="仿宋_GB2312"/>
                      <w:sz w:val="20"/>
                      <w:color w:val="000000"/>
                    </w:rPr>
                    <w:t>APP管理</w:t>
                  </w:r>
                  <w:r>
                    <w:br/>
                  </w:r>
                  <w:r>
                    <w:rPr>
                      <w:rFonts w:ascii="仿宋_GB2312" w:hAnsi="仿宋_GB2312" w:cs="仿宋_GB2312" w:eastAsia="仿宋_GB2312"/>
                      <w:sz w:val="20"/>
                      <w:color w:val="000000"/>
                    </w:rPr>
                    <w:t>支持安防网络拓扑管理、链路聚合、端口管理</w:t>
                  </w:r>
                  <w:r>
                    <w:br/>
                  </w:r>
                  <w:r>
                    <w:rPr>
                      <w:rFonts w:ascii="仿宋_GB2312" w:hAnsi="仿宋_GB2312" w:cs="仿宋_GB2312" w:eastAsia="仿宋_GB2312"/>
                      <w:sz w:val="20"/>
                      <w:color w:val="000000"/>
                    </w:rPr>
                    <w:t>支持远程升级</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PoE输出功率管理</w:t>
                  </w:r>
                  <w:r>
                    <w:br/>
                  </w:r>
                  <w:r>
                    <w:rPr>
                      <w:rFonts w:ascii="仿宋_GB2312" w:hAnsi="仿宋_GB2312" w:cs="仿宋_GB2312" w:eastAsia="仿宋_GB2312"/>
                      <w:sz w:val="20"/>
                      <w:color w:val="000000"/>
                    </w:rPr>
                    <w:t>安装方式：机架式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网线</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六类网线</w:t>
                  </w:r>
                  <w:r>
                    <w:rPr>
                      <w:rFonts w:ascii="仿宋_GB2312" w:hAnsi="仿宋_GB2312" w:cs="仿宋_GB2312" w:eastAsia="仿宋_GB2312"/>
                      <w:sz w:val="20"/>
                      <w:color w:val="000000"/>
                    </w:rPr>
                    <w:t>；</w:t>
                  </w:r>
                  <w:r>
                    <w:rPr>
                      <w:rFonts w:ascii="仿宋_GB2312" w:hAnsi="仿宋_GB2312" w:cs="仿宋_GB2312" w:eastAsia="仿宋_GB2312"/>
                      <w:sz w:val="20"/>
                      <w:color w:val="000000"/>
                    </w:rPr>
                    <w:t>300米/箱；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布线安装调试</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设备安装、线路铺设、设备调试，管材、辅材等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辅材</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防水箱</w:t>
                  </w:r>
                  <w:r>
                    <w:rPr>
                      <w:rFonts w:ascii="仿宋_GB2312" w:hAnsi="仿宋_GB2312" w:cs="仿宋_GB2312" w:eastAsia="仿宋_GB2312"/>
                      <w:sz w:val="20"/>
                      <w:color w:val="000000"/>
                    </w:rPr>
                    <w:t>、线槽线管</w:t>
                  </w:r>
                  <w:r>
                    <w:rPr>
                      <w:rFonts w:ascii="仿宋_GB2312" w:hAnsi="仿宋_GB2312" w:cs="仿宋_GB2312" w:eastAsia="仿宋_GB2312"/>
                      <w:sz w:val="20"/>
                      <w:color w:val="000000"/>
                    </w:rPr>
                    <w:t>300米、机柜、跳线、转接线等辅材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无线网桥</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1017Mbps双频无线网桥，支持5 GHz：867Mbps，2.4GHz：150Mbps。套装内包含录像机端和摄像头端两个设备。支持一键配对，支持内置对准工具，支持频谱扫描。设备支持推荐传输距离1公里，最大传输距离3公里。内置定向天线，支持Eweb，APP管理。支持24V DC和24V非标PoE供电。支持壁挂/抱箍安装。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厨房设备</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24个10/100/1000Mbps电口，支持端口状态/流量查询，端口远程重启，交换机远程重启，VLAN隔离，端口隔离，环路保护等，支持远程管理。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西安市第五十七中学</w:t>
                  </w:r>
                </w:p>
              </w:tc>
            </w:tr>
          </w:tbl>
          <w:p>
            <w:pPr>
              <w:pStyle w:val="null3"/>
            </w:pPr>
            <w:r>
              <w:rPr>
                <w:rFonts w:ascii="仿宋_GB2312" w:hAnsi="仿宋_GB2312" w:cs="仿宋_GB2312" w:eastAsia="仿宋_GB2312"/>
                <w:sz w:val="21"/>
                <w:b/>
                <w:color w:val="000000"/>
              </w:rPr>
              <w:t>三、其他要求</w:t>
            </w:r>
          </w:p>
          <w:p>
            <w:pPr>
              <w:pStyle w:val="null3"/>
            </w:pPr>
            <w:r>
              <w:rPr>
                <w:rFonts w:ascii="仿宋_GB2312" w:hAnsi="仿宋_GB2312" w:cs="仿宋_GB2312" w:eastAsia="仿宋_GB2312"/>
                <w:sz w:val="21"/>
                <w:color w:val="000000"/>
              </w:rPr>
              <w:t>1.本项目核心产品为：高效油烟净化器；</w:t>
            </w:r>
          </w:p>
          <w:p>
            <w:pPr>
              <w:pStyle w:val="null3"/>
            </w:pPr>
            <w:r>
              <w:rPr>
                <w:rFonts w:ascii="仿宋_GB2312" w:hAnsi="仿宋_GB2312" w:cs="仿宋_GB2312" w:eastAsia="仿宋_GB2312"/>
                <w:sz w:val="21"/>
                <w:color w:val="000000"/>
              </w:rPr>
              <w:t>2.以上所有尺寸均为参考尺寸，供应商供货时均以学校现场实际及要求为准；定制类产品必须以学校确认过的规格、颜色等为准。供货清单经各学校确认后供货。</w:t>
            </w:r>
          </w:p>
          <w:p>
            <w:pPr>
              <w:pStyle w:val="null3"/>
            </w:pPr>
            <w:r>
              <w:rPr>
                <w:rFonts w:ascii="仿宋_GB2312" w:hAnsi="仿宋_GB2312" w:cs="仿宋_GB2312" w:eastAsia="仿宋_GB2312"/>
                <w:sz w:val="21"/>
                <w:color w:val="000000"/>
              </w:rPr>
              <w:t>3.本项目所投消毒产品应在上市前完成卫生安全评价，并在“全国消毒产品网上备案信息服务平台”备案，生产厂家须具有《消毒产品生产企业卫生许可证》。</w:t>
            </w:r>
          </w:p>
          <w:p>
            <w:pPr>
              <w:pStyle w:val="null3"/>
            </w:pPr>
            <w:r>
              <w:rPr>
                <w:rFonts w:ascii="仿宋_GB2312" w:hAnsi="仿宋_GB2312" w:cs="仿宋_GB2312" w:eastAsia="仿宋_GB2312"/>
                <w:sz w:val="21"/>
                <w:color w:val="000000"/>
              </w:rPr>
              <w:t>4.本项目所投产品若属于《食品相关产品生产许可实施细则（五）》</w:t>
            </w:r>
            <w:r>
              <w:rPr>
                <w:rFonts w:ascii="仿宋_GB2312" w:hAnsi="仿宋_GB2312" w:cs="仿宋_GB2312" w:eastAsia="仿宋_GB2312"/>
                <w:sz w:val="21"/>
                <w:color w:val="000000"/>
              </w:rPr>
              <w:t>单元划分及产品品种</w:t>
            </w:r>
            <w:r>
              <w:rPr>
                <w:rFonts w:ascii="仿宋_GB2312" w:hAnsi="仿宋_GB2312" w:cs="仿宋_GB2312" w:eastAsia="仿宋_GB2312"/>
                <w:sz w:val="21"/>
                <w:color w:val="000000"/>
              </w:rPr>
              <w:t>，生产厂家须具有《全国工业产品生产许可证（电热食品加工设备）》。</w:t>
            </w:r>
          </w:p>
          <w:p>
            <w:pPr>
              <w:pStyle w:val="null3"/>
            </w:pPr>
            <w:r>
              <w:rPr>
                <w:rFonts w:ascii="仿宋_GB2312" w:hAnsi="仿宋_GB2312" w:cs="仿宋_GB2312" w:eastAsia="仿宋_GB2312"/>
                <w:sz w:val="21"/>
                <w:color w:val="000000"/>
              </w:rPr>
              <w:t>5.本项目所投产品若属于《食品相关产品生产许可实施细则（一）》</w:t>
            </w:r>
            <w:r>
              <w:rPr>
                <w:rFonts w:ascii="仿宋_GB2312" w:hAnsi="仿宋_GB2312" w:cs="仿宋_GB2312" w:eastAsia="仿宋_GB2312"/>
                <w:sz w:val="21"/>
                <w:color w:val="000000"/>
              </w:rPr>
              <w:t>单元划分及产品品种</w:t>
            </w:r>
            <w:r>
              <w:rPr>
                <w:rFonts w:ascii="仿宋_GB2312" w:hAnsi="仿宋_GB2312" w:cs="仿宋_GB2312" w:eastAsia="仿宋_GB2312"/>
                <w:sz w:val="21"/>
                <w:color w:val="000000"/>
              </w:rPr>
              <w:t>，生产厂家须具有《全国工业产品生产许可证》。</w:t>
            </w:r>
          </w:p>
          <w:p>
            <w:pPr>
              <w:pStyle w:val="null3"/>
            </w:pPr>
            <w:r>
              <w:rPr>
                <w:rFonts w:ascii="仿宋_GB2312" w:hAnsi="仿宋_GB2312" w:cs="仿宋_GB2312" w:eastAsia="仿宋_GB2312"/>
                <w:sz w:val="21"/>
                <w:color w:val="000000"/>
              </w:rPr>
              <w:t>6.本项目所投产品若属于《强制性产品认证目录》及《强制性产品认证目录描述与界定表（2023年修订）》范围，应具有3C认证证书。</w:t>
            </w:r>
          </w:p>
          <w:p>
            <w:pPr>
              <w:pStyle w:val="null3"/>
            </w:pPr>
            <w:r>
              <w:rPr>
                <w:rFonts w:ascii="仿宋_GB2312" w:hAnsi="仿宋_GB2312" w:cs="仿宋_GB2312" w:eastAsia="仿宋_GB2312"/>
                <w:sz w:val="21"/>
                <w:color w:val="000000"/>
              </w:rPr>
              <w:t>7.供应商所投产品须符合国家强制性标准。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2.验收标准：（1）应有产品合格证、产品说明书、保修证明、易损件备件、专用工具清单和其他应具有的单证。（2）质量符合国家法律法规规定的合格标准、竞争性磋商文件、竞争性磋商响应文件的要求。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基本资格条件：符合《中华人民共和国政府采购法》第二十二条的规定(提供承诺函）；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法人代表身份证明书及法定代表人授权书.docx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类似项目业绩一览表.docx 供应商认为需要提供的其他材料.docx 法人代表身份证明书及法定代表人授权书.docx 分项报价明细表.docx 报价表 节能产品、环境标志产品明细表.docx 资格证明文件.docx 磋商响应方案说明.docx 响应文件封面 磋商响应单位承诺书.docx 技术偏离表.docx 标的清单 关于符合本国产品标准的声明函 关于符合本国产品标准的声明函补充.docx 响应函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类似项目业绩一览表.docx 中小企业声明函 供应商认为需要提供的其他材料.docx 法人代表身份证明书及法定代表人授权书.docx 分项报价明细表.docx 报价表 节能产品、环境标志产品明细表.docx 资格证明文件.docx 磋商响应方案说明.docx 响应文件封面 磋商响应单位承诺书.docx 技术偏离表.docx 残疾人福利性单位声明函 标的清单 关于符合本国产品标准的声明函 关于符合本国产品标准的声明函补充.docx 响应函 商务偏离表.docx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所投产品参数、功能指标无负偏离，完全符合磋商文件参数要求计满分28分。每负偏离一项扣0.5分；扣完为止。（须在技术偏离表中据实响应，注明参数响应情况[正偏离/无偏离/负偏离]）。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响应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①同时满足磋商文件最低质保年限外，每延长1年质保期加1分，满分2分。质保承诺无书面盖章承诺函的，本项0分。 ②供应商承诺的交货期优于磋商文件要求的交付期3天（含）以上得2分，优于磋商文件要求的交付期2天（含）以上得1分，少于2天不计分。 ③售后服务响应时间：供应商承诺的售后服务到场响应时间短于磋商文件规定标准的，每提前1小时得1分，最多得2分。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①产品运输、安装、调试方案：每完全满足一个评审标准得1分，有瑕疵得0.5 分，有缺项漏项得 0 分。满分3分； ②供货安排、货物运输及派送、货物安装调试、交付使用：每完全满足一个评审标准得1分，有瑕疵得0.5 分，有缺项漏项得 0 分。满分3分； ③应急预案：每完全满足一个评审标准得1分，有瑕疵得0.5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根据本项目实际需求，提供供货保障措施。措施内容包含：①实施进度计划保障、产品仓储备货、包装防护、备品备件配备保证措施；②质量保障。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详见附件：法人代表身份证明书及法定代表人授权书.docx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详见附件：磋商响应单位承诺书.docx</w:t>
      </w:r>
    </w:p>
    <w:p>
      <w:pPr>
        <w:pStyle w:val="null3"/>
        <w:ind w:firstLine="960"/>
      </w:pPr>
      <w:r>
        <w:rPr>
          <w:rFonts w:ascii="仿宋_GB2312" w:hAnsi="仿宋_GB2312" w:cs="仿宋_GB2312" w:eastAsia="仿宋_GB2312"/>
        </w:rPr>
        <w:t>详见附件：供应商认为需要提供的其他材料.docx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