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17D7F">
      <w:pPr>
        <w:pStyle w:val="2"/>
        <w:spacing w:before="72" w:line="316" w:lineRule="auto"/>
        <w:ind w:firstLine="659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供应商应提交的资格证明文件</w:t>
      </w:r>
    </w:p>
    <w:p w14:paraId="1E2CBB8B">
      <w:pPr>
        <w:pStyle w:val="2"/>
        <w:spacing w:before="72" w:line="316" w:lineRule="auto"/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一、基本资格条件</w:t>
      </w:r>
    </w:p>
    <w:p w14:paraId="6CC96BCC">
      <w:pPr>
        <w:pStyle w:val="2"/>
        <w:spacing w:before="72" w:line="316" w:lineRule="auto"/>
        <w:ind w:firstLine="659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1.供应商在参与政府采购项目投标时，可对《中华人民共和国政府采购法实施条例》第十七条第一款第(二)项、第(三) 项、第(四)项所要求提供的相关材料进行简化。简化后，供应商只需以书面形式提供规定格式的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《基本资格条件承诺函》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(详见附件),即可替代以下材料：</w:t>
      </w:r>
    </w:p>
    <w:p w14:paraId="60C38FFF">
      <w:pPr>
        <w:pStyle w:val="2"/>
        <w:spacing w:before="72" w:line="316" w:lineRule="auto"/>
        <w:ind w:firstLine="659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(1)财务状况报告(表)或其基本开户银行出具的资信证明材料；</w:t>
      </w:r>
    </w:p>
    <w:p w14:paraId="59031F04">
      <w:pPr>
        <w:pStyle w:val="2"/>
        <w:spacing w:before="72" w:line="316" w:lineRule="auto"/>
        <w:ind w:firstLine="659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(2)依法缴纳税收的证明材料；</w:t>
      </w:r>
    </w:p>
    <w:p w14:paraId="218A7FB2">
      <w:pPr>
        <w:pStyle w:val="2"/>
        <w:spacing w:before="72" w:line="316" w:lineRule="auto"/>
        <w:ind w:firstLine="659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(3)缴纳社会保障金的证明材料；</w:t>
      </w:r>
    </w:p>
    <w:p w14:paraId="23E20759">
      <w:pPr>
        <w:pStyle w:val="2"/>
        <w:spacing w:before="72" w:line="316" w:lineRule="auto"/>
        <w:ind w:firstLine="659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(4)具有履行合同所必需的设备和专业技术能力的证明材料；</w:t>
      </w:r>
    </w:p>
    <w:p w14:paraId="36CF1D5B">
      <w:pPr>
        <w:pStyle w:val="2"/>
        <w:spacing w:before="72" w:line="316" w:lineRule="auto"/>
        <w:ind w:firstLine="659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(5)参加政府采购活动前三年内，在经营活动中没有重大违法记录的证明材料；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6D3D0578">
      <w:pPr>
        <w:pStyle w:val="2"/>
        <w:spacing w:before="72" w:line="316" w:lineRule="auto"/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二、供应商依据磋商文件4.3特殊资格审查内容逐条提供证明材料。</w:t>
      </w:r>
    </w:p>
    <w:p w14:paraId="0FD8EFD0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br w:type="page"/>
      </w:r>
    </w:p>
    <w:p w14:paraId="6868822D">
      <w:pPr>
        <w:pStyle w:val="2"/>
        <w:spacing w:before="87" w:line="222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8"/>
          <w:sz w:val="32"/>
          <w:szCs w:val="32"/>
          <w:lang w:val="en-US" w:eastAsia="zh-CN"/>
        </w:rPr>
        <w:t xml:space="preserve">格式：            </w:t>
      </w:r>
      <w:r>
        <w:rPr>
          <w:rFonts w:hint="eastAsia" w:ascii="宋体" w:hAnsi="宋体" w:eastAsia="宋体" w:cs="宋体"/>
          <w:b/>
          <w:bCs/>
          <w:spacing w:val="-8"/>
          <w:sz w:val="32"/>
          <w:szCs w:val="32"/>
        </w:rPr>
        <w:t>基本资格条件承诺函</w:t>
      </w:r>
    </w:p>
    <w:p w14:paraId="149B8126">
      <w:pPr>
        <w:pStyle w:val="2"/>
        <w:spacing w:before="104" w:line="221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9"/>
          <w:sz w:val="28"/>
          <w:szCs w:val="28"/>
        </w:rPr>
        <w:t xml:space="preserve">致 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1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9"/>
          <w:sz w:val="28"/>
          <w:szCs w:val="28"/>
        </w:rPr>
        <w:t>(采购代理机构名称):</w:t>
      </w:r>
    </w:p>
    <w:p w14:paraId="67E5DD9F">
      <w:pPr>
        <w:pStyle w:val="2"/>
        <w:tabs>
          <w:tab w:val="left" w:pos="3358"/>
        </w:tabs>
        <w:spacing w:before="166" w:line="220" w:lineRule="auto"/>
        <w:ind w:left="60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 w:color="auto"/>
        </w:rPr>
        <w:tab/>
      </w:r>
      <w:r>
        <w:rPr>
          <w:rFonts w:hint="eastAsia"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5"/>
          <w:sz w:val="28"/>
          <w:szCs w:val="28"/>
        </w:rPr>
        <w:t>(</w:t>
      </w:r>
      <w:r>
        <w:rPr>
          <w:rFonts w:hint="eastAsia" w:ascii="宋体" w:hAnsi="宋体" w:eastAsia="宋体" w:cs="宋体"/>
          <w:spacing w:val="5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5"/>
          <w:sz w:val="28"/>
          <w:szCs w:val="28"/>
        </w:rPr>
        <w:t>名称)郑重承诺：</w:t>
      </w:r>
    </w:p>
    <w:p w14:paraId="08F13C7D">
      <w:pPr>
        <w:pStyle w:val="2"/>
        <w:spacing w:before="188" w:line="311" w:lineRule="auto"/>
        <w:ind w:right="87" w:firstLine="659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1.我方具有良好的商业信誉和健全的财务会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计制度，具有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履行合同所必需的设备和专业技术能力，具有依法缴纳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税收和社会保障金的良好记录，参加本项目采购活动前三年内无重大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违法活动记录。</w:t>
      </w:r>
    </w:p>
    <w:p w14:paraId="17F2C0BD">
      <w:pPr>
        <w:pStyle w:val="2"/>
        <w:spacing w:before="72" w:line="316" w:lineRule="auto"/>
        <w:ind w:firstLine="659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2.我方在信用中国网站(www.creditchina.gov.cn)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中未列入</w:t>
      </w:r>
      <w:r>
        <w:rPr>
          <w:rFonts w:hint="eastAsia" w:ascii="宋体" w:hAnsi="宋体" w:eastAsia="宋体" w:cs="宋体"/>
          <w:sz w:val="28"/>
          <w:szCs w:val="28"/>
        </w:rPr>
        <w:t>“失信被执行人”、“重大税收违法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失信主体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”</w:t>
      </w:r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名单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，也未列入中国政府采购网(www.ccgp.gov.cn)“政府采购严重违</w:t>
      </w:r>
      <w:r>
        <w:rPr>
          <w:rFonts w:hint="eastAsia" w:ascii="宋体" w:hAnsi="宋体" w:eastAsia="宋体" w:cs="宋体"/>
          <w:spacing w:val="-8"/>
          <w:sz w:val="28"/>
          <w:szCs w:val="28"/>
        </w:rPr>
        <w:t>法失信行为记录名单”。</w:t>
      </w:r>
    </w:p>
    <w:p w14:paraId="1A9958AC">
      <w:pPr>
        <w:pStyle w:val="2"/>
        <w:spacing w:before="37" w:line="317" w:lineRule="auto"/>
        <w:ind w:right="53" w:firstLine="659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0"/>
          <w:sz w:val="28"/>
          <w:szCs w:val="28"/>
        </w:rPr>
        <w:t>3.我方在采购项目评审(评标)环节结束后，随时接受采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购人、采购代理机构的检查验证，配合提供相关证明材料，证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明符合《中华人民共和国政府采购法》规定的投标人基本资格</w:t>
      </w:r>
      <w:r>
        <w:rPr>
          <w:rFonts w:hint="eastAsia" w:ascii="宋体" w:hAnsi="宋体" w:eastAsia="宋体" w:cs="宋体"/>
          <w:spacing w:val="-16"/>
          <w:sz w:val="28"/>
          <w:szCs w:val="28"/>
        </w:rPr>
        <w:t>条件。</w:t>
      </w:r>
    </w:p>
    <w:p w14:paraId="49494684">
      <w:pPr>
        <w:pStyle w:val="2"/>
        <w:spacing w:before="58" w:line="305" w:lineRule="auto"/>
        <w:ind w:left="659" w:right="3287"/>
        <w:rPr>
          <w:rFonts w:hint="eastAsia"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我方对以上承诺负全部法律责任。</w:t>
      </w:r>
    </w:p>
    <w:p w14:paraId="1BDCAC81">
      <w:pPr>
        <w:pStyle w:val="2"/>
        <w:spacing w:before="58" w:line="305" w:lineRule="auto"/>
        <w:ind w:left="659" w:right="328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5"/>
          <w:sz w:val="28"/>
          <w:szCs w:val="28"/>
        </w:rPr>
        <w:t>特此承诺。</w:t>
      </w:r>
    </w:p>
    <w:p w14:paraId="236B7664">
      <w:pPr>
        <w:spacing w:line="329" w:lineRule="auto"/>
        <w:rPr>
          <w:rFonts w:hint="eastAsia" w:ascii="宋体" w:hAnsi="宋体" w:eastAsia="宋体" w:cs="宋体"/>
          <w:sz w:val="28"/>
          <w:szCs w:val="28"/>
        </w:rPr>
      </w:pPr>
    </w:p>
    <w:p w14:paraId="29A10748">
      <w:pPr>
        <w:pStyle w:val="2"/>
        <w:spacing w:before="105" w:line="331" w:lineRule="auto"/>
        <w:ind w:right="411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0"/>
          <w:sz w:val="28"/>
          <w:szCs w:val="28"/>
        </w:rPr>
        <w:t>(</w:t>
      </w:r>
      <w:r>
        <w:rPr>
          <w:rFonts w:hint="eastAsia" w:ascii="宋体" w:hAnsi="宋体" w:eastAsia="宋体" w:cs="宋体"/>
          <w:spacing w:val="5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10"/>
          <w:sz w:val="28"/>
          <w:szCs w:val="28"/>
        </w:rPr>
        <w:t>公章)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71FCAC83">
      <w:pPr>
        <w:pStyle w:val="2"/>
        <w:spacing w:before="105" w:line="331" w:lineRule="auto"/>
        <w:ind w:right="411"/>
        <w:jc w:val="right"/>
        <w:rPr>
          <w:rFonts w:hint="default"/>
          <w:sz w:val="28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-22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33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22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11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2"/>
          <w:sz w:val="28"/>
          <w:szCs w:val="28"/>
        </w:rPr>
        <w:t>日</w:t>
      </w:r>
    </w:p>
    <w:p w14:paraId="0963A74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6E90D">
    <w:pPr>
      <w:spacing w:before="1" w:line="175" w:lineRule="auto"/>
      <w:ind w:left="7749"/>
      <w:rPr>
        <w:rFonts w:ascii="宋体" w:hAnsi="宋体" w:eastAsia="宋体" w:cs="宋体"/>
        <w:sz w:val="32"/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631BF"/>
    <w:rsid w:val="1D662A9A"/>
    <w:rsid w:val="2516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648</Characters>
  <Lines>0</Lines>
  <Paragraphs>0</Paragraphs>
  <TotalTime>2</TotalTime>
  <ScaleCrop>false</ScaleCrop>
  <LinksUpToDate>false</LinksUpToDate>
  <CharactersWithSpaces>686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2026-04-14T08:34:00Z</dcterms:created>
  <dc:creator>¬_¬~EmiKo:D</dc:creator>
  <cp:lastModifiedBy>¬_¬~EmiKo:D</cp:lastModifiedBy>
  <dcterms:modified xsi:type="dcterms:W3CDTF">2026-07-14T06:46:46Z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D746DE3A748B47988922850CF5DACEE8_11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