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8B1EA">
      <w:pPr>
        <w:jc w:val="right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  <w:bdr w:val="single" w:color="auto" w:sz="4" w:space="0"/>
          <w:shd w:val="pct10" w:color="auto" w:fill="FFFFFF"/>
          <w:lang w:eastAsia="zh-CN"/>
        </w:rPr>
        <w:t>政府采购项目</w:t>
      </w:r>
    </w:p>
    <w:p w14:paraId="63CA9D7B">
      <w:pPr>
        <w:pageBreakBefore w:val="0"/>
        <w:bidi w:val="0"/>
        <w:spacing w:line="560" w:lineRule="exact"/>
        <w:textAlignment w:val="auto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338A4F3F">
      <w:pPr>
        <w:pageBreakBefore w:val="0"/>
        <w:bidi w:val="0"/>
        <w:spacing w:line="560" w:lineRule="exact"/>
        <w:textAlignment w:val="auto"/>
        <w:rPr>
          <w:rFonts w:hint="default" w:ascii="仿宋" w:hAnsi="仿宋" w:eastAsia="仿宋" w:cs="仿宋"/>
          <w:b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文件编号:HLZB202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-1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25</w:t>
      </w:r>
    </w:p>
    <w:p w14:paraId="47EB69C0">
      <w:pPr>
        <w:spacing w:line="560" w:lineRule="exact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</w:pPr>
    </w:p>
    <w:p w14:paraId="34BC9238">
      <w:pPr>
        <w:spacing w:line="560" w:lineRule="exact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7ECB17CB">
      <w:pPr>
        <w:spacing w:beforeLines="50" w:line="560" w:lineRule="exact"/>
        <w:ind w:right="-998" w:rightChars="-416"/>
        <w:jc w:val="both"/>
        <w:rPr>
          <w:rFonts w:hint="eastAsia" w:ascii="仿宋" w:hAnsi="仿宋" w:eastAsia="仿宋" w:cs="仿宋"/>
          <w:b/>
          <w:color w:val="auto"/>
          <w:spacing w:val="-22"/>
          <w:sz w:val="56"/>
          <w:szCs w:val="56"/>
          <w:highlight w:val="none"/>
          <w:shd w:val="clear" w:color="auto" w:fill="FFFFFF"/>
          <w:lang w:eastAsia="zh-CN"/>
        </w:rPr>
      </w:pPr>
    </w:p>
    <w:p w14:paraId="71184BFC">
      <w:pPr>
        <w:spacing w:beforeLines="50" w:line="560" w:lineRule="exact"/>
        <w:ind w:right="-998" w:rightChars="-416"/>
        <w:jc w:val="center"/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48"/>
          <w:szCs w:val="48"/>
          <w:highlight w:val="none"/>
          <w:lang w:eastAsia="zh-CN"/>
        </w:rPr>
        <w:t>大荔县沿黄公路区域人居环境整治项目</w:t>
      </w:r>
    </w:p>
    <w:p w14:paraId="36F90EE6">
      <w:pPr>
        <w:spacing w:beforeLines="50" w:line="560" w:lineRule="exact"/>
        <w:ind w:right="-998" w:rightChars="-416"/>
        <w:jc w:val="center"/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84"/>
          <w:szCs w:val="84"/>
          <w:highlight w:val="none"/>
        </w:rPr>
      </w:pPr>
    </w:p>
    <w:p w14:paraId="1B2FF8A7">
      <w:pPr>
        <w:spacing w:beforeLines="50" w:line="560" w:lineRule="exact"/>
        <w:ind w:right="-998" w:rightChars="-416"/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72"/>
          <w:szCs w:val="72"/>
          <w:highlight w:val="none"/>
        </w:rPr>
      </w:pPr>
    </w:p>
    <w:p w14:paraId="7EE7185D">
      <w:pPr>
        <w:spacing w:beforeLines="50" w:line="560" w:lineRule="exact"/>
        <w:ind w:right="-998" w:rightChars="-416" w:firstLine="2960" w:firstLineChars="388"/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72"/>
          <w:szCs w:val="72"/>
          <w:highlight w:val="none"/>
        </w:rPr>
      </w:pPr>
    </w:p>
    <w:p w14:paraId="5247B0B6">
      <w:pPr>
        <w:spacing w:beforeLines="50" w:line="560" w:lineRule="exact"/>
        <w:ind w:right="-998" w:rightChars="-416"/>
        <w:jc w:val="center"/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48"/>
          <w:szCs w:val="48"/>
          <w:highlight w:val="none"/>
          <w:lang w:val="en-US" w:eastAsia="zh-CN"/>
        </w:rPr>
        <w:t>竞争性磋商响应</w:t>
      </w:r>
      <w:r>
        <w:rPr>
          <w:rFonts w:hint="eastAsia" w:ascii="仿宋" w:hAnsi="仿宋" w:eastAsia="仿宋" w:cs="仿宋"/>
          <w:b/>
          <w:bCs/>
          <w:color w:val="auto"/>
          <w:spacing w:val="20"/>
          <w:kern w:val="0"/>
          <w:sz w:val="48"/>
          <w:szCs w:val="48"/>
          <w:highlight w:val="none"/>
        </w:rPr>
        <w:t>文件</w:t>
      </w:r>
    </w:p>
    <w:p w14:paraId="6416C0DE">
      <w:pPr>
        <w:spacing w:line="560" w:lineRule="exact"/>
        <w:rPr>
          <w:rFonts w:hint="eastAsia" w:ascii="仿宋" w:hAnsi="仿宋" w:eastAsia="仿宋" w:cs="仿宋"/>
          <w:color w:val="auto"/>
          <w:sz w:val="32"/>
          <w:highlight w:val="none"/>
        </w:rPr>
      </w:pPr>
    </w:p>
    <w:p w14:paraId="1CA5FCBD">
      <w:pPr>
        <w:spacing w:line="560" w:lineRule="exact"/>
        <w:rPr>
          <w:rFonts w:hint="eastAsia" w:ascii="仿宋" w:hAnsi="仿宋" w:eastAsia="仿宋" w:cs="仿宋"/>
          <w:color w:val="auto"/>
          <w:sz w:val="32"/>
          <w:highlight w:val="none"/>
        </w:rPr>
      </w:pPr>
    </w:p>
    <w:p w14:paraId="66B5E68A">
      <w:pPr>
        <w:rPr>
          <w:rFonts w:hint="eastAsia"/>
        </w:rPr>
      </w:pPr>
    </w:p>
    <w:p w14:paraId="6D10F015">
      <w:pPr>
        <w:rPr>
          <w:rFonts w:hint="eastAsia" w:ascii="仿宋" w:hAnsi="仿宋" w:eastAsia="仿宋" w:cs="仿宋"/>
          <w:color w:val="auto"/>
          <w:highlight w:val="none"/>
        </w:rPr>
      </w:pPr>
    </w:p>
    <w:p w14:paraId="3FAD3D4B">
      <w:pPr>
        <w:spacing w:beforeLines="70" w:line="560" w:lineRule="exact"/>
        <w:ind w:firstLine="1634" w:firstLineChars="550"/>
        <w:rPr>
          <w:rFonts w:hint="eastAsia" w:ascii="仿宋" w:hAnsi="仿宋" w:eastAsia="仿宋" w:cs="仿宋"/>
          <w:b/>
          <w:bCs/>
          <w:color w:val="auto"/>
          <w:spacing w:val="8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pacing w:val="8"/>
          <w:sz w:val="28"/>
          <w:szCs w:val="28"/>
          <w:highlight w:val="none"/>
          <w:lang w:val="en-US" w:eastAsia="zh-CN"/>
        </w:rPr>
        <w:t>供  应  商</w:t>
      </w:r>
      <w:r>
        <w:rPr>
          <w:rFonts w:hint="eastAsia" w:ascii="仿宋" w:hAnsi="仿宋" w:eastAsia="仿宋" w:cs="仿宋"/>
          <w:b/>
          <w:color w:val="auto"/>
          <w:spacing w:val="8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b/>
          <w:color w:val="auto"/>
          <w:spacing w:val="8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/>
          <w:color w:val="auto"/>
          <w:spacing w:val="8"/>
          <w:sz w:val="28"/>
          <w:szCs w:val="28"/>
          <w:highlight w:val="none"/>
        </w:rPr>
        <w:t xml:space="preserve">                       </w:t>
      </w:r>
    </w:p>
    <w:p w14:paraId="1786ACBB">
      <w:pPr>
        <w:spacing w:line="560" w:lineRule="exact"/>
        <w:ind w:firstLine="1661" w:firstLineChars="59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 xml:space="preserve">时   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间：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</w:rPr>
        <w:t xml:space="preserve">                          </w:t>
      </w:r>
    </w:p>
    <w:p w14:paraId="173D6F38"/>
    <w:p w14:paraId="11A322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B7807"/>
    <w:rsid w:val="3EF97487"/>
    <w:rsid w:val="47BA62AB"/>
    <w:rsid w:val="5A25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70</Characters>
  <Lines>0</Lines>
  <Paragraphs>0</Paragraphs>
  <TotalTime>0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2026-05-19T07:21:00Z</dcterms:created>
  <dc:creator>Huawei</dc:creator>
  <cp:lastModifiedBy>酸柠檬</cp:lastModifiedBy>
  <dcterms:modified xsi:type="dcterms:W3CDTF">2026-06-12T08:57:17Z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A4B9290FA349489D8B22EC6F4F3BF2A9_12</vt:lpwstr>
  </property>
</Properties>
</file>