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版本号：SCZD2026-ZB-1744-0120260716002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新址提升改造项目理化实验室仪器设备采购项目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SCZD2026-ZB-1744-01</w:t>
      </w:r>
      <w:r>
        <w:br/>
      </w:r>
      <w:r>
        <w:br/>
      </w:r>
      <w:r>
        <w:br/>
      </w:r>
    </w:p>
    <w:p>
      <w:pPr>
        <w:pStyle w:val="null3"/>
        <w:jc w:val="center"/>
        <w:outlineLvl w:val="2"/>
      </w:pPr>
      <w:r>
        <w:rPr>
          <w:rFonts w:ascii="仿宋_GB2312" w:hAnsi="仿宋_GB2312" w:cs="仿宋_GB2312" w:eastAsia="仿宋_GB2312"/>
          <w:sz w:val="28"/>
          <w:b/>
        </w:rPr>
        <w:t>西安市碑林区疾病预防控制中心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西安市碑林区疾病预防控制中心</w:t>
      </w:r>
      <w:r>
        <w:rPr>
          <w:rFonts w:ascii="仿宋_GB2312" w:hAnsi="仿宋_GB2312" w:cs="仿宋_GB2312" w:eastAsia="仿宋_GB2312"/>
        </w:rPr>
        <w:t>委托，拟对</w:t>
      </w:r>
      <w:r>
        <w:rPr>
          <w:rFonts w:ascii="仿宋_GB2312" w:hAnsi="仿宋_GB2312" w:cs="仿宋_GB2312" w:eastAsia="仿宋_GB2312"/>
        </w:rPr>
        <w:t>新址提升改造项目理化实验室仪器设备采购项目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SCZD2026-ZB-1744-01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新址提升改造项目理化实验室仪器设备采购项目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本项目分为3个合同包。其中， 合同包1(西安市碑林区疾病预防控制中心新址提升改造项目理化实验室仪器设备采购项目一标段)：采购液相色谱仪及其配套设施、离子色谱仪及其配套设施、原子吸收光谱仪及其配套设施、微波消解仪等设备，用于理化实验室、样品间、天平室、化学试剂库房、离子色谱室、原子吸收室、样品前处理室等实验室。 合同包2(西安市碑林区疾病预防控制中心新址提升改造项目理化实验室仪器设备采购项目二标段)：采购吹氮浓缩装置、气相色谱仪、顶空-气质联用仪及其配套设施、电感耦合等离子体质谱仪及其配套设施、尿碘消解仪等设备，用于气相色谱室+气质联用室、ICP-MS室、尿碘实验室等实验室。 合同包3(西安市碑林区疾病预防控制中心新址提升改造项目理化实验室仪器设备采购项目三标段)：采购液质联用仪及其配套设施、电磁场测定仪、纯水超纯水一体化系统、分光光度计等设备，用于液质联用室、水质综合实验室、食品理化实验室、洗涤制水间、食品理化实验室、职业卫生实验室、综合理化实验室等实验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情况：投标人在投标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2、投标代表：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3、医疗器械相关资质：投标产品属于医疗器械管理范围的须提供医疗器械注册证。投标产品属于第二类医疗器械管理的，投标人应具有第二类医疗器械经营备案凭证（投标产品须在其经营范围内）；投标产品属于第三类医疗器械管理的，投标人应具有医疗器械经营许可证（投标产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4、单位负责人为同一人或者存在直接控股、管理关系的不同供应商，不得同时参加本合同包的采购活动：单位负责人为同一人或者存在直接控股、管理关系的不同供应商，不得同时参加本合同包的采购活动；</w:t>
      </w:r>
    </w:p>
    <w:p>
      <w:pPr>
        <w:pStyle w:val="null3"/>
      </w:pPr>
      <w:r>
        <w:rPr>
          <w:rFonts w:ascii="仿宋_GB2312" w:hAnsi="仿宋_GB2312" w:cs="仿宋_GB2312" w:eastAsia="仿宋_GB2312"/>
        </w:rPr>
        <w:t>5、为本项目提供整体设计、规范编制或者项目管理、监理、检测等服务的供应商，不得再参加本项目的采购活动：为本项目提供整体设计、规范编制或者项目管理、监理、检测等服务的供应商，不得再参加本项目的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情况：投标人在投标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2、投标代表：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3、医疗器械相关资质：投标产品属于医疗器械管理范围的须提供医疗器械注册证。投标产品属于第二类医疗器械管理的，投标人应具有第二类医疗器械经营备案凭证（投标产品须在其经营范围内）；投标产品属于第三类医疗器械管理的，投标人应具有医疗器械经营许可证（投标产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4、单位负责人为同一人或者存在直接控股、管理关系的不同供应商，不得同时参加本合同包的采购活动：单位负责人为同一人或者存在直接控股、管理关系的不同供应商，不得同时参加本合同包的采购活动；</w:t>
      </w:r>
    </w:p>
    <w:p>
      <w:pPr>
        <w:pStyle w:val="null3"/>
      </w:pPr>
      <w:r>
        <w:rPr>
          <w:rFonts w:ascii="仿宋_GB2312" w:hAnsi="仿宋_GB2312" w:cs="仿宋_GB2312" w:eastAsia="仿宋_GB2312"/>
        </w:rPr>
        <w:t>5、为本项目提供整体设计、规范编制或者项目管理、监理、检测等服务的供应商，不得再参加本项目的采购活动：为本项目提供整体设计、规范编制或者项目管理、监理、检测等服务的供应商，不得再参加本项目的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情况：投标人在投标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2、投标代表：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3、医疗器械相关资质：投标产品属于医疗器械管理范围的须提供医疗器械注册证。投标产品属于第二类医疗器械管理的，投标人应具有第二类医疗器械经营备案凭证（投标产品须在其经营范围内）；投标产品属于第三类医疗器械管理的，投标人应具有医疗器械经营许可证（投标产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4、单位负责人为同一人或者存在直接控股、管理关系的不同供应商，不得同时参加本合同包的采购活动：单位负责人为同一人或者存在直接控股、管理关系的不同供应商，不得同时参加本合同包的采购活动；</w:t>
      </w:r>
    </w:p>
    <w:p>
      <w:pPr>
        <w:pStyle w:val="null3"/>
      </w:pPr>
      <w:r>
        <w:rPr>
          <w:rFonts w:ascii="仿宋_GB2312" w:hAnsi="仿宋_GB2312" w:cs="仿宋_GB2312" w:eastAsia="仿宋_GB2312"/>
        </w:rPr>
        <w:t>5、为本项目提供整体设计、规范编制或者项目管理、监理、检测等服务的供应商，不得再参加本项目的采购活动：为本项目提供整体设计、规范编制或者项目管理、监理、检测等服务的供应商，不得再参加本项目的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西安市碑林区疾病预防控制中心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西安市碑林区东县门13号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029-87527147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张锐 田同林 雷鹏 程燕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采购包1：2,015,900.00元</w:t>
            </w:r>
          </w:p>
          <w:p>
            <w:pPr>
              <w:pStyle w:val="null3"/>
            </w:pPr>
            <w:r>
              <w:rPr>
                <w:rFonts w:ascii="仿宋_GB2312" w:hAnsi="仿宋_GB2312" w:cs="仿宋_GB2312" w:eastAsia="仿宋_GB2312"/>
              </w:rPr>
              <w:t>采购包2：3,777,200.00元</w:t>
            </w:r>
          </w:p>
          <w:p>
            <w:pPr>
              <w:pStyle w:val="null3"/>
            </w:pPr>
            <w:r>
              <w:rPr>
                <w:rFonts w:ascii="仿宋_GB2312" w:hAnsi="仿宋_GB2312" w:cs="仿宋_GB2312" w:eastAsia="仿宋_GB2312"/>
              </w:rPr>
              <w:t>采购包3：3,844,750.00元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代理服务费收费标准：参照《国家计委关于印发&lt;招标代理服务收费管理暂行办法&gt;的通知》（计价格[2002]1980号）规定标准下浮25%收取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西安市碑林区疾病预防控制中心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西安市碑林区疾病预防控制中心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西安市碑林区疾病预防控制中心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本项目分为3个合同包。其中， 合同包1(西安市碑林区疾病预防控制中心新址提升改造项目理化实验室仪器设备采购项目一标段)：采购液相色谱仪及其配套设施、离子色谱仪及其配套设施、原子吸收光谱仪及其配套设施、微波消解仪等设备，用于理化实验室、样品间、天平室、化学试剂库房、离子色谱室、原子吸收室、样品前处理室等实验室。 合同包2(西安市碑林区疾病预防控制中心新址提升改造项目理化实验室仪器设备采购项目二标段)：采购吹氮浓缩装置、气相色谱仪、顶空-气质联用仪及其配套设施、电感耦合等离子体质谱仪及其配套设施、尿碘消解仪等设备，用于气相色谱室+气质联用室、ICP-MS室、尿碘实验室等实验室。 合同包3(西安市碑林区疾病预防控制中心新址提升改造项目理化实验室仪器设备采购项目三标段)：采购液质联用仪及其配套设施、电磁场测定仪、纯水超纯水一体化系统、分光光度计等设备，用于液质联用室、水质综合实验室、食品理化实验室、洗涤制水间、食品理化实验室、职业卫生实验室、综合理化实验室等实验室。</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2,015,900.00</w:t>
      </w:r>
    </w:p>
    <w:p>
      <w:pPr>
        <w:pStyle w:val="null3"/>
      </w:pPr>
      <w:r>
        <w:rPr>
          <w:rFonts w:ascii="仿宋_GB2312" w:hAnsi="仿宋_GB2312" w:cs="仿宋_GB2312" w:eastAsia="仿宋_GB2312"/>
        </w:rPr>
        <w:t>采购包最高限价（元）: 2,015,900.00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理化实验室仪器设备采购项目一标段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2,015,900.00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3,777,200.00</w:t>
      </w:r>
    </w:p>
    <w:p>
      <w:pPr>
        <w:pStyle w:val="null3"/>
      </w:pPr>
      <w:r>
        <w:rPr>
          <w:rFonts w:ascii="仿宋_GB2312" w:hAnsi="仿宋_GB2312" w:cs="仿宋_GB2312" w:eastAsia="仿宋_GB2312"/>
        </w:rPr>
        <w:t>采购包最高限价（元）: 3,777,200.00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理化实验室仪器设备采购项目二标段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3,777,200.00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3,844,750.00</w:t>
      </w:r>
    </w:p>
    <w:p>
      <w:pPr>
        <w:pStyle w:val="null3"/>
      </w:pPr>
      <w:r>
        <w:rPr>
          <w:rFonts w:ascii="仿宋_GB2312" w:hAnsi="仿宋_GB2312" w:cs="仿宋_GB2312" w:eastAsia="仿宋_GB2312"/>
        </w:rPr>
        <w:t>采购包最高限价（元）: 3,844,750.00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理化实验室仪器设备采购项目三标段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3,844,750.00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标的名称：理化实验室仪器设备采购项目一标段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rPr>
              <w:t>采购清单</w:t>
            </w:r>
            <w:r>
              <w:rPr>
                <w:rFonts w:ascii="仿宋_GB2312" w:hAnsi="仿宋_GB2312" w:cs="仿宋_GB2312" w:eastAsia="仿宋_GB2312"/>
                <w:sz w:val="32"/>
              </w:rPr>
              <w:t>：</w:t>
            </w:r>
          </w:p>
          <w:tbl>
            <w:tblPr>
              <w:tblBorders>
                <w:top w:val="none" w:color="000000" w:sz="4"/>
                <w:left w:val="none" w:color="000000" w:sz="4"/>
                <w:bottom w:val="none" w:color="000000" w:sz="4"/>
                <w:right w:val="none" w:color="000000" w:sz="4"/>
                <w:insideH w:val="none"/>
                <w:insideV w:val="none"/>
              </w:tblBorders>
            </w:tblPr>
            <w:tblGrid>
              <w:gridCol w:w="205"/>
              <w:gridCol w:w="1226"/>
              <w:gridCol w:w="306"/>
              <w:gridCol w:w="342"/>
              <w:gridCol w:w="463"/>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限价</w:t>
                  </w:r>
                </w:p>
                <w:p>
                  <w:pPr>
                    <w:pStyle w:val="null3"/>
                    <w:jc w:val="center"/>
                  </w:pPr>
                  <w:r>
                    <w:rPr>
                      <w:rFonts w:ascii="仿宋_GB2312" w:hAnsi="仿宋_GB2312" w:cs="仿宋_GB2312" w:eastAsia="仿宋_GB2312"/>
                      <w:sz w:val="22"/>
                    </w:rPr>
                    <w:t>（万元）</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液相色谱仪及其配套设施</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w:t>
                  </w:r>
                  <w:r>
                    <w:rPr>
                      <w:rFonts w:ascii="仿宋_GB2312" w:hAnsi="仿宋_GB2312" w:cs="仿宋_GB2312" w:eastAsia="仿宋_GB2312"/>
                      <w:sz w:val="22"/>
                    </w:rPr>
                    <w:t>.00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核心产品为</w:t>
                  </w:r>
                </w:p>
                <w:p>
                  <w:pPr>
                    <w:pStyle w:val="null3"/>
                    <w:jc w:val="center"/>
                  </w:pPr>
                  <w:r>
                    <w:rPr>
                      <w:rFonts w:ascii="仿宋_GB2312" w:hAnsi="仿宋_GB2312" w:cs="仿宋_GB2312" w:eastAsia="仿宋_GB2312"/>
                      <w:sz w:val="22"/>
                    </w:rPr>
                    <w:t>液相色谱仪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水样采样箱</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0.57</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水质快速检测箱</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千分之一电子天平</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0.81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万分之一电子天平</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十万分之一电子天平</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2.86</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电子天平</w:t>
                  </w:r>
                  <w:r>
                    <w:rPr>
                      <w:rFonts w:ascii="仿宋_GB2312" w:hAnsi="仿宋_GB2312" w:cs="仿宋_GB2312" w:eastAsia="仿宋_GB2312"/>
                      <w:sz w:val="22"/>
                    </w:rPr>
                    <w:t>(</w:t>
                  </w:r>
                  <w:r>
                    <w:rPr>
                      <w:rFonts w:ascii="仿宋_GB2312" w:hAnsi="仿宋_GB2312" w:cs="仿宋_GB2312" w:eastAsia="仿宋_GB2312"/>
                      <w:sz w:val="22"/>
                    </w:rPr>
                    <w:t>百分</w:t>
                  </w:r>
                  <w:r>
                    <w:rPr>
                      <w:rFonts w:ascii="仿宋_GB2312" w:hAnsi="仿宋_GB2312" w:cs="仿宋_GB2312" w:eastAsia="仿宋_GB2312"/>
                      <w:sz w:val="22"/>
                    </w:rPr>
                    <w:t>)</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易燃易爆危险化学品安全柜</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0.50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剧毒化学品专用柜</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0.50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净气型化学品安全存放柜</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离子色谱仪及其配套设施</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63.10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原子吸收光谱仪及其配套设施</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微波消解仪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18.90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马弗炉</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合计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201.59</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32"/>
              </w:rPr>
              <w:t>技术要求：</w:t>
            </w:r>
          </w:p>
          <w:p>
            <w:pPr>
              <w:pStyle w:val="null3"/>
              <w:ind w:firstLine="560"/>
              <w:jc w:val="center"/>
            </w:pPr>
            <w:r>
              <w:rPr>
                <w:rFonts w:ascii="仿宋_GB2312" w:hAnsi="仿宋_GB2312" w:cs="仿宋_GB2312" w:eastAsia="仿宋_GB2312"/>
                <w:sz w:val="28"/>
              </w:rPr>
              <w:t>液相色谱仪及其配套设施</w:t>
            </w:r>
          </w:p>
          <w:p>
            <w:pPr>
              <w:pStyle w:val="null3"/>
              <w:ind w:firstLine="560"/>
              <w:jc w:val="both"/>
            </w:pPr>
            <w:r>
              <w:rPr>
                <w:rFonts w:ascii="仿宋_GB2312" w:hAnsi="仿宋_GB2312" w:cs="仿宋_GB2312" w:eastAsia="仿宋_GB2312"/>
                <w:sz w:val="28"/>
              </w:rPr>
              <w:t xml:space="preserve">1. 输液泵            </w:t>
            </w:r>
          </w:p>
          <w:p>
            <w:pPr>
              <w:pStyle w:val="null3"/>
              <w:ind w:firstLine="560"/>
              <w:jc w:val="both"/>
            </w:pPr>
            <w:r>
              <w:rPr>
                <w:rFonts w:ascii="仿宋_GB2312" w:hAnsi="仿宋_GB2312" w:cs="仿宋_GB2312" w:eastAsia="仿宋_GB2312"/>
                <w:sz w:val="28"/>
              </w:rPr>
              <w:t>1.1泵类型：微体积串联双柱塞往复式</w:t>
            </w:r>
          </w:p>
          <w:p>
            <w:pPr>
              <w:pStyle w:val="null3"/>
              <w:ind w:firstLine="560"/>
              <w:jc w:val="both"/>
            </w:pPr>
            <w:r>
              <w:rPr>
                <w:rFonts w:ascii="仿宋_GB2312" w:hAnsi="仿宋_GB2312" w:cs="仿宋_GB2312" w:eastAsia="仿宋_GB2312"/>
                <w:sz w:val="28"/>
              </w:rPr>
              <w:t>▲1.2流速范围：0.001~8.000 mL/min</w:t>
            </w:r>
          </w:p>
          <w:p>
            <w:pPr>
              <w:pStyle w:val="null3"/>
              <w:ind w:firstLine="560"/>
              <w:jc w:val="both"/>
            </w:pPr>
            <w:r>
              <w:rPr>
                <w:rFonts w:ascii="仿宋_GB2312" w:hAnsi="仿宋_GB2312" w:cs="仿宋_GB2312" w:eastAsia="仿宋_GB2312"/>
                <w:sz w:val="28"/>
              </w:rPr>
              <w:t>1.3流速准确度：±2μL/min</w:t>
            </w:r>
          </w:p>
          <w:p>
            <w:pPr>
              <w:pStyle w:val="null3"/>
              <w:ind w:firstLine="560"/>
              <w:jc w:val="both"/>
            </w:pPr>
            <w:r>
              <w:rPr>
                <w:rFonts w:ascii="仿宋_GB2312" w:hAnsi="仿宋_GB2312" w:cs="仿宋_GB2312" w:eastAsia="仿宋_GB2312"/>
                <w:sz w:val="28"/>
              </w:rPr>
              <w:t>▲1.4流速精确度：</w:t>
            </w:r>
            <w:r>
              <w:rPr>
                <w:rFonts w:ascii="仿宋_GB2312" w:hAnsi="仿宋_GB2312" w:cs="仿宋_GB2312" w:eastAsia="仿宋_GB2312"/>
                <w:sz w:val="28"/>
              </w:rPr>
              <w:t>≤</w:t>
            </w:r>
            <w:r>
              <w:rPr>
                <w:rFonts w:ascii="仿宋_GB2312" w:hAnsi="仿宋_GB2312" w:cs="仿宋_GB2312" w:eastAsia="仿宋_GB2312"/>
                <w:sz w:val="28"/>
              </w:rPr>
              <w:t>0.065% RSD</w:t>
            </w:r>
          </w:p>
          <w:p>
            <w:pPr>
              <w:pStyle w:val="null3"/>
              <w:ind w:firstLine="560"/>
              <w:jc w:val="both"/>
            </w:pPr>
            <w:r>
              <w:rPr>
                <w:rFonts w:ascii="仿宋_GB2312" w:hAnsi="仿宋_GB2312" w:cs="仿宋_GB2312" w:eastAsia="仿宋_GB2312"/>
                <w:sz w:val="28"/>
              </w:rPr>
              <w:t>1.5工作压力：最大耐压≥41Mpa或6000Psi</w:t>
            </w:r>
          </w:p>
          <w:p>
            <w:pPr>
              <w:pStyle w:val="null3"/>
              <w:ind w:firstLine="560"/>
              <w:jc w:val="both"/>
            </w:pPr>
            <w:r>
              <w:rPr>
                <w:rFonts w:ascii="仿宋_GB2312" w:hAnsi="仿宋_GB2312" w:cs="仿宋_GB2312" w:eastAsia="仿宋_GB2312"/>
                <w:sz w:val="28"/>
              </w:rPr>
              <w:t>1.6溶剂压缩性补偿：可自动, 连续进行</w:t>
            </w:r>
          </w:p>
          <w:p>
            <w:pPr>
              <w:pStyle w:val="null3"/>
              <w:ind w:firstLine="560"/>
              <w:jc w:val="both"/>
            </w:pPr>
            <w:r>
              <w:rPr>
                <w:rFonts w:ascii="仿宋_GB2312" w:hAnsi="仿宋_GB2312" w:cs="仿宋_GB2312" w:eastAsia="仿宋_GB2312"/>
                <w:sz w:val="28"/>
              </w:rPr>
              <w:t>1.7柱塞冲洗：自动柱塞清洗</w:t>
            </w:r>
          </w:p>
          <w:p>
            <w:pPr>
              <w:pStyle w:val="null3"/>
              <w:ind w:firstLine="560"/>
              <w:jc w:val="both"/>
            </w:pPr>
            <w:r>
              <w:rPr>
                <w:rFonts w:ascii="仿宋_GB2312" w:hAnsi="仿宋_GB2312" w:cs="仿宋_GB2312" w:eastAsia="仿宋_GB2312"/>
                <w:sz w:val="28"/>
              </w:rPr>
              <w:t>1.8梯度曲线：</w:t>
            </w:r>
            <w:r>
              <w:rPr>
                <w:rFonts w:ascii="仿宋_GB2312" w:hAnsi="仿宋_GB2312" w:cs="仿宋_GB2312" w:eastAsia="仿宋_GB2312"/>
                <w:sz w:val="28"/>
              </w:rPr>
              <w:t>不少于</w:t>
            </w:r>
            <w:r>
              <w:rPr>
                <w:rFonts w:ascii="仿宋_GB2312" w:hAnsi="仿宋_GB2312" w:cs="仿宋_GB2312" w:eastAsia="仿宋_GB2312"/>
                <w:sz w:val="28"/>
              </w:rPr>
              <w:t>20 个梯度文件、总梯度段数≥350 段</w:t>
            </w:r>
            <w:r>
              <w:rPr>
                <w:rFonts w:ascii="仿宋_GB2312" w:hAnsi="仿宋_GB2312" w:cs="仿宋_GB2312" w:eastAsia="仿宋_GB2312"/>
                <w:sz w:val="28"/>
              </w:rPr>
              <w:t>，可作复杂的函数梯度，分析复杂样品</w:t>
            </w:r>
          </w:p>
          <w:p>
            <w:pPr>
              <w:pStyle w:val="null3"/>
              <w:ind w:firstLine="560"/>
              <w:jc w:val="both"/>
            </w:pPr>
            <w:r>
              <w:rPr>
                <w:rFonts w:ascii="仿宋_GB2312" w:hAnsi="仿宋_GB2312" w:cs="仿宋_GB2312" w:eastAsia="仿宋_GB2312"/>
                <w:sz w:val="28"/>
              </w:rPr>
              <w:t>1.9梯度组成范围：0.0-100.0%，0.1%步进</w:t>
            </w:r>
          </w:p>
          <w:p>
            <w:pPr>
              <w:pStyle w:val="null3"/>
              <w:ind w:firstLine="560"/>
              <w:jc w:val="both"/>
            </w:pPr>
            <w:r>
              <w:rPr>
                <w:rFonts w:ascii="仿宋_GB2312" w:hAnsi="仿宋_GB2312" w:cs="仿宋_GB2312" w:eastAsia="仿宋_GB2312"/>
                <w:sz w:val="28"/>
              </w:rPr>
              <w:t>1.10梯度混合准确度：高压梯度/低压梯度±1%</w:t>
            </w:r>
          </w:p>
          <w:p>
            <w:pPr>
              <w:pStyle w:val="null3"/>
              <w:ind w:firstLine="560"/>
              <w:jc w:val="both"/>
            </w:pPr>
            <w:r>
              <w:rPr>
                <w:rFonts w:ascii="仿宋_GB2312" w:hAnsi="仿宋_GB2312" w:cs="仿宋_GB2312" w:eastAsia="仿宋_GB2312"/>
                <w:sz w:val="28"/>
              </w:rPr>
              <w:t>1.11 脱气通道数：≥3路，其中一路用于自动进样器清洗液</w:t>
            </w:r>
          </w:p>
          <w:p>
            <w:pPr>
              <w:pStyle w:val="null3"/>
              <w:ind w:firstLine="560"/>
              <w:jc w:val="both"/>
            </w:pPr>
            <w:r>
              <w:rPr>
                <w:rFonts w:ascii="仿宋_GB2312" w:hAnsi="仿宋_GB2312" w:cs="仿宋_GB2312" w:eastAsia="仿宋_GB2312"/>
                <w:sz w:val="28"/>
              </w:rPr>
              <w:t xml:space="preserve">2．自动进样器    </w:t>
            </w:r>
          </w:p>
          <w:p>
            <w:pPr>
              <w:pStyle w:val="null3"/>
              <w:ind w:firstLine="560"/>
              <w:jc w:val="both"/>
            </w:pPr>
            <w:r>
              <w:rPr>
                <w:rFonts w:ascii="仿宋_GB2312" w:hAnsi="仿宋_GB2312" w:cs="仿宋_GB2312" w:eastAsia="仿宋_GB2312"/>
                <w:sz w:val="28"/>
              </w:rPr>
              <w:t>2.1 进样方式：全量进样，进样量可变</w:t>
            </w:r>
          </w:p>
          <w:p>
            <w:pPr>
              <w:pStyle w:val="null3"/>
              <w:ind w:firstLine="560"/>
              <w:jc w:val="both"/>
            </w:pPr>
            <w:r>
              <w:rPr>
                <w:rFonts w:ascii="仿宋_GB2312" w:hAnsi="仿宋_GB2312" w:cs="仿宋_GB2312" w:eastAsia="仿宋_GB2312"/>
                <w:sz w:val="28"/>
              </w:rPr>
              <w:t>2.2 进样量设定范围 ：0.1μL~50μL</w:t>
            </w:r>
          </w:p>
          <w:p>
            <w:pPr>
              <w:pStyle w:val="null3"/>
              <w:ind w:firstLine="560"/>
              <w:jc w:val="both"/>
            </w:pPr>
            <w:r>
              <w:rPr>
                <w:rFonts w:ascii="仿宋_GB2312" w:hAnsi="仿宋_GB2312" w:cs="仿宋_GB2312" w:eastAsia="仿宋_GB2312"/>
                <w:sz w:val="28"/>
              </w:rPr>
              <w:t>2.3 样品瓶数目：≥100位(1.5mL样品瓶)</w:t>
            </w:r>
          </w:p>
          <w:p>
            <w:pPr>
              <w:pStyle w:val="null3"/>
              <w:ind w:firstLine="560"/>
              <w:jc w:val="both"/>
            </w:pPr>
            <w:r>
              <w:rPr>
                <w:rFonts w:ascii="仿宋_GB2312" w:hAnsi="仿宋_GB2312" w:cs="仿宋_GB2312" w:eastAsia="仿宋_GB2312"/>
                <w:sz w:val="28"/>
              </w:rPr>
              <w:t>2.4 进样精度：≤0.3%RSD</w:t>
            </w:r>
          </w:p>
          <w:p>
            <w:pPr>
              <w:pStyle w:val="null3"/>
              <w:ind w:firstLine="560"/>
              <w:jc w:val="both"/>
            </w:pPr>
            <w:r>
              <w:rPr>
                <w:rFonts w:ascii="仿宋_GB2312" w:hAnsi="仿宋_GB2312" w:cs="仿宋_GB2312" w:eastAsia="仿宋_GB2312"/>
                <w:sz w:val="28"/>
              </w:rPr>
              <w:t>2.5 进样量准确度：1%以下</w:t>
            </w:r>
          </w:p>
          <w:p>
            <w:pPr>
              <w:pStyle w:val="null3"/>
              <w:ind w:firstLine="560"/>
              <w:jc w:val="both"/>
            </w:pPr>
            <w:r>
              <w:rPr>
                <w:rFonts w:ascii="仿宋_GB2312" w:hAnsi="仿宋_GB2312" w:cs="仿宋_GB2312" w:eastAsia="仿宋_GB2312"/>
                <w:sz w:val="28"/>
              </w:rPr>
              <w:t>2.6 交叉污染：≤0.003%</w:t>
            </w:r>
          </w:p>
          <w:p>
            <w:pPr>
              <w:pStyle w:val="null3"/>
              <w:ind w:firstLine="560"/>
              <w:jc w:val="both"/>
            </w:pPr>
            <w:r>
              <w:rPr>
                <w:rFonts w:ascii="仿宋_GB2312" w:hAnsi="仿宋_GB2312" w:cs="仿宋_GB2312" w:eastAsia="仿宋_GB2312"/>
                <w:sz w:val="28"/>
              </w:rPr>
              <w:t>2.7 进样针清洗：在进样前后任意设定；内外清洗功能；清洗液有在线自动脱气功能</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柱温箱</w:t>
            </w:r>
            <w:r>
              <w:rPr>
                <w:rFonts w:ascii="仿宋_GB2312" w:hAnsi="仿宋_GB2312" w:cs="仿宋_GB2312" w:eastAsia="仿宋_GB2312"/>
                <w:sz w:val="28"/>
              </w:rPr>
              <w:t xml:space="preserve">    </w:t>
            </w:r>
          </w:p>
          <w:p>
            <w:pPr>
              <w:pStyle w:val="null3"/>
              <w:ind w:firstLine="560"/>
              <w:jc w:val="both"/>
            </w:pPr>
            <w:r>
              <w:rPr>
                <w:rFonts w:ascii="仿宋_GB2312" w:hAnsi="仿宋_GB2312" w:cs="仿宋_GB2312" w:eastAsia="仿宋_GB2312"/>
                <w:sz w:val="28"/>
              </w:rPr>
              <w:t>3.1 容量：可放置≥5根4.6x 300mm的色谱和梯度混合器、柱切换阀等，整体控温</w:t>
            </w:r>
          </w:p>
          <w:p>
            <w:pPr>
              <w:pStyle w:val="null3"/>
              <w:ind w:firstLine="560"/>
              <w:jc w:val="both"/>
            </w:pPr>
            <w:r>
              <w:rPr>
                <w:rFonts w:ascii="仿宋_GB2312" w:hAnsi="仿宋_GB2312" w:cs="仿宋_GB2312" w:eastAsia="仿宋_GB2312"/>
                <w:sz w:val="28"/>
              </w:rPr>
              <w:t>3.2 温度控制范围：(室温)-10℃ - 80℃</w:t>
            </w:r>
          </w:p>
          <w:p>
            <w:pPr>
              <w:pStyle w:val="null3"/>
              <w:ind w:firstLine="560"/>
              <w:jc w:val="both"/>
            </w:pPr>
            <w:r>
              <w:rPr>
                <w:rFonts w:ascii="仿宋_GB2312" w:hAnsi="仿宋_GB2312" w:cs="仿宋_GB2312" w:eastAsia="仿宋_GB2312"/>
                <w:sz w:val="28"/>
              </w:rPr>
              <w:t>3.3 控温方式：强制空气循环</w:t>
            </w:r>
          </w:p>
          <w:p>
            <w:pPr>
              <w:pStyle w:val="null3"/>
              <w:ind w:firstLine="560"/>
              <w:jc w:val="both"/>
            </w:pPr>
            <w:r>
              <w:rPr>
                <w:rFonts w:ascii="仿宋_GB2312" w:hAnsi="仿宋_GB2312" w:cs="仿宋_GB2312" w:eastAsia="仿宋_GB2312"/>
                <w:sz w:val="28"/>
              </w:rPr>
              <w:t>3.4 温度稳定性：±0.1℃</w:t>
            </w:r>
          </w:p>
          <w:p>
            <w:pPr>
              <w:pStyle w:val="null3"/>
              <w:ind w:firstLine="560"/>
              <w:jc w:val="both"/>
            </w:pPr>
            <w:r>
              <w:rPr>
                <w:rFonts w:ascii="仿宋_GB2312" w:hAnsi="仿宋_GB2312" w:cs="仿宋_GB2312" w:eastAsia="仿宋_GB2312"/>
                <w:sz w:val="28"/>
              </w:rPr>
              <w:t>4. 紫外检测器</w:t>
            </w:r>
          </w:p>
          <w:p>
            <w:pPr>
              <w:pStyle w:val="null3"/>
              <w:ind w:firstLine="560"/>
              <w:jc w:val="both"/>
            </w:pPr>
            <w:r>
              <w:rPr>
                <w:rFonts w:ascii="仿宋_GB2312" w:hAnsi="仿宋_GB2312" w:cs="仿宋_GB2312" w:eastAsia="仿宋_GB2312"/>
                <w:sz w:val="28"/>
              </w:rPr>
              <w:t>4.1 波长范围：190-700nm</w:t>
            </w:r>
          </w:p>
          <w:p>
            <w:pPr>
              <w:pStyle w:val="null3"/>
              <w:ind w:firstLine="560"/>
              <w:jc w:val="both"/>
            </w:pPr>
            <w:r>
              <w:rPr>
                <w:rFonts w:ascii="仿宋_GB2312" w:hAnsi="仿宋_GB2312" w:cs="仿宋_GB2312" w:eastAsia="仿宋_GB2312"/>
                <w:sz w:val="28"/>
              </w:rPr>
              <w:t>4.2 波长准确度：±1nm</w:t>
            </w:r>
          </w:p>
          <w:p>
            <w:pPr>
              <w:pStyle w:val="null3"/>
              <w:ind w:firstLine="560"/>
              <w:jc w:val="both"/>
            </w:pPr>
            <w:r>
              <w:rPr>
                <w:rFonts w:ascii="仿宋_GB2312" w:hAnsi="仿宋_GB2312" w:cs="仿宋_GB2312" w:eastAsia="仿宋_GB2312"/>
                <w:sz w:val="28"/>
              </w:rPr>
              <w:t>4.3 波长精密度 ：±0.1nm</w:t>
            </w:r>
          </w:p>
          <w:p>
            <w:pPr>
              <w:pStyle w:val="null3"/>
              <w:ind w:firstLine="560"/>
              <w:jc w:val="both"/>
            </w:pPr>
            <w:r>
              <w:rPr>
                <w:rFonts w:ascii="仿宋_GB2312" w:hAnsi="仿宋_GB2312" w:cs="仿宋_GB2312" w:eastAsia="仿宋_GB2312"/>
                <w:sz w:val="28"/>
              </w:rPr>
              <w:t>4.4 噪音（AU）：0.5 ×10-5AU</w:t>
            </w:r>
          </w:p>
          <w:p>
            <w:pPr>
              <w:pStyle w:val="null3"/>
              <w:ind w:firstLine="560"/>
              <w:jc w:val="both"/>
            </w:pPr>
            <w:r>
              <w:rPr>
                <w:rFonts w:ascii="仿宋_GB2312" w:hAnsi="仿宋_GB2312" w:cs="仿宋_GB2312" w:eastAsia="仿宋_GB2312"/>
                <w:sz w:val="28"/>
              </w:rPr>
              <w:t>▲4.5 漂移：0.5×10-4 AU/0.5h</w:t>
            </w:r>
          </w:p>
          <w:p>
            <w:pPr>
              <w:pStyle w:val="null3"/>
              <w:ind w:firstLine="560"/>
              <w:jc w:val="both"/>
            </w:pPr>
            <w:r>
              <w:rPr>
                <w:rFonts w:ascii="仿宋_GB2312" w:hAnsi="仿宋_GB2312" w:cs="仿宋_GB2312" w:eastAsia="仿宋_GB2312"/>
                <w:sz w:val="28"/>
              </w:rPr>
              <w:t>4.6 线性范围：0.0001-2.5AU</w:t>
            </w:r>
          </w:p>
          <w:p>
            <w:pPr>
              <w:pStyle w:val="null3"/>
              <w:ind w:firstLine="560"/>
              <w:jc w:val="both"/>
            </w:pPr>
            <w:r>
              <w:rPr>
                <w:rFonts w:ascii="仿宋_GB2312" w:hAnsi="仿宋_GB2312" w:cs="仿宋_GB2312" w:eastAsia="仿宋_GB2312"/>
                <w:sz w:val="28"/>
              </w:rPr>
              <w:t>4.8 时间程序：可设定：波长（包括双波长）、自动调零、范围、标志指示、响应波长扫描、事件、极性、打开/关闭灯，循环、池温度以及停止</w:t>
            </w:r>
          </w:p>
          <w:p>
            <w:pPr>
              <w:pStyle w:val="null3"/>
              <w:ind w:firstLine="560"/>
              <w:jc w:val="both"/>
            </w:pPr>
            <w:r>
              <w:rPr>
                <w:rFonts w:ascii="仿宋_GB2312" w:hAnsi="仿宋_GB2312" w:cs="仿宋_GB2312" w:eastAsia="仿宋_GB2312"/>
                <w:sz w:val="28"/>
              </w:rPr>
              <w:t>5. 荧光检测器</w:t>
            </w:r>
          </w:p>
          <w:p>
            <w:pPr>
              <w:pStyle w:val="null3"/>
              <w:ind w:firstLine="560"/>
              <w:jc w:val="both"/>
            </w:pPr>
            <w:r>
              <w:rPr>
                <w:rFonts w:ascii="仿宋_GB2312" w:hAnsi="仿宋_GB2312" w:cs="仿宋_GB2312" w:eastAsia="仿宋_GB2312"/>
                <w:sz w:val="28"/>
              </w:rPr>
              <w:t>5.1光源：氙灯</w:t>
            </w:r>
          </w:p>
          <w:p>
            <w:pPr>
              <w:pStyle w:val="null3"/>
              <w:ind w:firstLine="560"/>
              <w:jc w:val="both"/>
            </w:pPr>
            <w:r>
              <w:rPr>
                <w:rFonts w:ascii="仿宋_GB2312" w:hAnsi="仿宋_GB2312" w:cs="仿宋_GB2312" w:eastAsia="仿宋_GB2312"/>
                <w:sz w:val="28"/>
              </w:rPr>
              <w:t>5.2波长范围：200-600nm</w:t>
            </w:r>
          </w:p>
          <w:p>
            <w:pPr>
              <w:pStyle w:val="null3"/>
              <w:ind w:firstLine="560"/>
              <w:jc w:val="both"/>
            </w:pPr>
            <w:r>
              <w:rPr>
                <w:rFonts w:ascii="仿宋_GB2312" w:hAnsi="仿宋_GB2312" w:cs="仿宋_GB2312" w:eastAsia="仿宋_GB2312"/>
                <w:sz w:val="28"/>
              </w:rPr>
              <w:t>5.3 光谱带宽：20nm</w:t>
            </w:r>
          </w:p>
          <w:p>
            <w:pPr>
              <w:pStyle w:val="null3"/>
              <w:ind w:firstLine="560"/>
              <w:jc w:val="both"/>
            </w:pPr>
            <w:r>
              <w:rPr>
                <w:rFonts w:ascii="仿宋_GB2312" w:hAnsi="仿宋_GB2312" w:cs="仿宋_GB2312" w:eastAsia="仿宋_GB2312"/>
                <w:sz w:val="28"/>
              </w:rPr>
              <w:t>5.4 波长准确度：±2nm</w:t>
            </w:r>
          </w:p>
          <w:p>
            <w:pPr>
              <w:pStyle w:val="null3"/>
              <w:ind w:firstLine="560"/>
              <w:jc w:val="both"/>
            </w:pPr>
            <w:r>
              <w:rPr>
                <w:rFonts w:ascii="仿宋_GB2312" w:hAnsi="仿宋_GB2312" w:cs="仿宋_GB2312" w:eastAsia="仿宋_GB2312"/>
                <w:sz w:val="28"/>
              </w:rPr>
              <w:t>5.5 波长精度：±0.2nm</w:t>
            </w:r>
          </w:p>
          <w:p>
            <w:pPr>
              <w:pStyle w:val="null3"/>
              <w:ind w:firstLine="560"/>
              <w:jc w:val="both"/>
            </w:pPr>
            <w:r>
              <w:rPr>
                <w:rFonts w:ascii="仿宋_GB2312" w:hAnsi="仿宋_GB2312" w:cs="仿宋_GB2312" w:eastAsia="仿宋_GB2312"/>
                <w:sz w:val="28"/>
              </w:rPr>
              <w:t>5.6  S/N：水的拉曼峰＞S/N1200，暗背景下＞S/N8000</w:t>
            </w:r>
          </w:p>
          <w:p>
            <w:pPr>
              <w:pStyle w:val="null3"/>
              <w:ind w:firstLine="560"/>
              <w:jc w:val="both"/>
            </w:pPr>
            <w:r>
              <w:rPr>
                <w:rFonts w:ascii="仿宋_GB2312" w:hAnsi="仿宋_GB2312" w:cs="仿宋_GB2312" w:eastAsia="仿宋_GB2312"/>
                <w:sz w:val="28"/>
              </w:rPr>
              <w:t>6. 仪器配置</w:t>
            </w:r>
          </w:p>
          <w:p>
            <w:pPr>
              <w:pStyle w:val="null3"/>
              <w:ind w:firstLine="560"/>
              <w:jc w:val="both"/>
            </w:pPr>
            <w:r>
              <w:rPr>
                <w:rFonts w:ascii="仿宋_GB2312" w:hAnsi="仿宋_GB2312" w:cs="仿宋_GB2312" w:eastAsia="仿宋_GB2312"/>
                <w:sz w:val="28"/>
              </w:rPr>
              <w:t>6.1 二元高压泵 2套</w:t>
            </w:r>
          </w:p>
          <w:p>
            <w:pPr>
              <w:pStyle w:val="null3"/>
              <w:ind w:firstLine="560"/>
              <w:jc w:val="both"/>
            </w:pPr>
            <w:r>
              <w:rPr>
                <w:rFonts w:ascii="仿宋_GB2312" w:hAnsi="仿宋_GB2312" w:cs="仿宋_GB2312" w:eastAsia="仿宋_GB2312"/>
                <w:sz w:val="28"/>
              </w:rPr>
              <w:t>6.2 全自动柱塞清洗组件</w:t>
            </w:r>
          </w:p>
          <w:p>
            <w:pPr>
              <w:pStyle w:val="null3"/>
              <w:ind w:firstLine="560"/>
              <w:jc w:val="both"/>
            </w:pPr>
            <w:r>
              <w:rPr>
                <w:rFonts w:ascii="仿宋_GB2312" w:hAnsi="仿宋_GB2312" w:cs="仿宋_GB2312" w:eastAsia="仿宋_GB2312"/>
                <w:sz w:val="28"/>
              </w:rPr>
              <w:t>6.3 脱气单元 1套</w:t>
            </w:r>
          </w:p>
          <w:p>
            <w:pPr>
              <w:pStyle w:val="null3"/>
              <w:ind w:firstLine="560"/>
              <w:jc w:val="both"/>
            </w:pPr>
            <w:r>
              <w:rPr>
                <w:rFonts w:ascii="仿宋_GB2312" w:hAnsi="仿宋_GB2312" w:cs="仿宋_GB2312" w:eastAsia="仿宋_GB2312"/>
                <w:sz w:val="28"/>
              </w:rPr>
              <w:t>6.4 紫外检测器1台</w:t>
            </w:r>
          </w:p>
          <w:p>
            <w:pPr>
              <w:pStyle w:val="null3"/>
              <w:ind w:firstLine="560"/>
              <w:jc w:val="both"/>
            </w:pPr>
            <w:r>
              <w:rPr>
                <w:rFonts w:ascii="仿宋_GB2312" w:hAnsi="仿宋_GB2312" w:cs="仿宋_GB2312" w:eastAsia="仿宋_GB2312"/>
                <w:sz w:val="28"/>
              </w:rPr>
              <w:t>6.5 荧光检测器1台</w:t>
            </w:r>
          </w:p>
          <w:p>
            <w:pPr>
              <w:pStyle w:val="null3"/>
              <w:ind w:firstLine="560"/>
              <w:jc w:val="both"/>
            </w:pPr>
            <w:r>
              <w:rPr>
                <w:rFonts w:ascii="仿宋_GB2312" w:hAnsi="仿宋_GB2312" w:cs="仿宋_GB2312" w:eastAsia="仿宋_GB2312"/>
                <w:sz w:val="28"/>
              </w:rPr>
              <w:t>6.6 柱温箱 1套</w:t>
            </w:r>
          </w:p>
          <w:p>
            <w:pPr>
              <w:pStyle w:val="null3"/>
              <w:ind w:firstLine="560"/>
              <w:jc w:val="both"/>
            </w:pPr>
            <w:r>
              <w:rPr>
                <w:rFonts w:ascii="仿宋_GB2312" w:hAnsi="仿宋_GB2312" w:cs="仿宋_GB2312" w:eastAsia="仿宋_GB2312"/>
                <w:sz w:val="28"/>
              </w:rPr>
              <w:t>6.7 液体自动进样器 1套</w:t>
            </w:r>
          </w:p>
          <w:p>
            <w:pPr>
              <w:pStyle w:val="null3"/>
              <w:ind w:firstLine="560"/>
              <w:jc w:val="both"/>
            </w:pPr>
            <w:r>
              <w:rPr>
                <w:rFonts w:ascii="仿宋_GB2312" w:hAnsi="仿宋_GB2312" w:cs="仿宋_GB2312" w:eastAsia="仿宋_GB2312"/>
                <w:sz w:val="28"/>
              </w:rPr>
              <w:t>6.8  C18, 5μm,4.6x150mm色谱柱 1根</w:t>
            </w:r>
          </w:p>
          <w:p>
            <w:pPr>
              <w:pStyle w:val="null3"/>
              <w:ind w:firstLine="560"/>
              <w:jc w:val="both"/>
            </w:pPr>
            <w:r>
              <w:rPr>
                <w:rFonts w:ascii="仿宋_GB2312" w:hAnsi="仿宋_GB2312" w:cs="仿宋_GB2312" w:eastAsia="仿宋_GB2312"/>
                <w:sz w:val="28"/>
              </w:rPr>
              <w:t>6.9保护柱（含柱芯和柱套）2套</w:t>
            </w:r>
          </w:p>
          <w:p>
            <w:pPr>
              <w:pStyle w:val="null3"/>
              <w:ind w:firstLine="560"/>
              <w:jc w:val="both"/>
            </w:pPr>
            <w:r>
              <w:rPr>
                <w:rFonts w:ascii="仿宋_GB2312" w:hAnsi="仿宋_GB2312" w:cs="仿宋_GB2312" w:eastAsia="仿宋_GB2312"/>
                <w:sz w:val="28"/>
              </w:rPr>
              <w:t>6.10 电脑、打印机 各1套。</w:t>
            </w:r>
          </w:p>
          <w:p>
            <w:pPr>
              <w:pStyle w:val="null3"/>
              <w:ind w:firstLine="560"/>
              <w:jc w:val="both"/>
            </w:pPr>
            <w:r>
              <w:rPr>
                <w:rFonts w:ascii="仿宋_GB2312" w:hAnsi="仿宋_GB2312" w:cs="仿宋_GB2312" w:eastAsia="仿宋_GB2312"/>
                <w:sz w:val="28"/>
              </w:rPr>
              <w:t>水样采样箱</w:t>
            </w:r>
          </w:p>
          <w:p>
            <w:pPr>
              <w:pStyle w:val="null3"/>
              <w:ind w:firstLine="560"/>
              <w:jc w:val="both"/>
            </w:pPr>
            <w:r>
              <w:rPr>
                <w:rFonts w:ascii="仿宋_GB2312" w:hAnsi="仿宋_GB2312" w:cs="仿宋_GB2312" w:eastAsia="仿宋_GB2312"/>
                <w:sz w:val="28"/>
              </w:rPr>
              <w:t>配置包含：</w:t>
            </w:r>
          </w:p>
          <w:p>
            <w:pPr>
              <w:pStyle w:val="null3"/>
              <w:ind w:firstLine="560"/>
              <w:jc w:val="both"/>
            </w:pPr>
            <w:r>
              <w:rPr>
                <w:rFonts w:ascii="仿宋_GB2312" w:hAnsi="仿宋_GB2312" w:cs="仿宋_GB2312" w:eastAsia="仿宋_GB2312"/>
                <w:sz w:val="28"/>
              </w:rPr>
              <w:t>ABS铝合金箱体，</w:t>
            </w:r>
          </w:p>
          <w:p>
            <w:pPr>
              <w:pStyle w:val="null3"/>
              <w:ind w:firstLine="560"/>
              <w:jc w:val="both"/>
            </w:pPr>
            <w:r>
              <w:rPr>
                <w:rFonts w:ascii="仿宋_GB2312" w:hAnsi="仿宋_GB2312" w:cs="仿宋_GB2312" w:eastAsia="仿宋_GB2312"/>
                <w:sz w:val="28"/>
              </w:rPr>
              <w:t>1L采样量水质采样器1套，</w:t>
            </w:r>
          </w:p>
          <w:p>
            <w:pPr>
              <w:pStyle w:val="null3"/>
              <w:ind w:firstLine="560"/>
              <w:jc w:val="both"/>
            </w:pPr>
            <w:r>
              <w:rPr>
                <w:rFonts w:ascii="仿宋_GB2312" w:hAnsi="仿宋_GB2312" w:cs="仿宋_GB2312" w:eastAsia="仿宋_GB2312"/>
                <w:sz w:val="28"/>
              </w:rPr>
              <w:t>250ml采样罐10个，</w:t>
            </w:r>
          </w:p>
          <w:p>
            <w:pPr>
              <w:pStyle w:val="null3"/>
              <w:ind w:firstLine="560"/>
              <w:jc w:val="both"/>
            </w:pPr>
            <w:r>
              <w:rPr>
                <w:rFonts w:ascii="仿宋_GB2312" w:hAnsi="仿宋_GB2312" w:cs="仿宋_GB2312" w:eastAsia="仿宋_GB2312"/>
                <w:sz w:val="28"/>
              </w:rPr>
              <w:t>30ml采样罐30个，</w:t>
            </w:r>
          </w:p>
          <w:p>
            <w:pPr>
              <w:pStyle w:val="null3"/>
              <w:ind w:firstLine="560"/>
              <w:jc w:val="both"/>
            </w:pPr>
            <w:r>
              <w:rPr>
                <w:rFonts w:ascii="仿宋_GB2312" w:hAnsi="仿宋_GB2312" w:cs="仿宋_GB2312" w:eastAsia="仿宋_GB2312"/>
                <w:sz w:val="28"/>
              </w:rPr>
              <w:t>15ml采样管12个，</w:t>
            </w:r>
          </w:p>
          <w:p>
            <w:pPr>
              <w:pStyle w:val="null3"/>
              <w:ind w:firstLine="560"/>
              <w:jc w:val="both"/>
            </w:pPr>
            <w:r>
              <w:rPr>
                <w:rFonts w:ascii="仿宋_GB2312" w:hAnsi="仿宋_GB2312" w:cs="仿宋_GB2312" w:eastAsia="仿宋_GB2312"/>
                <w:sz w:val="28"/>
              </w:rPr>
              <w:t>7号采样袋200×140mm 1包，</w:t>
            </w:r>
          </w:p>
          <w:p>
            <w:pPr>
              <w:pStyle w:val="null3"/>
              <w:ind w:firstLine="560"/>
              <w:jc w:val="both"/>
            </w:pPr>
            <w:r>
              <w:rPr>
                <w:rFonts w:ascii="仿宋_GB2312" w:hAnsi="仿宋_GB2312" w:cs="仿宋_GB2312" w:eastAsia="仿宋_GB2312"/>
                <w:sz w:val="28"/>
              </w:rPr>
              <w:t>3号采样袋100×70mm1包，</w:t>
            </w:r>
          </w:p>
          <w:p>
            <w:pPr>
              <w:pStyle w:val="null3"/>
              <w:ind w:firstLine="560"/>
              <w:jc w:val="both"/>
            </w:pPr>
            <w:r>
              <w:rPr>
                <w:rFonts w:ascii="仿宋_GB2312" w:hAnsi="仿宋_GB2312" w:cs="仿宋_GB2312" w:eastAsia="仿宋_GB2312"/>
                <w:sz w:val="28"/>
              </w:rPr>
              <w:t>一次性采样手套</w:t>
            </w:r>
            <w:r>
              <w:rPr>
                <w:rFonts w:ascii="仿宋_GB2312" w:hAnsi="仿宋_GB2312" w:cs="仿宋_GB2312" w:eastAsia="仿宋_GB2312"/>
                <w:sz w:val="28"/>
              </w:rPr>
              <w:t>1包，</w:t>
            </w:r>
          </w:p>
          <w:p>
            <w:pPr>
              <w:pStyle w:val="null3"/>
              <w:ind w:firstLine="560"/>
              <w:jc w:val="both"/>
            </w:pPr>
            <w:r>
              <w:rPr>
                <w:rFonts w:ascii="仿宋_GB2312" w:hAnsi="仿宋_GB2312" w:cs="仿宋_GB2312" w:eastAsia="仿宋_GB2312"/>
                <w:sz w:val="28"/>
              </w:rPr>
              <w:t>3ml一次性吸管1包，</w:t>
            </w:r>
          </w:p>
          <w:p>
            <w:pPr>
              <w:pStyle w:val="null3"/>
              <w:ind w:firstLine="560"/>
              <w:jc w:val="both"/>
            </w:pPr>
            <w:r>
              <w:rPr>
                <w:rFonts w:ascii="仿宋_GB2312" w:hAnsi="仿宋_GB2312" w:cs="仿宋_GB2312" w:eastAsia="仿宋_GB2312"/>
                <w:sz w:val="28"/>
              </w:rPr>
              <w:t>12孔不锈钢试管架1个，</w:t>
            </w:r>
          </w:p>
          <w:p>
            <w:pPr>
              <w:pStyle w:val="null3"/>
              <w:ind w:firstLine="560"/>
              <w:jc w:val="both"/>
            </w:pPr>
            <w:r>
              <w:rPr>
                <w:rFonts w:ascii="仿宋_GB2312" w:hAnsi="仿宋_GB2312" w:cs="仿宋_GB2312" w:eastAsia="仿宋_GB2312"/>
                <w:sz w:val="28"/>
              </w:rPr>
              <w:t>≥175*130*110mm塑料储物盒1个，</w:t>
            </w:r>
          </w:p>
          <w:p>
            <w:pPr>
              <w:pStyle w:val="null3"/>
              <w:ind w:firstLine="560"/>
              <w:jc w:val="both"/>
            </w:pPr>
            <w:r>
              <w:rPr>
                <w:rFonts w:ascii="仿宋_GB2312" w:hAnsi="仿宋_GB2312" w:cs="仿宋_GB2312" w:eastAsia="仿宋_GB2312"/>
                <w:sz w:val="28"/>
              </w:rPr>
              <w:t>标签纸</w:t>
            </w:r>
            <w:r>
              <w:rPr>
                <w:rFonts w:ascii="仿宋_GB2312" w:hAnsi="仿宋_GB2312" w:cs="仿宋_GB2312" w:eastAsia="仿宋_GB2312"/>
                <w:sz w:val="28"/>
              </w:rPr>
              <w:t>1袋，</w:t>
            </w:r>
          </w:p>
          <w:p>
            <w:pPr>
              <w:pStyle w:val="null3"/>
              <w:ind w:firstLine="560"/>
              <w:jc w:val="both"/>
            </w:pPr>
            <w:r>
              <w:rPr>
                <w:rFonts w:ascii="仿宋_GB2312" w:hAnsi="仿宋_GB2312" w:cs="仿宋_GB2312" w:eastAsia="仿宋_GB2312"/>
                <w:sz w:val="28"/>
              </w:rPr>
              <w:t>普通型记号笔</w:t>
            </w:r>
            <w:r>
              <w:rPr>
                <w:rFonts w:ascii="仿宋_GB2312" w:hAnsi="仿宋_GB2312" w:cs="仿宋_GB2312" w:eastAsia="仿宋_GB2312"/>
                <w:sz w:val="28"/>
              </w:rPr>
              <w:t>2支。</w:t>
            </w:r>
          </w:p>
          <w:p>
            <w:pPr>
              <w:pStyle w:val="null3"/>
              <w:ind w:firstLine="560"/>
              <w:jc w:val="both"/>
            </w:pPr>
            <w:r>
              <w:rPr>
                <w:rFonts w:ascii="仿宋_GB2312" w:hAnsi="仿宋_GB2312" w:cs="仿宋_GB2312" w:eastAsia="仿宋_GB2312"/>
                <w:sz w:val="28"/>
              </w:rPr>
              <w:t>水质快速检测箱</w:t>
            </w:r>
          </w:p>
          <w:p>
            <w:pPr>
              <w:pStyle w:val="null3"/>
              <w:ind w:firstLine="560"/>
              <w:jc w:val="left"/>
            </w:pPr>
            <w:r>
              <w:rPr>
                <w:rFonts w:ascii="仿宋_GB2312" w:hAnsi="仿宋_GB2312" w:cs="仿宋_GB2312" w:eastAsia="仿宋_GB2312"/>
                <w:sz w:val="28"/>
              </w:rPr>
              <w:t>1、浊度仪  0-200NTU   分辨率0.01NTU</w:t>
            </w:r>
          </w:p>
          <w:p>
            <w:pPr>
              <w:pStyle w:val="null3"/>
              <w:ind w:firstLine="560"/>
              <w:jc w:val="left"/>
            </w:pPr>
            <w:r>
              <w:rPr>
                <w:rFonts w:ascii="仿宋_GB2312" w:hAnsi="仿宋_GB2312" w:cs="仿宋_GB2312" w:eastAsia="仿宋_GB2312"/>
                <w:sz w:val="28"/>
              </w:rPr>
              <w:t>2、笔式PH仪          0-14.0 pH</w:t>
            </w:r>
          </w:p>
          <w:p>
            <w:pPr>
              <w:pStyle w:val="null3"/>
              <w:ind w:firstLine="560"/>
              <w:jc w:val="left"/>
            </w:pPr>
            <w:r>
              <w:rPr>
                <w:rFonts w:ascii="仿宋_GB2312" w:hAnsi="仿宋_GB2312" w:cs="仿宋_GB2312" w:eastAsia="仿宋_GB2312"/>
                <w:sz w:val="28"/>
              </w:rPr>
              <w:t>3、氨氮测试盒        0.20-0.40-0.60-0.90-1.20-1.50mg/L</w:t>
            </w:r>
          </w:p>
          <w:p>
            <w:pPr>
              <w:pStyle w:val="null3"/>
              <w:ind w:firstLine="560"/>
              <w:jc w:val="left"/>
            </w:pPr>
            <w:r>
              <w:rPr>
                <w:rFonts w:ascii="仿宋_GB2312" w:hAnsi="仿宋_GB2312" w:cs="仿宋_GB2312" w:eastAsia="仿宋_GB2312"/>
                <w:sz w:val="28"/>
              </w:rPr>
              <w:t>4、亚硝酸盐测试盒    0.005-0.01-0.05-0.10-0.15-0.20-0.25-0.30mg/L</w:t>
            </w:r>
          </w:p>
          <w:p>
            <w:pPr>
              <w:pStyle w:val="null3"/>
              <w:ind w:firstLine="560"/>
              <w:jc w:val="left"/>
            </w:pPr>
            <w:r>
              <w:rPr>
                <w:rFonts w:ascii="仿宋_GB2312" w:hAnsi="仿宋_GB2312" w:cs="仿宋_GB2312" w:eastAsia="仿宋_GB2312"/>
                <w:sz w:val="28"/>
              </w:rPr>
              <w:t>5、余氯测试盒        0.05-2.5mg/L</w:t>
            </w:r>
          </w:p>
          <w:p>
            <w:pPr>
              <w:pStyle w:val="null3"/>
              <w:ind w:firstLine="560"/>
              <w:jc w:val="left"/>
            </w:pPr>
            <w:r>
              <w:rPr>
                <w:rFonts w:ascii="仿宋_GB2312" w:hAnsi="仿宋_GB2312" w:cs="仿宋_GB2312" w:eastAsia="仿宋_GB2312"/>
                <w:sz w:val="28"/>
              </w:rPr>
              <w:t>6、溶解氧测试盒      1.0-2.0-3.0-4.0-5.0-6.0-7.0-8.0-9.0-10.0mg/L</w:t>
            </w:r>
          </w:p>
          <w:p>
            <w:pPr>
              <w:pStyle w:val="null3"/>
              <w:ind w:firstLine="560"/>
              <w:jc w:val="left"/>
            </w:pPr>
            <w:r>
              <w:rPr>
                <w:rFonts w:ascii="仿宋_GB2312" w:hAnsi="仿宋_GB2312" w:cs="仿宋_GB2312" w:eastAsia="仿宋_GB2312"/>
                <w:sz w:val="28"/>
              </w:rPr>
              <w:t>7、总硬度测试盒      适用于水中硬度的所有浓度范围</w:t>
            </w:r>
          </w:p>
          <w:p>
            <w:pPr>
              <w:pStyle w:val="null3"/>
              <w:ind w:firstLine="560"/>
              <w:jc w:val="left"/>
            </w:pPr>
            <w:r>
              <w:rPr>
                <w:rFonts w:ascii="仿宋_GB2312" w:hAnsi="仿宋_GB2312" w:cs="仿宋_GB2312" w:eastAsia="仿宋_GB2312"/>
                <w:sz w:val="28"/>
              </w:rPr>
              <w:t>8、磷酸盐测试盒      0.05-0.15-0.25-0.50-0.75-1.0mg/L</w:t>
            </w:r>
          </w:p>
          <w:p>
            <w:pPr>
              <w:pStyle w:val="null3"/>
              <w:ind w:firstLine="560"/>
              <w:jc w:val="left"/>
            </w:pPr>
            <w:r>
              <w:rPr>
                <w:rFonts w:ascii="仿宋_GB2312" w:hAnsi="仿宋_GB2312" w:cs="仿宋_GB2312" w:eastAsia="仿宋_GB2312"/>
                <w:sz w:val="28"/>
              </w:rPr>
              <w:t>9、镍测试盒          0.05-0.10-0.25-0.50-0.75-1.0-1.5-2.0mg/L</w:t>
            </w:r>
          </w:p>
          <w:p>
            <w:pPr>
              <w:pStyle w:val="null3"/>
              <w:ind w:firstLine="560"/>
              <w:jc w:val="left"/>
            </w:pPr>
            <w:r>
              <w:rPr>
                <w:rFonts w:ascii="仿宋_GB2312" w:hAnsi="仿宋_GB2312" w:cs="仿宋_GB2312" w:eastAsia="仿宋_GB2312"/>
                <w:sz w:val="28"/>
              </w:rPr>
              <w:t>10、锰测试盒         0.1-0.5-1.0-2.0-3.0-4.0mg/L</w:t>
            </w:r>
          </w:p>
          <w:p>
            <w:pPr>
              <w:pStyle w:val="null3"/>
              <w:ind w:firstLine="560"/>
              <w:jc w:val="left"/>
            </w:pPr>
            <w:r>
              <w:rPr>
                <w:rFonts w:ascii="仿宋_GB2312" w:hAnsi="仿宋_GB2312" w:cs="仿宋_GB2312" w:eastAsia="仿宋_GB2312"/>
                <w:sz w:val="28"/>
              </w:rPr>
              <w:t>11、铜测试盒         0.05-0.10-0.25-0.50-0.75-1.0-1.5-2.0mg/L</w:t>
            </w:r>
          </w:p>
          <w:p>
            <w:pPr>
              <w:pStyle w:val="null3"/>
              <w:ind w:firstLine="560"/>
              <w:jc w:val="left"/>
            </w:pPr>
            <w:r>
              <w:rPr>
                <w:rFonts w:ascii="仿宋_GB2312" w:hAnsi="仿宋_GB2312" w:cs="仿宋_GB2312" w:eastAsia="仿宋_GB2312"/>
                <w:sz w:val="28"/>
              </w:rPr>
              <w:t>12、铬测试盒         0.01-0.025-0.05-0.10-0.25-0.50-0.75-1.0mg/L</w:t>
            </w:r>
          </w:p>
          <w:p>
            <w:pPr>
              <w:pStyle w:val="null3"/>
              <w:ind w:firstLine="560"/>
              <w:jc w:val="left"/>
            </w:pPr>
            <w:r>
              <w:rPr>
                <w:rFonts w:ascii="仿宋_GB2312" w:hAnsi="仿宋_GB2312" w:cs="仿宋_GB2312" w:eastAsia="仿宋_GB2312"/>
                <w:sz w:val="28"/>
              </w:rPr>
              <w:t>13、铁测试盒         0.1-0.2-0.3-0.5-1.0-1.5-2.0-3.0mg/L</w:t>
            </w:r>
          </w:p>
          <w:p>
            <w:pPr>
              <w:pStyle w:val="null3"/>
              <w:ind w:firstLine="640"/>
              <w:jc w:val="both"/>
            </w:pPr>
            <w:r>
              <w:rPr>
                <w:rFonts w:ascii="仿宋_GB2312" w:hAnsi="仿宋_GB2312" w:cs="仿宋_GB2312" w:eastAsia="仿宋_GB2312"/>
                <w:sz w:val="28"/>
              </w:rPr>
              <w:t>千分之一电子天平</w:t>
            </w:r>
          </w:p>
          <w:p>
            <w:pPr>
              <w:pStyle w:val="null3"/>
              <w:ind w:firstLine="560"/>
              <w:jc w:val="both"/>
            </w:pPr>
            <w:r>
              <w:rPr>
                <w:rFonts w:ascii="仿宋_GB2312" w:hAnsi="仿宋_GB2312" w:cs="仿宋_GB2312" w:eastAsia="仿宋_GB2312"/>
                <w:sz w:val="28"/>
              </w:rPr>
              <w:t>1:称重能力：220g</w:t>
            </w:r>
          </w:p>
          <w:p>
            <w:pPr>
              <w:pStyle w:val="null3"/>
              <w:ind w:firstLine="560"/>
              <w:jc w:val="both"/>
            </w:pPr>
            <w:r>
              <w:rPr>
                <w:rFonts w:ascii="仿宋_GB2312" w:hAnsi="仿宋_GB2312" w:cs="仿宋_GB2312" w:eastAsia="仿宋_GB2312"/>
                <w:sz w:val="28"/>
              </w:rPr>
              <w:t>2:可读性：1 mg</w:t>
            </w:r>
          </w:p>
          <w:p>
            <w:pPr>
              <w:pStyle w:val="null3"/>
              <w:ind w:firstLine="560"/>
              <w:jc w:val="both"/>
            </w:pPr>
            <w:r>
              <w:rPr>
                <w:rFonts w:ascii="仿宋_GB2312" w:hAnsi="仿宋_GB2312" w:cs="仿宋_GB2312" w:eastAsia="仿宋_GB2312"/>
                <w:sz w:val="28"/>
              </w:rPr>
              <w:t>3:重复性：1 mg</w:t>
            </w:r>
          </w:p>
          <w:p>
            <w:pPr>
              <w:pStyle w:val="null3"/>
              <w:ind w:firstLine="560"/>
              <w:jc w:val="both"/>
            </w:pPr>
            <w:r>
              <w:rPr>
                <w:rFonts w:ascii="仿宋_GB2312" w:hAnsi="仿宋_GB2312" w:cs="仿宋_GB2312" w:eastAsia="仿宋_GB2312"/>
                <w:sz w:val="28"/>
              </w:rPr>
              <w:t>4:线性误差：±2mg</w:t>
            </w:r>
          </w:p>
          <w:p>
            <w:pPr>
              <w:pStyle w:val="null3"/>
              <w:ind w:firstLine="560"/>
              <w:jc w:val="both"/>
            </w:pPr>
            <w:r>
              <w:rPr>
                <w:rFonts w:ascii="仿宋_GB2312" w:hAnsi="仿宋_GB2312" w:cs="仿宋_GB2312" w:eastAsia="仿宋_GB2312"/>
                <w:sz w:val="28"/>
              </w:rPr>
              <w:t>5:校准方式：外部校准。</w:t>
            </w:r>
          </w:p>
          <w:p>
            <w:pPr>
              <w:pStyle w:val="null3"/>
              <w:ind w:firstLine="560"/>
              <w:jc w:val="both"/>
            </w:pPr>
            <w:r>
              <w:rPr>
                <w:rFonts w:ascii="仿宋_GB2312" w:hAnsi="仿宋_GB2312" w:cs="仿宋_GB2312" w:eastAsia="仿宋_GB2312"/>
                <w:sz w:val="28"/>
              </w:rPr>
              <w:t>6:典型最小称量值(USP K=2, U=0.10%)：2g, 最佳最小称量值 (USP, U=0.10%, K=2) SRP≤0.41d*: 0.82g</w:t>
            </w:r>
          </w:p>
          <w:p>
            <w:pPr>
              <w:pStyle w:val="null3"/>
              <w:ind w:firstLine="560"/>
              <w:jc w:val="both"/>
            </w:pPr>
            <w:r>
              <w:rPr>
                <w:rFonts w:ascii="仿宋_GB2312" w:hAnsi="仿宋_GB2312" w:cs="仿宋_GB2312" w:eastAsia="仿宋_GB2312"/>
                <w:sz w:val="28"/>
              </w:rPr>
              <w:t>7:防风罩: 5面玻璃风罩</w:t>
            </w:r>
          </w:p>
          <w:p>
            <w:pPr>
              <w:pStyle w:val="null3"/>
              <w:ind w:firstLine="560"/>
              <w:jc w:val="both"/>
            </w:pPr>
            <w:r>
              <w:rPr>
                <w:rFonts w:ascii="仿宋_GB2312" w:hAnsi="仿宋_GB2312" w:cs="仿宋_GB2312" w:eastAsia="仿宋_GB2312"/>
                <w:sz w:val="28"/>
              </w:rPr>
              <w:t>8：显示屏：可调亮度的超宽背光LCD双行显示屏，第二行显示天平菜单信息及操作步骤提示。支持中文显示操作界面。</w:t>
            </w:r>
          </w:p>
          <w:p>
            <w:pPr>
              <w:pStyle w:val="null3"/>
              <w:ind w:firstLine="560"/>
              <w:jc w:val="both"/>
            </w:pPr>
            <w:r>
              <w:rPr>
                <w:rFonts w:ascii="仿宋_GB2312" w:hAnsi="仿宋_GB2312" w:cs="仿宋_GB2312" w:eastAsia="仿宋_GB2312"/>
                <w:sz w:val="28"/>
              </w:rPr>
              <w:t>9：标配：RS232和USB接口，GLP/GMP实时时钟输出</w:t>
            </w:r>
          </w:p>
          <w:p>
            <w:pPr>
              <w:pStyle w:val="null3"/>
              <w:ind w:firstLine="560"/>
              <w:jc w:val="both"/>
            </w:pPr>
            <w:r>
              <w:rPr>
                <w:rFonts w:ascii="仿宋_GB2312" w:hAnsi="仿宋_GB2312" w:cs="仿宋_GB2312" w:eastAsia="仿宋_GB2312"/>
                <w:sz w:val="28"/>
              </w:rPr>
              <w:t>10：系统带量程指示条，可编辑项目ID和用户ID，超载/负载提示</w:t>
            </w:r>
          </w:p>
          <w:p>
            <w:pPr>
              <w:pStyle w:val="null3"/>
              <w:ind w:firstLine="560"/>
              <w:jc w:val="both"/>
            </w:pPr>
            <w:r>
              <w:rPr>
                <w:rFonts w:ascii="仿宋_GB2312" w:hAnsi="仿宋_GB2312" w:cs="仿宋_GB2312" w:eastAsia="仿宋_GB2312"/>
                <w:sz w:val="28"/>
              </w:rPr>
              <w:t>11:称量模式：基础称量、计件称量、百分比称量、检重称重、动物称量、密度测定，下挂式称量，称量指示条。</w:t>
            </w:r>
          </w:p>
          <w:p>
            <w:pPr>
              <w:pStyle w:val="null3"/>
              <w:ind w:firstLine="560"/>
              <w:jc w:val="both"/>
            </w:pPr>
            <w:r>
              <w:rPr>
                <w:rFonts w:ascii="仿宋_GB2312" w:hAnsi="仿宋_GB2312" w:cs="仿宋_GB2312" w:eastAsia="仿宋_GB2312"/>
                <w:sz w:val="28"/>
              </w:rPr>
              <w:t>12：称量室上方标配红色ESR静电消除条，称量前触摸静电消除条</w:t>
            </w:r>
          </w:p>
          <w:p>
            <w:pPr>
              <w:pStyle w:val="null3"/>
              <w:ind w:firstLine="560"/>
              <w:jc w:val="both"/>
            </w:pPr>
            <w:r>
              <w:rPr>
                <w:rFonts w:ascii="仿宋_GB2312" w:hAnsi="仿宋_GB2312" w:cs="仿宋_GB2312" w:eastAsia="仿宋_GB2312"/>
                <w:sz w:val="28"/>
              </w:rPr>
              <w:t>13：称盘尺寸:直径</w:t>
            </w:r>
            <w:r>
              <w:rPr>
                <w:rFonts w:ascii="仿宋_GB2312" w:hAnsi="仿宋_GB2312" w:cs="仿宋_GB2312" w:eastAsia="仿宋_GB2312"/>
                <w:sz w:val="28"/>
              </w:rPr>
              <w:t>≥</w:t>
            </w:r>
            <w:r>
              <w:rPr>
                <w:rFonts w:ascii="仿宋_GB2312" w:hAnsi="仿宋_GB2312" w:cs="仿宋_GB2312" w:eastAsia="仿宋_GB2312"/>
                <w:sz w:val="28"/>
              </w:rPr>
              <w:t>120mm</w:t>
            </w:r>
          </w:p>
          <w:p>
            <w:pPr>
              <w:pStyle w:val="null3"/>
              <w:ind w:firstLine="560"/>
              <w:jc w:val="both"/>
            </w:pPr>
            <w:r>
              <w:rPr>
                <w:rFonts w:ascii="仿宋_GB2312" w:hAnsi="仿宋_GB2312" w:cs="仿宋_GB2312" w:eastAsia="仿宋_GB2312"/>
                <w:sz w:val="28"/>
              </w:rPr>
              <w:t>14：铝压铸金属基座，不锈钢立柱，不锈钢秤盘和防风圈，防盗锁</w:t>
            </w:r>
          </w:p>
          <w:p>
            <w:pPr>
              <w:pStyle w:val="null3"/>
              <w:ind w:firstLine="560"/>
              <w:jc w:val="both"/>
            </w:pPr>
            <w:r>
              <w:rPr>
                <w:rFonts w:ascii="仿宋_GB2312" w:hAnsi="仿宋_GB2312" w:cs="仿宋_GB2312" w:eastAsia="仿宋_GB2312"/>
                <w:sz w:val="28"/>
              </w:rPr>
              <w:t>15：通讯兼容命令：天平称量信息输出格式兼容其他品牌</w:t>
            </w:r>
          </w:p>
          <w:p>
            <w:pPr>
              <w:pStyle w:val="null3"/>
              <w:ind w:firstLine="560"/>
              <w:jc w:val="both"/>
            </w:pPr>
            <w:r>
              <w:rPr>
                <w:rFonts w:ascii="仿宋_GB2312" w:hAnsi="仿宋_GB2312" w:cs="仿宋_GB2312" w:eastAsia="仿宋_GB2312"/>
                <w:sz w:val="28"/>
              </w:rPr>
              <w:t>16：可选环境滤波参数，动态温度补偿</w:t>
            </w:r>
          </w:p>
          <w:p>
            <w:pPr>
              <w:pStyle w:val="null3"/>
              <w:ind w:firstLine="640"/>
              <w:jc w:val="both"/>
            </w:pPr>
            <w:r>
              <w:rPr>
                <w:rFonts w:ascii="仿宋_GB2312" w:hAnsi="仿宋_GB2312" w:cs="仿宋_GB2312" w:eastAsia="仿宋_GB2312"/>
                <w:sz w:val="28"/>
              </w:rPr>
              <w:t>万分之一电子天平</w:t>
            </w:r>
          </w:p>
          <w:p>
            <w:pPr>
              <w:pStyle w:val="null3"/>
              <w:ind w:firstLine="560"/>
              <w:jc w:val="both"/>
            </w:pPr>
            <w:r>
              <w:rPr>
                <w:rFonts w:ascii="仿宋_GB2312" w:hAnsi="仿宋_GB2312" w:cs="仿宋_GB2312" w:eastAsia="仿宋_GB2312"/>
                <w:sz w:val="28"/>
              </w:rPr>
              <w:t>1:称重能力：220g</w:t>
            </w:r>
          </w:p>
          <w:p>
            <w:pPr>
              <w:pStyle w:val="null3"/>
              <w:ind w:firstLine="560"/>
              <w:jc w:val="both"/>
            </w:pPr>
            <w:r>
              <w:rPr>
                <w:rFonts w:ascii="仿宋_GB2312" w:hAnsi="仿宋_GB2312" w:cs="仿宋_GB2312" w:eastAsia="仿宋_GB2312"/>
                <w:sz w:val="28"/>
              </w:rPr>
              <w:t>2:可读性：0.1 mg</w:t>
            </w:r>
          </w:p>
          <w:p>
            <w:pPr>
              <w:pStyle w:val="null3"/>
              <w:ind w:firstLine="560"/>
              <w:jc w:val="both"/>
            </w:pPr>
            <w:r>
              <w:rPr>
                <w:rFonts w:ascii="仿宋_GB2312" w:hAnsi="仿宋_GB2312" w:cs="仿宋_GB2312" w:eastAsia="仿宋_GB2312"/>
                <w:sz w:val="28"/>
              </w:rPr>
              <w:t>3:重复性：0.1 mg</w:t>
            </w:r>
          </w:p>
          <w:p>
            <w:pPr>
              <w:pStyle w:val="null3"/>
              <w:ind w:firstLine="560"/>
              <w:jc w:val="both"/>
            </w:pPr>
            <w:r>
              <w:rPr>
                <w:rFonts w:ascii="仿宋_GB2312" w:hAnsi="仿宋_GB2312" w:cs="仿宋_GB2312" w:eastAsia="仿宋_GB2312"/>
                <w:sz w:val="28"/>
              </w:rPr>
              <w:t>4:线性误差：±0.2mg</w:t>
            </w:r>
          </w:p>
          <w:p>
            <w:pPr>
              <w:pStyle w:val="null3"/>
              <w:ind w:firstLine="560"/>
              <w:jc w:val="both"/>
            </w:pPr>
            <w:r>
              <w:rPr>
                <w:rFonts w:ascii="仿宋_GB2312" w:hAnsi="仿宋_GB2312" w:cs="仿宋_GB2312" w:eastAsia="仿宋_GB2312"/>
                <w:sz w:val="28"/>
              </w:rPr>
              <w:t>5:校准方式：外部校准，标配砝码。</w:t>
            </w:r>
          </w:p>
          <w:p>
            <w:pPr>
              <w:pStyle w:val="null3"/>
              <w:ind w:firstLine="560"/>
              <w:jc w:val="both"/>
            </w:pPr>
            <w:r>
              <w:rPr>
                <w:rFonts w:ascii="仿宋_GB2312" w:hAnsi="仿宋_GB2312" w:cs="仿宋_GB2312" w:eastAsia="仿宋_GB2312"/>
                <w:sz w:val="28"/>
              </w:rPr>
              <w:t>6:典型最小称量值(USP K=2, U=0.10%)：200mg</w:t>
            </w:r>
          </w:p>
          <w:p>
            <w:pPr>
              <w:pStyle w:val="null3"/>
              <w:ind w:firstLine="560"/>
              <w:jc w:val="both"/>
            </w:pPr>
            <w:r>
              <w:rPr>
                <w:rFonts w:ascii="仿宋_GB2312" w:hAnsi="仿宋_GB2312" w:cs="仿宋_GB2312" w:eastAsia="仿宋_GB2312"/>
                <w:sz w:val="28"/>
              </w:rPr>
              <w:t>7:防风罩： 5面玻璃风罩</w:t>
            </w:r>
          </w:p>
          <w:p>
            <w:pPr>
              <w:pStyle w:val="null3"/>
              <w:ind w:firstLine="560"/>
              <w:jc w:val="both"/>
            </w:pPr>
            <w:r>
              <w:rPr>
                <w:rFonts w:ascii="仿宋_GB2312" w:hAnsi="仿宋_GB2312" w:cs="仿宋_GB2312" w:eastAsia="仿宋_GB2312"/>
                <w:sz w:val="28"/>
              </w:rPr>
              <w:t>8：显示屏：可调亮度的超宽背光LCD双行显示屏，第二行显示天平菜单信息及操作步骤提示。支持中文显示操作界面。</w:t>
            </w:r>
          </w:p>
          <w:p>
            <w:pPr>
              <w:pStyle w:val="null3"/>
              <w:ind w:firstLine="560"/>
              <w:jc w:val="both"/>
            </w:pPr>
            <w:r>
              <w:rPr>
                <w:rFonts w:ascii="仿宋_GB2312" w:hAnsi="仿宋_GB2312" w:cs="仿宋_GB2312" w:eastAsia="仿宋_GB2312"/>
                <w:sz w:val="28"/>
              </w:rPr>
              <w:t>9：标配：RS232和USB接口，GLP/GMP实时时钟输出</w:t>
            </w:r>
          </w:p>
          <w:p>
            <w:pPr>
              <w:pStyle w:val="null3"/>
              <w:ind w:firstLine="560"/>
              <w:jc w:val="both"/>
            </w:pPr>
            <w:r>
              <w:rPr>
                <w:rFonts w:ascii="仿宋_GB2312" w:hAnsi="仿宋_GB2312" w:cs="仿宋_GB2312" w:eastAsia="仿宋_GB2312"/>
                <w:sz w:val="28"/>
              </w:rPr>
              <w:t>10：系统带量程指示条，可编辑项目ID和用户ID，超载/负载提示</w:t>
            </w:r>
          </w:p>
          <w:p>
            <w:pPr>
              <w:pStyle w:val="null3"/>
              <w:ind w:firstLine="560"/>
              <w:jc w:val="both"/>
            </w:pPr>
            <w:r>
              <w:rPr>
                <w:rFonts w:ascii="仿宋_GB2312" w:hAnsi="仿宋_GB2312" w:cs="仿宋_GB2312" w:eastAsia="仿宋_GB2312"/>
                <w:sz w:val="28"/>
              </w:rPr>
              <w:t>11:称量模式：基础称量、计件称量、百分比称量、检重称重、动物称量、密度测定，下挂式称量，称量指示条。</w:t>
            </w:r>
          </w:p>
          <w:p>
            <w:pPr>
              <w:pStyle w:val="null3"/>
              <w:ind w:firstLine="560"/>
              <w:jc w:val="both"/>
            </w:pPr>
            <w:r>
              <w:rPr>
                <w:rFonts w:ascii="仿宋_GB2312" w:hAnsi="仿宋_GB2312" w:cs="仿宋_GB2312" w:eastAsia="仿宋_GB2312"/>
                <w:sz w:val="28"/>
              </w:rPr>
              <w:t>12：称量室上方标配红色ESR静电消除条，称量前触摸静电消除条</w:t>
            </w:r>
          </w:p>
          <w:p>
            <w:pPr>
              <w:pStyle w:val="null3"/>
              <w:ind w:firstLine="560"/>
              <w:jc w:val="both"/>
            </w:pPr>
            <w:r>
              <w:rPr>
                <w:rFonts w:ascii="仿宋_GB2312" w:hAnsi="仿宋_GB2312" w:cs="仿宋_GB2312" w:eastAsia="仿宋_GB2312"/>
                <w:sz w:val="28"/>
              </w:rPr>
              <w:t>13：称盘尺寸:直径</w:t>
            </w:r>
            <w:r>
              <w:rPr>
                <w:rFonts w:ascii="仿宋_GB2312" w:hAnsi="仿宋_GB2312" w:cs="仿宋_GB2312" w:eastAsia="仿宋_GB2312"/>
                <w:sz w:val="28"/>
              </w:rPr>
              <w:t>≥</w:t>
            </w:r>
            <w:r>
              <w:rPr>
                <w:rFonts w:ascii="仿宋_GB2312" w:hAnsi="仿宋_GB2312" w:cs="仿宋_GB2312" w:eastAsia="仿宋_GB2312"/>
                <w:sz w:val="28"/>
              </w:rPr>
              <w:t>90mm</w:t>
            </w:r>
          </w:p>
          <w:p>
            <w:pPr>
              <w:pStyle w:val="null3"/>
              <w:ind w:firstLine="560"/>
              <w:jc w:val="both"/>
            </w:pPr>
            <w:r>
              <w:rPr>
                <w:rFonts w:ascii="仿宋_GB2312" w:hAnsi="仿宋_GB2312" w:cs="仿宋_GB2312" w:eastAsia="仿宋_GB2312"/>
                <w:sz w:val="28"/>
              </w:rPr>
              <w:t>14：铝压铸金属基座，不锈钢立柱，不锈钢秤盘和防风圈，防盗锁</w:t>
            </w:r>
          </w:p>
          <w:p>
            <w:pPr>
              <w:pStyle w:val="null3"/>
              <w:ind w:firstLine="560"/>
              <w:jc w:val="both"/>
            </w:pPr>
            <w:r>
              <w:rPr>
                <w:rFonts w:ascii="仿宋_GB2312" w:hAnsi="仿宋_GB2312" w:cs="仿宋_GB2312" w:eastAsia="仿宋_GB2312"/>
                <w:sz w:val="28"/>
              </w:rPr>
              <w:t>15：通讯兼容命令：天平称量信息输出格式兼容其他品牌</w:t>
            </w:r>
          </w:p>
          <w:p>
            <w:pPr>
              <w:pStyle w:val="null3"/>
              <w:ind w:firstLine="560"/>
              <w:jc w:val="both"/>
            </w:pPr>
            <w:r>
              <w:rPr>
                <w:rFonts w:ascii="仿宋_GB2312" w:hAnsi="仿宋_GB2312" w:cs="仿宋_GB2312" w:eastAsia="仿宋_GB2312"/>
                <w:sz w:val="28"/>
              </w:rPr>
              <w:t>16：可选环境滤波参数，动态温度补偿</w:t>
            </w:r>
          </w:p>
          <w:p>
            <w:pPr>
              <w:pStyle w:val="null3"/>
              <w:ind w:firstLine="640"/>
              <w:jc w:val="both"/>
            </w:pPr>
            <w:r>
              <w:rPr>
                <w:rFonts w:ascii="仿宋_GB2312" w:hAnsi="仿宋_GB2312" w:cs="仿宋_GB2312" w:eastAsia="仿宋_GB2312"/>
                <w:sz w:val="28"/>
              </w:rPr>
              <w:t>十万分之一电子天平</w:t>
            </w:r>
          </w:p>
          <w:p>
            <w:pPr>
              <w:pStyle w:val="null3"/>
              <w:ind w:firstLine="560"/>
              <w:jc w:val="both"/>
            </w:pPr>
            <w:r>
              <w:rPr>
                <w:rFonts w:ascii="仿宋_GB2312" w:hAnsi="仿宋_GB2312" w:cs="仿宋_GB2312" w:eastAsia="仿宋_GB2312"/>
                <w:sz w:val="28"/>
              </w:rPr>
              <w:t>1、称重能力：55g</w:t>
            </w:r>
          </w:p>
          <w:p>
            <w:pPr>
              <w:pStyle w:val="null3"/>
              <w:ind w:firstLine="560"/>
              <w:jc w:val="both"/>
            </w:pPr>
            <w:r>
              <w:rPr>
                <w:rFonts w:ascii="仿宋_GB2312" w:hAnsi="仿宋_GB2312" w:cs="仿宋_GB2312" w:eastAsia="仿宋_GB2312"/>
                <w:sz w:val="28"/>
              </w:rPr>
              <w:t>2、可读性：0.01mg</w:t>
            </w:r>
          </w:p>
          <w:p>
            <w:pPr>
              <w:pStyle w:val="null3"/>
              <w:ind w:firstLine="560"/>
              <w:jc w:val="both"/>
            </w:pPr>
            <w:r>
              <w:rPr>
                <w:rFonts w:ascii="仿宋_GB2312" w:hAnsi="仿宋_GB2312" w:cs="仿宋_GB2312" w:eastAsia="仿宋_GB2312"/>
                <w:sz w:val="28"/>
              </w:rPr>
              <w:t>3、重复性：±0.02mg</w:t>
            </w:r>
          </w:p>
          <w:p>
            <w:pPr>
              <w:pStyle w:val="null3"/>
              <w:ind w:firstLine="560"/>
              <w:jc w:val="both"/>
            </w:pPr>
            <w:r>
              <w:rPr>
                <w:rFonts w:ascii="仿宋_GB2312" w:hAnsi="仿宋_GB2312" w:cs="仿宋_GB2312" w:eastAsia="仿宋_GB2312"/>
                <w:sz w:val="28"/>
              </w:rPr>
              <w:t>4、线性： 0.05mg</w:t>
            </w:r>
          </w:p>
          <w:p>
            <w:pPr>
              <w:pStyle w:val="null3"/>
              <w:ind w:firstLine="560"/>
              <w:jc w:val="both"/>
            </w:pPr>
            <w:r>
              <w:rPr>
                <w:rFonts w:ascii="仿宋_GB2312" w:hAnsi="仿宋_GB2312" w:cs="仿宋_GB2312" w:eastAsia="仿宋_GB2312"/>
                <w:sz w:val="28"/>
              </w:rPr>
              <w:t>5、稳定时间典型值：≤4s</w:t>
            </w:r>
          </w:p>
          <w:p>
            <w:pPr>
              <w:pStyle w:val="null3"/>
              <w:ind w:firstLine="560"/>
              <w:jc w:val="both"/>
            </w:pPr>
            <w:r>
              <w:rPr>
                <w:rFonts w:ascii="仿宋_GB2312" w:hAnsi="仿宋_GB2312" w:cs="仿宋_GB2312" w:eastAsia="仿宋_GB2312"/>
                <w:sz w:val="28"/>
              </w:rPr>
              <w:t>6、秤盘尺寸（直径）：</w:t>
            </w:r>
            <w:r>
              <w:rPr>
                <w:rFonts w:ascii="仿宋_GB2312" w:hAnsi="仿宋_GB2312" w:cs="仿宋_GB2312" w:eastAsia="仿宋_GB2312"/>
                <w:sz w:val="28"/>
              </w:rPr>
              <w:t>≥</w:t>
            </w:r>
            <w:r>
              <w:rPr>
                <w:rFonts w:ascii="仿宋_GB2312" w:hAnsi="仿宋_GB2312" w:cs="仿宋_GB2312" w:eastAsia="仿宋_GB2312"/>
                <w:sz w:val="28"/>
              </w:rPr>
              <w:t>80mm</w:t>
            </w:r>
          </w:p>
          <w:p>
            <w:pPr>
              <w:pStyle w:val="null3"/>
              <w:ind w:firstLine="560"/>
              <w:jc w:val="both"/>
            </w:pPr>
            <w:r>
              <w:rPr>
                <w:rFonts w:ascii="仿宋_GB2312" w:hAnsi="仿宋_GB2312" w:cs="仿宋_GB2312" w:eastAsia="仿宋_GB2312"/>
                <w:sz w:val="28"/>
              </w:rPr>
              <w:t>7、称量室高度：≥240mm</w:t>
            </w:r>
          </w:p>
          <w:p>
            <w:pPr>
              <w:pStyle w:val="null3"/>
              <w:ind w:firstLine="560"/>
              <w:jc w:val="both"/>
            </w:pPr>
            <w:r>
              <w:rPr>
                <w:rFonts w:ascii="仿宋_GB2312" w:hAnsi="仿宋_GB2312" w:cs="仿宋_GB2312" w:eastAsia="仿宋_GB2312"/>
                <w:sz w:val="28"/>
              </w:rPr>
              <w:t>8、彩色LED 触摸屏；</w:t>
            </w:r>
          </w:p>
          <w:p>
            <w:pPr>
              <w:pStyle w:val="null3"/>
              <w:ind w:firstLine="560"/>
              <w:jc w:val="both"/>
            </w:pPr>
            <w:r>
              <w:rPr>
                <w:rFonts w:ascii="仿宋_GB2312" w:hAnsi="仿宋_GB2312" w:cs="仿宋_GB2312" w:eastAsia="仿宋_GB2312"/>
                <w:sz w:val="28"/>
              </w:rPr>
              <w:t>9、isoCAL温度和时间触发的全自动内部校准和调整功能；</w:t>
            </w:r>
          </w:p>
          <w:p>
            <w:pPr>
              <w:pStyle w:val="null3"/>
              <w:ind w:firstLine="560"/>
              <w:jc w:val="both"/>
            </w:pPr>
            <w:r>
              <w:rPr>
                <w:rFonts w:ascii="仿宋_GB2312" w:hAnsi="仿宋_GB2312" w:cs="仿宋_GB2312" w:eastAsia="仿宋_GB2312"/>
                <w:sz w:val="28"/>
              </w:rPr>
              <w:t>10、自动检测并通知校准结果是否超出正常范围；</w:t>
            </w:r>
          </w:p>
          <w:p>
            <w:pPr>
              <w:pStyle w:val="null3"/>
              <w:ind w:firstLine="560"/>
              <w:jc w:val="both"/>
            </w:pPr>
            <w:r>
              <w:rPr>
                <w:rFonts w:ascii="仿宋_GB2312" w:hAnsi="仿宋_GB2312" w:cs="仿宋_GB2312" w:eastAsia="仿宋_GB2312"/>
                <w:sz w:val="28"/>
              </w:rPr>
              <w:t>11、</w:t>
            </w:r>
            <w:r>
              <w:rPr>
                <w:rFonts w:ascii="仿宋_GB2312" w:hAnsi="仿宋_GB2312" w:cs="仿宋_GB2312" w:eastAsia="仿宋_GB2312"/>
                <w:sz w:val="28"/>
              </w:rPr>
              <w:t>一体化</w:t>
            </w:r>
            <w:r>
              <w:rPr>
                <w:rFonts w:ascii="仿宋_GB2312" w:hAnsi="仿宋_GB2312" w:cs="仿宋_GB2312" w:eastAsia="仿宋_GB2312"/>
                <w:sz w:val="28"/>
              </w:rPr>
              <w:t>单体</w:t>
            </w:r>
            <w:r>
              <w:rPr>
                <w:rFonts w:ascii="仿宋_GB2312" w:hAnsi="仿宋_GB2312" w:cs="仿宋_GB2312" w:eastAsia="仿宋_GB2312"/>
                <w:sz w:val="28"/>
              </w:rPr>
              <w:t>式</w:t>
            </w:r>
            <w:r>
              <w:rPr>
                <w:rFonts w:ascii="仿宋_GB2312" w:hAnsi="仿宋_GB2312" w:cs="仿宋_GB2312" w:eastAsia="仿宋_GB2312"/>
                <w:sz w:val="28"/>
              </w:rPr>
              <w:t>传感器；</w:t>
            </w:r>
          </w:p>
          <w:p>
            <w:pPr>
              <w:pStyle w:val="null3"/>
              <w:ind w:firstLine="560"/>
              <w:jc w:val="both"/>
            </w:pPr>
            <w:r>
              <w:rPr>
                <w:rFonts w:ascii="仿宋_GB2312" w:hAnsi="仿宋_GB2312" w:cs="仿宋_GB2312" w:eastAsia="仿宋_GB2312"/>
                <w:sz w:val="28"/>
              </w:rPr>
              <w:t>12、设备开机自动整机自检，故障自动提示</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13、采用耐磨的聚对苯二甲酸丁二酯(PBT)外壳；</w:t>
            </w:r>
          </w:p>
          <w:p>
            <w:pPr>
              <w:pStyle w:val="null3"/>
              <w:ind w:firstLine="560"/>
              <w:jc w:val="both"/>
            </w:pPr>
            <w:r>
              <w:rPr>
                <w:rFonts w:ascii="仿宋_GB2312" w:hAnsi="仿宋_GB2312" w:cs="仿宋_GB2312" w:eastAsia="仿宋_GB2312"/>
                <w:sz w:val="28"/>
              </w:rPr>
              <w:t>14、采用特殊涂层的玻璃，最大限度地减小样品带静电引起的称量误差；</w:t>
            </w:r>
          </w:p>
          <w:p>
            <w:pPr>
              <w:pStyle w:val="null3"/>
              <w:ind w:firstLine="560"/>
              <w:jc w:val="both"/>
            </w:pPr>
            <w:r>
              <w:rPr>
                <w:rFonts w:ascii="仿宋_GB2312" w:hAnsi="仿宋_GB2312" w:cs="仿宋_GB2312" w:eastAsia="仿宋_GB2312"/>
                <w:sz w:val="28"/>
              </w:rPr>
              <w:t>15、自动检测并图形显示打印机、PC等外设是否连接正常；</w:t>
            </w:r>
          </w:p>
          <w:p>
            <w:pPr>
              <w:pStyle w:val="null3"/>
              <w:ind w:firstLine="560"/>
              <w:jc w:val="both"/>
            </w:pPr>
            <w:r>
              <w:rPr>
                <w:rFonts w:ascii="仿宋_GB2312" w:hAnsi="仿宋_GB2312" w:cs="仿宋_GB2312" w:eastAsia="仿宋_GB2312"/>
                <w:sz w:val="28"/>
              </w:rPr>
              <w:t>16、PC直连功能；</w:t>
            </w:r>
          </w:p>
          <w:p>
            <w:pPr>
              <w:pStyle w:val="null3"/>
              <w:ind w:firstLine="560"/>
              <w:jc w:val="both"/>
            </w:pPr>
            <w:r>
              <w:rPr>
                <w:rFonts w:ascii="仿宋_GB2312" w:hAnsi="仿宋_GB2312" w:cs="仿宋_GB2312" w:eastAsia="仿宋_GB2312"/>
                <w:sz w:val="28"/>
              </w:rPr>
              <w:t>17、只需点击屏幕图标，一键选择防震等级；</w:t>
            </w:r>
          </w:p>
          <w:p>
            <w:pPr>
              <w:pStyle w:val="null3"/>
              <w:ind w:firstLine="560"/>
              <w:jc w:val="both"/>
            </w:pPr>
            <w:r>
              <w:rPr>
                <w:rFonts w:ascii="仿宋_GB2312" w:hAnsi="仿宋_GB2312" w:cs="仿宋_GB2312" w:eastAsia="仿宋_GB2312"/>
                <w:sz w:val="28"/>
              </w:rPr>
              <w:t>18、内置 11 种应用程序：称量 | 填料、计数、称量百分比、混合 | 净重总重、组分 | 总重、动物称量、计算 | 自由因子、密度测定、统计、峰值保持、检重等</w:t>
            </w:r>
          </w:p>
          <w:p>
            <w:pPr>
              <w:pStyle w:val="null3"/>
              <w:ind w:firstLine="560"/>
              <w:jc w:val="both"/>
            </w:pPr>
            <w:r>
              <w:rPr>
                <w:rFonts w:ascii="仿宋_GB2312" w:hAnsi="仿宋_GB2312" w:cs="仿宋_GB2312" w:eastAsia="仿宋_GB2312"/>
                <w:sz w:val="28"/>
              </w:rPr>
              <w:t>19、防风罩可完全拆卸</w:t>
            </w:r>
          </w:p>
          <w:p>
            <w:pPr>
              <w:pStyle w:val="null3"/>
              <w:ind w:firstLine="560"/>
              <w:jc w:val="both"/>
            </w:pPr>
            <w:r>
              <w:rPr>
                <w:rFonts w:ascii="仿宋_GB2312" w:hAnsi="仿宋_GB2312" w:cs="仿宋_GB2312" w:eastAsia="仿宋_GB2312"/>
                <w:sz w:val="28"/>
              </w:rPr>
              <w:t>20、双接口：USB及RS232，可连接打印机、PC、第二显示器、扫描枪等外设</w:t>
            </w:r>
          </w:p>
          <w:p>
            <w:pPr>
              <w:pStyle w:val="null3"/>
              <w:ind w:firstLine="560"/>
              <w:jc w:val="both"/>
            </w:pPr>
            <w:r>
              <w:rPr>
                <w:rFonts w:ascii="仿宋_GB2312" w:hAnsi="仿宋_GB2312" w:cs="仿宋_GB2312" w:eastAsia="仿宋_GB2312"/>
                <w:sz w:val="28"/>
              </w:rPr>
              <w:t>21、具备密码保护功能</w:t>
            </w:r>
          </w:p>
          <w:p>
            <w:pPr>
              <w:pStyle w:val="null3"/>
              <w:ind w:firstLine="560"/>
              <w:jc w:val="both"/>
            </w:pPr>
            <w:r>
              <w:rPr>
                <w:rFonts w:ascii="仿宋_GB2312" w:hAnsi="仿宋_GB2312" w:cs="仿宋_GB2312" w:eastAsia="仿宋_GB2312"/>
                <w:sz w:val="28"/>
              </w:rPr>
              <w:t>22、ID设置，可以为设备、样品和批次分配ID号</w:t>
            </w:r>
          </w:p>
          <w:p>
            <w:pPr>
              <w:pStyle w:val="null3"/>
              <w:ind w:firstLine="640"/>
              <w:jc w:val="both"/>
            </w:pPr>
            <w:r>
              <w:rPr>
                <w:rFonts w:ascii="仿宋_GB2312" w:hAnsi="仿宋_GB2312" w:cs="仿宋_GB2312" w:eastAsia="仿宋_GB2312"/>
                <w:sz w:val="28"/>
              </w:rPr>
              <w:t>电子天平</w:t>
            </w:r>
            <w:r>
              <w:rPr>
                <w:rFonts w:ascii="仿宋_GB2312" w:hAnsi="仿宋_GB2312" w:cs="仿宋_GB2312" w:eastAsia="仿宋_GB2312"/>
                <w:sz w:val="28"/>
              </w:rPr>
              <w:t>(百分)</w:t>
            </w:r>
          </w:p>
          <w:p>
            <w:pPr>
              <w:pStyle w:val="null3"/>
              <w:ind w:firstLine="560"/>
              <w:jc w:val="both"/>
            </w:pPr>
            <w:r>
              <w:rPr>
                <w:rFonts w:ascii="仿宋_GB2312" w:hAnsi="仿宋_GB2312" w:cs="仿宋_GB2312" w:eastAsia="仿宋_GB2312"/>
                <w:sz w:val="28"/>
              </w:rPr>
              <w:t>1:称重能力：2200g</w:t>
            </w:r>
          </w:p>
          <w:p>
            <w:pPr>
              <w:pStyle w:val="null3"/>
              <w:ind w:firstLine="560"/>
              <w:jc w:val="both"/>
            </w:pPr>
            <w:r>
              <w:rPr>
                <w:rFonts w:ascii="仿宋_GB2312" w:hAnsi="仿宋_GB2312" w:cs="仿宋_GB2312" w:eastAsia="仿宋_GB2312"/>
                <w:sz w:val="28"/>
              </w:rPr>
              <w:t>2:可读性：0.01 g</w:t>
            </w:r>
          </w:p>
          <w:p>
            <w:pPr>
              <w:pStyle w:val="null3"/>
              <w:ind w:firstLine="560"/>
              <w:jc w:val="both"/>
            </w:pPr>
            <w:r>
              <w:rPr>
                <w:rFonts w:ascii="仿宋_GB2312" w:hAnsi="仿宋_GB2312" w:cs="仿宋_GB2312" w:eastAsia="仿宋_GB2312"/>
                <w:sz w:val="28"/>
              </w:rPr>
              <w:t>3:重复性：0.01 g</w:t>
            </w:r>
          </w:p>
          <w:p>
            <w:pPr>
              <w:pStyle w:val="null3"/>
              <w:ind w:firstLine="560"/>
              <w:jc w:val="both"/>
            </w:pPr>
            <w:r>
              <w:rPr>
                <w:rFonts w:ascii="仿宋_GB2312" w:hAnsi="仿宋_GB2312" w:cs="仿宋_GB2312" w:eastAsia="仿宋_GB2312"/>
                <w:sz w:val="28"/>
              </w:rPr>
              <w:t>4:线性误差：±0.02g</w:t>
            </w:r>
          </w:p>
          <w:p>
            <w:pPr>
              <w:pStyle w:val="null3"/>
              <w:ind w:firstLine="560"/>
              <w:jc w:val="both"/>
            </w:pPr>
            <w:r>
              <w:rPr>
                <w:rFonts w:ascii="仿宋_GB2312" w:hAnsi="仿宋_GB2312" w:cs="仿宋_GB2312" w:eastAsia="仿宋_GB2312"/>
                <w:sz w:val="28"/>
              </w:rPr>
              <w:t>5:校准方式：外部校准。</w:t>
            </w:r>
          </w:p>
          <w:p>
            <w:pPr>
              <w:pStyle w:val="null3"/>
              <w:ind w:firstLine="560"/>
              <w:jc w:val="both"/>
            </w:pPr>
            <w:r>
              <w:rPr>
                <w:rFonts w:ascii="仿宋_GB2312" w:hAnsi="仿宋_GB2312" w:cs="仿宋_GB2312" w:eastAsia="仿宋_GB2312"/>
                <w:sz w:val="28"/>
              </w:rPr>
              <w:t>6:典型最小称量值(USP K=2, U=0.10%)：20g</w:t>
            </w:r>
          </w:p>
          <w:p>
            <w:pPr>
              <w:pStyle w:val="null3"/>
              <w:ind w:firstLine="560"/>
              <w:jc w:val="both"/>
            </w:pPr>
            <w:r>
              <w:rPr>
                <w:rFonts w:ascii="仿宋_GB2312" w:hAnsi="仿宋_GB2312" w:cs="仿宋_GB2312" w:eastAsia="仿宋_GB2312"/>
                <w:sz w:val="28"/>
              </w:rPr>
              <w:t>7：显示屏：可调亮度的超宽背光LCD双行显示屏，第二行显示天平菜单信息及操作步骤提示。支持中文显示操作界面.</w:t>
            </w:r>
          </w:p>
          <w:p>
            <w:pPr>
              <w:pStyle w:val="null3"/>
              <w:ind w:firstLine="560"/>
              <w:jc w:val="both"/>
            </w:pPr>
            <w:r>
              <w:rPr>
                <w:rFonts w:ascii="仿宋_GB2312" w:hAnsi="仿宋_GB2312" w:cs="仿宋_GB2312" w:eastAsia="仿宋_GB2312"/>
                <w:sz w:val="28"/>
              </w:rPr>
              <w:t>8：标配：RS232和USB接口，GLP/GMP实时时钟输出。</w:t>
            </w:r>
          </w:p>
          <w:p>
            <w:pPr>
              <w:pStyle w:val="null3"/>
              <w:ind w:firstLine="560"/>
              <w:jc w:val="both"/>
            </w:pPr>
            <w:r>
              <w:rPr>
                <w:rFonts w:ascii="仿宋_GB2312" w:hAnsi="仿宋_GB2312" w:cs="仿宋_GB2312" w:eastAsia="仿宋_GB2312"/>
                <w:sz w:val="28"/>
              </w:rPr>
              <w:t>9：系统带量程指示条，可编辑项目ID和用户ID，超载/负载提示</w:t>
            </w:r>
          </w:p>
          <w:p>
            <w:pPr>
              <w:pStyle w:val="null3"/>
              <w:ind w:firstLine="560"/>
              <w:jc w:val="both"/>
            </w:pPr>
            <w:r>
              <w:rPr>
                <w:rFonts w:ascii="仿宋_GB2312" w:hAnsi="仿宋_GB2312" w:cs="仿宋_GB2312" w:eastAsia="仿宋_GB2312"/>
                <w:sz w:val="28"/>
              </w:rPr>
              <w:t>10：称量模式：基础称量、计件称量、百分比称量、检重称重、动物称量、密度测定，下挂式称量，称量指示条。</w:t>
            </w:r>
          </w:p>
          <w:p>
            <w:pPr>
              <w:pStyle w:val="null3"/>
              <w:ind w:firstLine="560"/>
              <w:jc w:val="both"/>
            </w:pPr>
            <w:r>
              <w:rPr>
                <w:rFonts w:ascii="仿宋_GB2312" w:hAnsi="仿宋_GB2312" w:cs="仿宋_GB2312" w:eastAsia="仿宋_GB2312"/>
                <w:sz w:val="28"/>
              </w:rPr>
              <w:t>11：称盘尺寸：直径</w:t>
            </w:r>
            <w:r>
              <w:rPr>
                <w:rFonts w:ascii="仿宋_GB2312" w:hAnsi="仿宋_GB2312" w:cs="仿宋_GB2312" w:eastAsia="仿宋_GB2312"/>
                <w:sz w:val="28"/>
              </w:rPr>
              <w:t>≥</w:t>
            </w:r>
            <w:r>
              <w:rPr>
                <w:rFonts w:ascii="仿宋_GB2312" w:hAnsi="仿宋_GB2312" w:cs="仿宋_GB2312" w:eastAsia="仿宋_GB2312"/>
                <w:sz w:val="28"/>
              </w:rPr>
              <w:t>180mm</w:t>
            </w:r>
          </w:p>
          <w:p>
            <w:pPr>
              <w:pStyle w:val="null3"/>
              <w:ind w:firstLine="560"/>
              <w:jc w:val="both"/>
            </w:pPr>
            <w:r>
              <w:rPr>
                <w:rFonts w:ascii="仿宋_GB2312" w:hAnsi="仿宋_GB2312" w:cs="仿宋_GB2312" w:eastAsia="仿宋_GB2312"/>
                <w:sz w:val="28"/>
              </w:rPr>
              <w:t>12：铝压铸金属基座，不锈钢立柱，不锈钢秤盘和防风圈，防盗锁</w:t>
            </w:r>
          </w:p>
          <w:p>
            <w:pPr>
              <w:pStyle w:val="null3"/>
              <w:ind w:firstLine="560"/>
              <w:jc w:val="both"/>
            </w:pPr>
            <w:r>
              <w:rPr>
                <w:rFonts w:ascii="仿宋_GB2312" w:hAnsi="仿宋_GB2312" w:cs="仿宋_GB2312" w:eastAsia="仿宋_GB2312"/>
                <w:sz w:val="28"/>
              </w:rPr>
              <w:t>13：通讯兼容命令：天平称量信息输出格式兼容其他品牌</w:t>
            </w:r>
          </w:p>
          <w:p>
            <w:pPr>
              <w:pStyle w:val="null3"/>
              <w:ind w:firstLine="560"/>
              <w:jc w:val="both"/>
            </w:pPr>
            <w:r>
              <w:rPr>
                <w:rFonts w:ascii="仿宋_GB2312" w:hAnsi="仿宋_GB2312" w:cs="仿宋_GB2312" w:eastAsia="仿宋_GB2312"/>
                <w:sz w:val="28"/>
              </w:rPr>
              <w:t>14：可选环境滤波参数，动态温度补偿。</w:t>
            </w:r>
          </w:p>
          <w:p>
            <w:pPr>
              <w:pStyle w:val="null3"/>
              <w:ind w:firstLine="640"/>
              <w:jc w:val="both"/>
            </w:pPr>
            <w:r>
              <w:rPr>
                <w:rFonts w:ascii="仿宋_GB2312" w:hAnsi="仿宋_GB2312" w:cs="仿宋_GB2312" w:eastAsia="仿宋_GB2312"/>
                <w:sz w:val="28"/>
              </w:rPr>
              <w:t>易燃易爆危险化学品安全柜</w:t>
            </w:r>
          </w:p>
          <w:p>
            <w:pPr>
              <w:pStyle w:val="null3"/>
              <w:ind w:firstLine="560"/>
              <w:jc w:val="both"/>
            </w:pPr>
            <w:r>
              <w:rPr>
                <w:rFonts w:ascii="仿宋_GB2312" w:hAnsi="仿宋_GB2312" w:cs="仿宋_GB2312" w:eastAsia="仿宋_GB2312"/>
                <w:sz w:val="28"/>
              </w:rPr>
              <w:t>1、全部双层钢板构造，柜体带有绝缘隔热层。</w:t>
            </w:r>
          </w:p>
          <w:p>
            <w:pPr>
              <w:pStyle w:val="null3"/>
              <w:ind w:firstLine="560"/>
              <w:jc w:val="both"/>
            </w:pPr>
            <w:r>
              <w:rPr>
                <w:rFonts w:ascii="仿宋_GB2312" w:hAnsi="仿宋_GB2312" w:cs="仿宋_GB2312" w:eastAsia="仿宋_GB2312"/>
                <w:sz w:val="28"/>
              </w:rPr>
              <w:t>2、柜体全部采用≥1.0mm冷轧钢板制作。双层钢板经过点焊接非铆钉结构。</w:t>
            </w:r>
          </w:p>
          <w:p>
            <w:pPr>
              <w:pStyle w:val="null3"/>
              <w:ind w:firstLine="560"/>
              <w:jc w:val="both"/>
            </w:pPr>
            <w:r>
              <w:rPr>
                <w:rFonts w:ascii="仿宋_GB2312" w:hAnsi="仿宋_GB2312" w:cs="仿宋_GB2312" w:eastAsia="仿宋_GB2312"/>
                <w:sz w:val="28"/>
              </w:rPr>
              <w:t>3、三点联动式门锁和锌合金锁舍，轻松自如启闭180度的柜门配有双钥匙；</w:t>
            </w:r>
          </w:p>
          <w:p>
            <w:pPr>
              <w:pStyle w:val="null3"/>
              <w:ind w:firstLine="560"/>
              <w:jc w:val="both"/>
            </w:pPr>
            <w:r>
              <w:rPr>
                <w:rFonts w:ascii="仿宋_GB2312" w:hAnsi="仿宋_GB2312" w:cs="仿宋_GB2312" w:eastAsia="仿宋_GB2312"/>
                <w:sz w:val="28"/>
              </w:rPr>
              <w:t>4、加装锁具，符合双原则中双人双锁的安全管理要求；</w:t>
            </w:r>
          </w:p>
          <w:p>
            <w:pPr>
              <w:pStyle w:val="null3"/>
              <w:ind w:firstLine="560"/>
              <w:jc w:val="both"/>
            </w:pPr>
            <w:r>
              <w:rPr>
                <w:rFonts w:ascii="仿宋_GB2312" w:hAnsi="仿宋_GB2312" w:cs="仿宋_GB2312" w:eastAsia="仿宋_GB2312"/>
                <w:sz w:val="28"/>
              </w:rPr>
              <w:t>5、≥5cm高的防漏液槽使意外流出的液体不外溢；</w:t>
            </w:r>
          </w:p>
          <w:p>
            <w:pPr>
              <w:pStyle w:val="null3"/>
              <w:ind w:firstLine="560"/>
              <w:jc w:val="both"/>
            </w:pPr>
            <w:r>
              <w:rPr>
                <w:rFonts w:ascii="仿宋_GB2312" w:hAnsi="仿宋_GB2312" w:cs="仿宋_GB2312" w:eastAsia="仿宋_GB2312"/>
                <w:sz w:val="28"/>
              </w:rPr>
              <w:t>6、具有警示标签；</w:t>
            </w:r>
          </w:p>
          <w:p>
            <w:pPr>
              <w:pStyle w:val="null3"/>
              <w:ind w:firstLine="560"/>
              <w:jc w:val="both"/>
            </w:pPr>
            <w:r>
              <w:rPr>
                <w:rFonts w:ascii="仿宋_GB2312" w:hAnsi="仿宋_GB2312" w:cs="仿宋_GB2312" w:eastAsia="仿宋_GB2312"/>
                <w:sz w:val="28"/>
              </w:rPr>
              <w:t>7、柜体带有通风孔，确保气体自然流通。</w:t>
            </w:r>
          </w:p>
          <w:p>
            <w:pPr>
              <w:pStyle w:val="null3"/>
              <w:ind w:firstLine="560"/>
              <w:jc w:val="both"/>
            </w:pPr>
            <w:r>
              <w:rPr>
                <w:rFonts w:ascii="仿宋_GB2312" w:hAnsi="仿宋_GB2312" w:cs="仿宋_GB2312" w:eastAsia="仿宋_GB2312"/>
                <w:sz w:val="28"/>
              </w:rPr>
              <w:t>8、镀锌层板可在每11cm层档上下自由调节；</w:t>
            </w:r>
          </w:p>
          <w:p>
            <w:pPr>
              <w:pStyle w:val="null3"/>
              <w:ind w:firstLine="560"/>
              <w:jc w:val="both"/>
            </w:pPr>
            <w:r>
              <w:rPr>
                <w:rFonts w:ascii="仿宋_GB2312" w:hAnsi="仿宋_GB2312" w:cs="仿宋_GB2312" w:eastAsia="仿宋_GB2312"/>
                <w:sz w:val="28"/>
              </w:rPr>
              <w:t>9、柜子内外部喷涂环氧树脂漆（静电粉末喷涂）；</w:t>
            </w:r>
          </w:p>
          <w:p>
            <w:pPr>
              <w:pStyle w:val="null3"/>
              <w:ind w:firstLine="560"/>
              <w:jc w:val="both"/>
            </w:pPr>
            <w:r>
              <w:rPr>
                <w:rFonts w:ascii="仿宋_GB2312" w:hAnsi="仿宋_GB2312" w:cs="仿宋_GB2312" w:eastAsia="仿宋_GB2312"/>
                <w:sz w:val="28"/>
              </w:rPr>
              <w:t>10、严格按照OSHA规范，柜身设有静电接地传导接口；</w:t>
            </w:r>
          </w:p>
          <w:p>
            <w:pPr>
              <w:pStyle w:val="null3"/>
              <w:ind w:firstLine="560"/>
              <w:jc w:val="both"/>
            </w:pPr>
            <w:r>
              <w:rPr>
                <w:rFonts w:ascii="仿宋_GB2312" w:hAnsi="仿宋_GB2312" w:cs="仿宋_GB2312" w:eastAsia="仿宋_GB2312"/>
                <w:sz w:val="28"/>
              </w:rPr>
              <w:t>11、柜体结构设计带有卸压功能；</w:t>
            </w:r>
          </w:p>
          <w:p>
            <w:pPr>
              <w:pStyle w:val="null3"/>
              <w:ind w:firstLine="560"/>
              <w:jc w:val="both"/>
            </w:pPr>
            <w:r>
              <w:rPr>
                <w:rFonts w:ascii="仿宋_GB2312" w:hAnsi="仿宋_GB2312" w:cs="仿宋_GB2312" w:eastAsia="仿宋_GB2312"/>
                <w:sz w:val="28"/>
              </w:rPr>
              <w:t>12、三点式自锁系统（须防静电），配备防静电装置完全接地</w:t>
            </w:r>
          </w:p>
          <w:p>
            <w:pPr>
              <w:pStyle w:val="null3"/>
              <w:ind w:firstLine="640"/>
              <w:jc w:val="both"/>
            </w:pPr>
            <w:r>
              <w:rPr>
                <w:rFonts w:ascii="仿宋_GB2312" w:hAnsi="仿宋_GB2312" w:cs="仿宋_GB2312" w:eastAsia="仿宋_GB2312"/>
                <w:sz w:val="28"/>
              </w:rPr>
              <w:t>剧毒化学品专用柜</w:t>
            </w:r>
          </w:p>
          <w:p>
            <w:pPr>
              <w:pStyle w:val="null3"/>
              <w:ind w:firstLine="560"/>
              <w:jc w:val="both"/>
            </w:pPr>
            <w:r>
              <w:rPr>
                <w:rFonts w:ascii="仿宋_GB2312" w:hAnsi="仿宋_GB2312" w:cs="仿宋_GB2312" w:eastAsia="仿宋_GB2312"/>
                <w:sz w:val="28"/>
              </w:rPr>
              <w:t>1、全部双层钢板构造，柜体带有绝缘隔热层。</w:t>
            </w:r>
          </w:p>
          <w:p>
            <w:pPr>
              <w:pStyle w:val="null3"/>
              <w:ind w:firstLine="560"/>
              <w:jc w:val="both"/>
            </w:pPr>
            <w:r>
              <w:rPr>
                <w:rFonts w:ascii="仿宋_GB2312" w:hAnsi="仿宋_GB2312" w:cs="仿宋_GB2312" w:eastAsia="仿宋_GB2312"/>
                <w:sz w:val="28"/>
              </w:rPr>
              <w:t>2、柜体全部采用≥1.0mm冷轧钢板制作。双层钢板经过点焊接非铆钉结构。</w:t>
            </w:r>
          </w:p>
          <w:p>
            <w:pPr>
              <w:pStyle w:val="null3"/>
              <w:ind w:firstLine="560"/>
              <w:jc w:val="both"/>
            </w:pPr>
            <w:r>
              <w:rPr>
                <w:rFonts w:ascii="仿宋_GB2312" w:hAnsi="仿宋_GB2312" w:cs="仿宋_GB2312" w:eastAsia="仿宋_GB2312"/>
                <w:sz w:val="28"/>
              </w:rPr>
              <w:t>3、优质三点联动式门锁和锌合金锁舍；</w:t>
            </w:r>
          </w:p>
          <w:p>
            <w:pPr>
              <w:pStyle w:val="null3"/>
              <w:ind w:firstLine="560"/>
              <w:jc w:val="both"/>
            </w:pPr>
            <w:r>
              <w:rPr>
                <w:rFonts w:ascii="仿宋_GB2312" w:hAnsi="仿宋_GB2312" w:cs="仿宋_GB2312" w:eastAsia="仿宋_GB2312"/>
                <w:sz w:val="28"/>
              </w:rPr>
              <w:t>4、加装锁具，符合双原则中双人双锁的安全管理要求；</w:t>
            </w:r>
          </w:p>
          <w:p>
            <w:pPr>
              <w:pStyle w:val="null3"/>
              <w:ind w:firstLine="560"/>
              <w:jc w:val="both"/>
            </w:pPr>
            <w:r>
              <w:rPr>
                <w:rFonts w:ascii="仿宋_GB2312" w:hAnsi="仿宋_GB2312" w:cs="仿宋_GB2312" w:eastAsia="仿宋_GB2312"/>
                <w:sz w:val="28"/>
              </w:rPr>
              <w:t>5、≥5cm高的防漏液槽使意外流出的液体不外溢；</w:t>
            </w:r>
          </w:p>
          <w:p>
            <w:pPr>
              <w:pStyle w:val="null3"/>
              <w:ind w:firstLine="560"/>
              <w:jc w:val="both"/>
            </w:pPr>
            <w:r>
              <w:rPr>
                <w:rFonts w:ascii="仿宋_GB2312" w:hAnsi="仿宋_GB2312" w:cs="仿宋_GB2312" w:eastAsia="仿宋_GB2312"/>
                <w:sz w:val="28"/>
              </w:rPr>
              <w:t>6、具有警示标签；</w:t>
            </w:r>
          </w:p>
          <w:p>
            <w:pPr>
              <w:pStyle w:val="null3"/>
              <w:ind w:firstLine="560"/>
              <w:jc w:val="both"/>
            </w:pPr>
            <w:r>
              <w:rPr>
                <w:rFonts w:ascii="仿宋_GB2312" w:hAnsi="仿宋_GB2312" w:cs="仿宋_GB2312" w:eastAsia="仿宋_GB2312"/>
                <w:sz w:val="28"/>
              </w:rPr>
              <w:t>7、柜体带有通风孔，确保气体自然流通。</w:t>
            </w:r>
          </w:p>
          <w:p>
            <w:pPr>
              <w:pStyle w:val="null3"/>
              <w:ind w:firstLine="560"/>
              <w:jc w:val="both"/>
            </w:pPr>
            <w:r>
              <w:rPr>
                <w:rFonts w:ascii="仿宋_GB2312" w:hAnsi="仿宋_GB2312" w:cs="仿宋_GB2312" w:eastAsia="仿宋_GB2312"/>
                <w:sz w:val="28"/>
              </w:rPr>
              <w:t>8、镀锌层板可在每11cm层档上下自由调节；</w:t>
            </w:r>
          </w:p>
          <w:p>
            <w:pPr>
              <w:pStyle w:val="null3"/>
              <w:ind w:firstLine="560"/>
              <w:jc w:val="both"/>
            </w:pPr>
            <w:r>
              <w:rPr>
                <w:rFonts w:ascii="仿宋_GB2312" w:hAnsi="仿宋_GB2312" w:cs="仿宋_GB2312" w:eastAsia="仿宋_GB2312"/>
                <w:sz w:val="28"/>
              </w:rPr>
              <w:t>9、柜子内外部喷涂环氧树脂漆（静电粉末喷涂）；</w:t>
            </w:r>
          </w:p>
          <w:p>
            <w:pPr>
              <w:pStyle w:val="null3"/>
              <w:ind w:firstLine="560"/>
              <w:jc w:val="both"/>
            </w:pPr>
            <w:r>
              <w:rPr>
                <w:rFonts w:ascii="仿宋_GB2312" w:hAnsi="仿宋_GB2312" w:cs="仿宋_GB2312" w:eastAsia="仿宋_GB2312"/>
                <w:sz w:val="28"/>
              </w:rPr>
              <w:t>10、严格按照OSHA规范，柜身设有静电接地传导接口；</w:t>
            </w:r>
          </w:p>
          <w:p>
            <w:pPr>
              <w:pStyle w:val="null3"/>
              <w:ind w:firstLine="560"/>
              <w:jc w:val="both"/>
            </w:pPr>
            <w:r>
              <w:rPr>
                <w:rFonts w:ascii="仿宋_GB2312" w:hAnsi="仿宋_GB2312" w:cs="仿宋_GB2312" w:eastAsia="仿宋_GB2312"/>
                <w:sz w:val="28"/>
              </w:rPr>
              <w:t>11、柜体结构设计带有卸压功能；</w:t>
            </w:r>
          </w:p>
          <w:p>
            <w:pPr>
              <w:pStyle w:val="null3"/>
              <w:ind w:firstLine="560"/>
              <w:jc w:val="both"/>
            </w:pPr>
            <w:r>
              <w:rPr>
                <w:rFonts w:ascii="仿宋_GB2312" w:hAnsi="仿宋_GB2312" w:cs="仿宋_GB2312" w:eastAsia="仿宋_GB2312"/>
                <w:sz w:val="28"/>
              </w:rPr>
              <w:t>12、三点式自锁系统（须防静电），配备防静电装置完全接地</w:t>
            </w:r>
          </w:p>
          <w:p>
            <w:pPr>
              <w:pStyle w:val="null3"/>
              <w:ind w:firstLine="560"/>
              <w:jc w:val="center"/>
            </w:pPr>
            <w:r>
              <w:rPr>
                <w:rFonts w:ascii="仿宋_GB2312" w:hAnsi="仿宋_GB2312" w:cs="仿宋_GB2312" w:eastAsia="仿宋_GB2312"/>
                <w:sz w:val="28"/>
              </w:rPr>
              <w:t>净气型化学品安全存放柜</w:t>
            </w:r>
          </w:p>
          <w:p>
            <w:pPr>
              <w:pStyle w:val="null3"/>
              <w:ind w:firstLine="560"/>
              <w:jc w:val="both"/>
            </w:pPr>
            <w:r>
              <w:rPr>
                <w:rFonts w:ascii="仿宋_GB2312" w:hAnsi="仿宋_GB2312" w:cs="仿宋_GB2312" w:eastAsia="仿宋_GB2312"/>
                <w:sz w:val="28"/>
              </w:rPr>
              <w:t>1、≥1.2mm优质冷轧钢板，静电粉末喷涂，覆有耐用防化无铅涂层。</w:t>
            </w:r>
          </w:p>
          <w:p>
            <w:pPr>
              <w:pStyle w:val="null3"/>
              <w:ind w:firstLine="560"/>
              <w:jc w:val="both"/>
            </w:pPr>
            <w:r>
              <w:rPr>
                <w:rFonts w:ascii="仿宋_GB2312" w:hAnsi="仿宋_GB2312" w:cs="仿宋_GB2312" w:eastAsia="仿宋_GB2312"/>
                <w:sz w:val="28"/>
              </w:rPr>
              <w:t>2、前板及侧板：≥6mm亚克力板，具备抗化学品性能，无色透明，通体透光。</w:t>
            </w:r>
          </w:p>
          <w:p>
            <w:pPr>
              <w:pStyle w:val="null3"/>
              <w:ind w:firstLine="560"/>
              <w:jc w:val="both"/>
            </w:pPr>
            <w:r>
              <w:rPr>
                <w:rFonts w:ascii="仿宋_GB2312" w:hAnsi="仿宋_GB2312" w:cs="仿宋_GB2312" w:eastAsia="仿宋_GB2312"/>
                <w:sz w:val="28"/>
              </w:rPr>
              <w:t>3、≥7寸液晶触摸显示屏，实时温湿度环境监控，风机监控，VOC 浓度环境监控及一体化报警系统。</w:t>
            </w:r>
          </w:p>
          <w:p>
            <w:pPr>
              <w:pStyle w:val="null3"/>
              <w:ind w:firstLine="560"/>
              <w:jc w:val="both"/>
            </w:pPr>
            <w:r>
              <w:rPr>
                <w:rFonts w:ascii="仿宋_GB2312" w:hAnsi="仿宋_GB2312" w:cs="仿宋_GB2312" w:eastAsia="仿宋_GB2312"/>
                <w:sz w:val="28"/>
              </w:rPr>
              <w:t>4、离心风机，24伏电流，超静音，无火花静电。风机转速可自行调节，CPU监测到过高或过低的面风速自行调节，并达到安全值。</w:t>
            </w:r>
          </w:p>
          <w:p>
            <w:pPr>
              <w:pStyle w:val="null3"/>
              <w:ind w:firstLine="560"/>
              <w:jc w:val="both"/>
            </w:pPr>
            <w:r>
              <w:rPr>
                <w:rFonts w:ascii="仿宋_GB2312" w:hAnsi="仿宋_GB2312" w:cs="仿宋_GB2312" w:eastAsia="仿宋_GB2312"/>
                <w:sz w:val="28"/>
              </w:rPr>
              <w:t>5、高效过滤系统，针对粒子采用高效 HEPA 过滤器，对≥0.3um 的粒子，过滤效率</w:t>
            </w:r>
            <w:r>
              <w:rPr>
                <w:rFonts w:ascii="仿宋_GB2312" w:hAnsi="仿宋_GB2312" w:cs="仿宋_GB2312" w:eastAsia="仿宋_GB2312"/>
                <w:sz w:val="28"/>
              </w:rPr>
              <w:t>≥</w:t>
            </w:r>
            <w:r>
              <w:rPr>
                <w:rFonts w:ascii="仿宋_GB2312" w:hAnsi="仿宋_GB2312" w:cs="仿宋_GB2312" w:eastAsia="仿宋_GB2312"/>
                <w:sz w:val="28"/>
              </w:rPr>
              <w:t>99.95%。</w:t>
            </w:r>
          </w:p>
          <w:p>
            <w:pPr>
              <w:pStyle w:val="null3"/>
              <w:ind w:firstLine="560"/>
              <w:jc w:val="both"/>
            </w:pPr>
            <w:r>
              <w:rPr>
                <w:rFonts w:ascii="仿宋_GB2312" w:hAnsi="仿宋_GB2312" w:cs="仿宋_GB2312" w:eastAsia="仿宋_GB2312"/>
                <w:sz w:val="28"/>
              </w:rPr>
              <w:t>离子色谱仪及其配套设施</w:t>
            </w:r>
          </w:p>
          <w:p>
            <w:pPr>
              <w:pStyle w:val="null3"/>
              <w:ind w:firstLine="560"/>
              <w:jc w:val="both"/>
            </w:pPr>
            <w:r>
              <w:rPr>
                <w:rFonts w:ascii="仿宋_GB2312" w:hAnsi="仿宋_GB2312" w:cs="仿宋_GB2312" w:eastAsia="仿宋_GB2312"/>
                <w:sz w:val="28"/>
              </w:rPr>
              <w:t>输液泵</w:t>
            </w:r>
          </w:p>
          <w:p>
            <w:pPr>
              <w:pStyle w:val="null3"/>
              <w:ind w:firstLine="560"/>
              <w:jc w:val="both"/>
            </w:pPr>
            <w:r>
              <w:rPr>
                <w:rFonts w:ascii="仿宋_GB2312" w:hAnsi="仿宋_GB2312" w:cs="仿宋_GB2312" w:eastAsia="仿宋_GB2312"/>
                <w:sz w:val="28"/>
              </w:rPr>
              <w:t>1.1泵类型：串联双柱塞泵</w:t>
            </w:r>
          </w:p>
          <w:p>
            <w:pPr>
              <w:pStyle w:val="null3"/>
              <w:ind w:firstLine="560"/>
              <w:jc w:val="both"/>
            </w:pPr>
            <w:r>
              <w:rPr>
                <w:rFonts w:ascii="仿宋_GB2312" w:hAnsi="仿宋_GB2312" w:cs="仿宋_GB2312" w:eastAsia="仿宋_GB2312"/>
                <w:sz w:val="28"/>
              </w:rPr>
              <w:t>1.2送液方式：高压，不少于3路；低压，不少于4路</w:t>
            </w:r>
          </w:p>
          <w:p>
            <w:pPr>
              <w:pStyle w:val="null3"/>
              <w:ind w:firstLine="560"/>
              <w:jc w:val="both"/>
            </w:pPr>
            <w:r>
              <w:rPr>
                <w:rFonts w:ascii="仿宋_GB2312" w:hAnsi="仿宋_GB2312" w:cs="仿宋_GB2312" w:eastAsia="仿宋_GB2312"/>
                <w:sz w:val="28"/>
              </w:rPr>
              <w:t>1.3 流量设定范围：0.001-9.999ml/min或更宽</w:t>
            </w:r>
          </w:p>
          <w:p>
            <w:pPr>
              <w:pStyle w:val="null3"/>
              <w:ind w:firstLine="560"/>
              <w:jc w:val="both"/>
            </w:pPr>
            <w:r>
              <w:rPr>
                <w:rFonts w:ascii="仿宋_GB2312" w:hAnsi="仿宋_GB2312" w:cs="仿宋_GB2312" w:eastAsia="仿宋_GB2312"/>
                <w:sz w:val="28"/>
              </w:rPr>
              <w:t>1.4流量准确度：±1%（水，1mL/min,8MPa）</w:t>
            </w:r>
          </w:p>
          <w:p>
            <w:pPr>
              <w:pStyle w:val="null3"/>
              <w:ind w:firstLine="560"/>
              <w:jc w:val="both"/>
            </w:pPr>
            <w:r>
              <w:rPr>
                <w:rFonts w:ascii="仿宋_GB2312" w:hAnsi="仿宋_GB2312" w:cs="仿宋_GB2312" w:eastAsia="仿宋_GB2312"/>
                <w:sz w:val="28"/>
              </w:rPr>
              <w:t>1.5 流量精密度：0.06%RSD 或 0.02 min SD</w:t>
            </w:r>
          </w:p>
          <w:p>
            <w:pPr>
              <w:pStyle w:val="null3"/>
              <w:ind w:firstLine="560"/>
              <w:jc w:val="both"/>
            </w:pPr>
            <w:r>
              <w:rPr>
                <w:rFonts w:ascii="仿宋_GB2312" w:hAnsi="仿宋_GB2312" w:cs="仿宋_GB2312" w:eastAsia="仿宋_GB2312"/>
                <w:sz w:val="28"/>
              </w:rPr>
              <w:t>1.6 最大排液压力：水系溶剂：36MPa，有机溶剂：22MPa</w:t>
            </w:r>
          </w:p>
          <w:p>
            <w:pPr>
              <w:pStyle w:val="null3"/>
              <w:ind w:firstLine="560"/>
              <w:jc w:val="both"/>
            </w:pPr>
            <w:r>
              <w:rPr>
                <w:rFonts w:ascii="仿宋_GB2312" w:hAnsi="仿宋_GB2312" w:cs="仿宋_GB2312" w:eastAsia="仿宋_GB2312"/>
                <w:sz w:val="28"/>
              </w:rPr>
              <w:t>1.7 送液脉动：±0.16MPa （水，1.0mL/min,8MPa送液时）</w:t>
            </w:r>
          </w:p>
          <w:p>
            <w:pPr>
              <w:pStyle w:val="null3"/>
              <w:ind w:firstLine="560"/>
              <w:jc w:val="both"/>
            </w:pPr>
            <w:r>
              <w:rPr>
                <w:rFonts w:ascii="仿宋_GB2312" w:hAnsi="仿宋_GB2312" w:cs="仿宋_GB2312" w:eastAsia="仿宋_GB2312"/>
                <w:sz w:val="28"/>
              </w:rPr>
              <w:t>1.8 恒压输液：具备</w:t>
            </w:r>
          </w:p>
          <w:p>
            <w:pPr>
              <w:pStyle w:val="null3"/>
              <w:ind w:firstLine="560"/>
              <w:jc w:val="both"/>
            </w:pPr>
            <w:r>
              <w:rPr>
                <w:rFonts w:ascii="仿宋_GB2312" w:hAnsi="仿宋_GB2312" w:cs="仿宋_GB2312" w:eastAsia="仿宋_GB2312"/>
                <w:sz w:val="28"/>
              </w:rPr>
              <w:t>1.10 泵头及所有接触流动相部件材质：PEEK或耐压耐腐蚀不锈钢（需耐受流动相pH 1-13及常规含氯溶剂，并提供耐腐蚀说明或证明材料）</w:t>
            </w:r>
          </w:p>
          <w:p>
            <w:pPr>
              <w:pStyle w:val="null3"/>
              <w:ind w:firstLine="560"/>
              <w:jc w:val="both"/>
            </w:pPr>
            <w:r>
              <w:rPr>
                <w:rFonts w:ascii="仿宋_GB2312" w:hAnsi="仿宋_GB2312" w:cs="仿宋_GB2312" w:eastAsia="仿宋_GB2312"/>
                <w:sz w:val="28"/>
              </w:rPr>
              <w:t>1.11具有超压、漏液报警及自动停机保护功能</w:t>
            </w:r>
          </w:p>
          <w:p>
            <w:pPr>
              <w:pStyle w:val="null3"/>
              <w:ind w:firstLine="560"/>
              <w:jc w:val="both"/>
            </w:pPr>
            <w:r>
              <w:rPr>
                <w:rFonts w:ascii="仿宋_GB2312" w:hAnsi="仿宋_GB2312" w:cs="仿宋_GB2312" w:eastAsia="仿宋_GB2312"/>
                <w:sz w:val="28"/>
              </w:rPr>
              <w:t>脱气单元</w:t>
            </w:r>
          </w:p>
          <w:p>
            <w:pPr>
              <w:pStyle w:val="null3"/>
              <w:ind w:firstLine="560"/>
              <w:jc w:val="both"/>
            </w:pPr>
            <w:r>
              <w:rPr>
                <w:rFonts w:ascii="仿宋_GB2312" w:hAnsi="仿宋_GB2312" w:cs="仿宋_GB2312" w:eastAsia="仿宋_GB2312"/>
                <w:sz w:val="28"/>
              </w:rPr>
              <w:t>2.1形式: 膜式在线脱气</w:t>
            </w:r>
          </w:p>
          <w:p>
            <w:pPr>
              <w:pStyle w:val="null3"/>
              <w:ind w:firstLine="560"/>
              <w:jc w:val="both"/>
            </w:pPr>
            <w:r>
              <w:rPr>
                <w:rFonts w:ascii="仿宋_GB2312" w:hAnsi="仿宋_GB2312" w:cs="仿宋_GB2312" w:eastAsia="仿宋_GB2312"/>
                <w:sz w:val="28"/>
              </w:rPr>
              <w:t>2.2流路数量：3流路（2路用于流动相，1路用于自动进样器清洗液）</w:t>
            </w:r>
          </w:p>
          <w:p>
            <w:pPr>
              <w:pStyle w:val="null3"/>
              <w:ind w:firstLine="560"/>
              <w:jc w:val="both"/>
            </w:pPr>
            <w:r>
              <w:rPr>
                <w:rFonts w:ascii="仿宋_GB2312" w:hAnsi="仿宋_GB2312" w:cs="仿宋_GB2312" w:eastAsia="仿宋_GB2312"/>
                <w:sz w:val="28"/>
              </w:rPr>
              <w:t>2.3脱气流路容量：400μL/每流路</w:t>
            </w:r>
          </w:p>
          <w:p>
            <w:pPr>
              <w:pStyle w:val="null3"/>
              <w:ind w:firstLine="560"/>
              <w:jc w:val="both"/>
            </w:pPr>
            <w:r>
              <w:rPr>
                <w:rFonts w:ascii="仿宋_GB2312" w:hAnsi="仿宋_GB2312" w:cs="仿宋_GB2312" w:eastAsia="仿宋_GB2312"/>
                <w:sz w:val="28"/>
              </w:rPr>
              <w:t>2.4耐压：不低于0.1MPa</w:t>
            </w:r>
          </w:p>
          <w:p>
            <w:pPr>
              <w:pStyle w:val="null3"/>
              <w:ind w:firstLine="560"/>
              <w:jc w:val="both"/>
            </w:pPr>
            <w:r>
              <w:rPr>
                <w:rFonts w:ascii="仿宋_GB2312" w:hAnsi="仿宋_GB2312" w:cs="仿宋_GB2312" w:eastAsia="仿宋_GB2312"/>
                <w:sz w:val="28"/>
              </w:rPr>
              <w:t>自动进样器</w:t>
            </w:r>
          </w:p>
          <w:p>
            <w:pPr>
              <w:pStyle w:val="null3"/>
              <w:ind w:firstLine="560"/>
              <w:jc w:val="both"/>
            </w:pPr>
            <w:r>
              <w:rPr>
                <w:rFonts w:ascii="仿宋_GB2312" w:hAnsi="仿宋_GB2312" w:cs="仿宋_GB2312" w:eastAsia="仿宋_GB2312"/>
                <w:sz w:val="28"/>
              </w:rPr>
              <w:t>3.1进样方式：全量进样</w:t>
            </w:r>
          </w:p>
          <w:p>
            <w:pPr>
              <w:pStyle w:val="null3"/>
              <w:ind w:firstLine="560"/>
              <w:jc w:val="both"/>
            </w:pPr>
            <w:r>
              <w:rPr>
                <w:rFonts w:ascii="仿宋_GB2312" w:hAnsi="仿宋_GB2312" w:cs="仿宋_GB2312" w:eastAsia="仿宋_GB2312"/>
                <w:sz w:val="28"/>
              </w:rPr>
              <w:t>3.2耐压：≥20MPa</w:t>
            </w:r>
          </w:p>
          <w:p>
            <w:pPr>
              <w:pStyle w:val="null3"/>
              <w:ind w:firstLine="560"/>
              <w:jc w:val="both"/>
            </w:pPr>
            <w:r>
              <w:rPr>
                <w:rFonts w:ascii="仿宋_GB2312" w:hAnsi="仿宋_GB2312" w:cs="仿宋_GB2312" w:eastAsia="仿宋_GB2312"/>
                <w:sz w:val="28"/>
              </w:rPr>
              <w:t>3.3 进样量设定范围：0.1-100μL</w:t>
            </w:r>
          </w:p>
          <w:p>
            <w:pPr>
              <w:pStyle w:val="null3"/>
              <w:ind w:firstLine="560"/>
              <w:jc w:val="both"/>
            </w:pPr>
            <w:r>
              <w:rPr>
                <w:rFonts w:ascii="仿宋_GB2312" w:hAnsi="仿宋_GB2312" w:cs="仿宋_GB2312" w:eastAsia="仿宋_GB2312"/>
                <w:sz w:val="28"/>
              </w:rPr>
              <w:t>3.4 样品容量：具备多种样品盘规格可选，支持1.5mL/4.0mL/10mL样品瓶及96孔板</w:t>
            </w:r>
          </w:p>
          <w:p>
            <w:pPr>
              <w:pStyle w:val="null3"/>
              <w:ind w:firstLine="560"/>
              <w:jc w:val="both"/>
            </w:pPr>
            <w:r>
              <w:rPr>
                <w:rFonts w:ascii="仿宋_GB2312" w:hAnsi="仿宋_GB2312" w:cs="仿宋_GB2312" w:eastAsia="仿宋_GB2312"/>
                <w:sz w:val="28"/>
              </w:rPr>
              <w:t>3.5进样重现性：0.25%RSD以下(5μL进样时）</w:t>
            </w:r>
          </w:p>
          <w:p>
            <w:pPr>
              <w:pStyle w:val="null3"/>
              <w:ind w:firstLine="560"/>
              <w:jc w:val="both"/>
            </w:pPr>
            <w:r>
              <w:rPr>
                <w:rFonts w:ascii="仿宋_GB2312" w:hAnsi="仿宋_GB2312" w:cs="仿宋_GB2312" w:eastAsia="仿宋_GB2312"/>
                <w:sz w:val="28"/>
              </w:rPr>
              <w:t>3.6交叉污染：0.01%以下(咖啡因5μL进样)</w:t>
            </w:r>
          </w:p>
          <w:p>
            <w:pPr>
              <w:pStyle w:val="null3"/>
              <w:ind w:firstLine="560"/>
              <w:jc w:val="both"/>
            </w:pPr>
            <w:r>
              <w:rPr>
                <w:rFonts w:ascii="仿宋_GB2312" w:hAnsi="仿宋_GB2312" w:cs="仿宋_GB2312" w:eastAsia="仿宋_GB2312"/>
                <w:sz w:val="28"/>
              </w:rPr>
              <w:t>3.7进样速度：最快10s以下（10μL进样时）</w:t>
            </w:r>
          </w:p>
          <w:p>
            <w:pPr>
              <w:pStyle w:val="null3"/>
              <w:ind w:firstLine="560"/>
              <w:jc w:val="both"/>
            </w:pPr>
            <w:r>
              <w:rPr>
                <w:rFonts w:ascii="仿宋_GB2312" w:hAnsi="仿宋_GB2312" w:cs="仿宋_GB2312" w:eastAsia="仿宋_GB2312"/>
                <w:sz w:val="28"/>
              </w:rPr>
              <w:t>3.8反复进样次数：1-30/样品</w:t>
            </w:r>
          </w:p>
          <w:p>
            <w:pPr>
              <w:pStyle w:val="null3"/>
              <w:ind w:firstLine="560"/>
              <w:jc w:val="both"/>
            </w:pPr>
            <w:r>
              <w:rPr>
                <w:rFonts w:ascii="仿宋_GB2312" w:hAnsi="仿宋_GB2312" w:cs="仿宋_GB2312" w:eastAsia="仿宋_GB2312"/>
                <w:sz w:val="28"/>
              </w:rPr>
              <w:t>3.9自动进样针清洗：进样前后任意设定</w:t>
            </w:r>
          </w:p>
          <w:p>
            <w:pPr>
              <w:pStyle w:val="null3"/>
              <w:ind w:firstLine="560"/>
              <w:jc w:val="both"/>
            </w:pPr>
            <w:r>
              <w:rPr>
                <w:rFonts w:ascii="仿宋_GB2312" w:hAnsi="仿宋_GB2312" w:cs="仿宋_GB2312" w:eastAsia="仿宋_GB2312"/>
                <w:sz w:val="28"/>
              </w:rPr>
              <w:t>3.10使用pH范围：pH 0-14</w:t>
            </w:r>
          </w:p>
          <w:p>
            <w:pPr>
              <w:pStyle w:val="null3"/>
              <w:ind w:firstLine="560"/>
              <w:jc w:val="both"/>
            </w:pPr>
            <w:r>
              <w:rPr>
                <w:rFonts w:ascii="仿宋_GB2312" w:hAnsi="仿宋_GB2312" w:cs="仿宋_GB2312" w:eastAsia="仿宋_GB2312"/>
                <w:sz w:val="28"/>
              </w:rPr>
              <w:t>3.11样品预处理编程功能：支持</w:t>
            </w:r>
          </w:p>
          <w:p>
            <w:pPr>
              <w:pStyle w:val="null3"/>
              <w:ind w:firstLine="560"/>
              <w:jc w:val="both"/>
            </w:pPr>
            <w:r>
              <w:rPr>
                <w:rFonts w:ascii="仿宋_GB2312" w:hAnsi="仿宋_GB2312" w:cs="仿宋_GB2312" w:eastAsia="仿宋_GB2312"/>
                <w:sz w:val="28"/>
              </w:rPr>
              <w:t>3.12样品自动稀释功能：支持</w:t>
            </w:r>
          </w:p>
          <w:p>
            <w:pPr>
              <w:pStyle w:val="null3"/>
              <w:ind w:firstLine="560"/>
              <w:jc w:val="both"/>
            </w:pPr>
            <w:r>
              <w:rPr>
                <w:rFonts w:ascii="仿宋_GB2312" w:hAnsi="仿宋_GB2312" w:cs="仿宋_GB2312" w:eastAsia="仿宋_GB2312"/>
                <w:sz w:val="28"/>
              </w:rPr>
              <w:t>3.13样品自动衍生功能：支持</w:t>
            </w:r>
          </w:p>
          <w:p>
            <w:pPr>
              <w:pStyle w:val="null3"/>
              <w:ind w:firstLine="560"/>
              <w:jc w:val="both"/>
            </w:pPr>
            <w:r>
              <w:rPr>
                <w:rFonts w:ascii="仿宋_GB2312" w:hAnsi="仿宋_GB2312" w:cs="仿宋_GB2312" w:eastAsia="仿宋_GB2312"/>
                <w:sz w:val="28"/>
              </w:rPr>
              <w:t>柱温箱</w:t>
            </w:r>
          </w:p>
          <w:p>
            <w:pPr>
              <w:pStyle w:val="null3"/>
              <w:ind w:firstLine="560"/>
              <w:jc w:val="both"/>
            </w:pPr>
            <w:r>
              <w:rPr>
                <w:rFonts w:ascii="仿宋_GB2312" w:hAnsi="仿宋_GB2312" w:cs="仿宋_GB2312" w:eastAsia="仿宋_GB2312"/>
                <w:sz w:val="28"/>
              </w:rPr>
              <w:t>4.1控温方式: 半导体模块加热方式</w:t>
            </w:r>
          </w:p>
          <w:p>
            <w:pPr>
              <w:pStyle w:val="null3"/>
              <w:ind w:firstLine="560"/>
              <w:jc w:val="both"/>
            </w:pPr>
            <w:r>
              <w:rPr>
                <w:rFonts w:ascii="仿宋_GB2312" w:hAnsi="仿宋_GB2312" w:cs="仿宋_GB2312" w:eastAsia="仿宋_GB2312"/>
                <w:sz w:val="28"/>
              </w:rPr>
              <w:t>4.2温度控制范围: 室温+5℃～85°C（1℃步）</w:t>
            </w:r>
          </w:p>
          <w:p>
            <w:pPr>
              <w:pStyle w:val="null3"/>
              <w:ind w:firstLine="560"/>
              <w:jc w:val="both"/>
            </w:pPr>
            <w:r>
              <w:rPr>
                <w:rFonts w:ascii="仿宋_GB2312" w:hAnsi="仿宋_GB2312" w:cs="仿宋_GB2312" w:eastAsia="仿宋_GB2312"/>
                <w:sz w:val="28"/>
              </w:rPr>
              <w:t>4.3温度控制精度：±0.1℃</w:t>
            </w:r>
          </w:p>
          <w:p>
            <w:pPr>
              <w:pStyle w:val="null3"/>
              <w:ind w:firstLine="560"/>
              <w:jc w:val="both"/>
            </w:pPr>
            <w:r>
              <w:rPr>
                <w:rFonts w:ascii="仿宋_GB2312" w:hAnsi="仿宋_GB2312" w:cs="仿宋_GB2312" w:eastAsia="仿宋_GB2312"/>
                <w:sz w:val="28"/>
              </w:rPr>
              <w:t>4.4柱温箱容量：300mm色谱柱1支</w:t>
            </w:r>
          </w:p>
          <w:p>
            <w:pPr>
              <w:pStyle w:val="null3"/>
              <w:ind w:firstLine="560"/>
              <w:jc w:val="both"/>
            </w:pPr>
            <w:r>
              <w:rPr>
                <w:rFonts w:ascii="仿宋_GB2312" w:hAnsi="仿宋_GB2312" w:cs="仿宋_GB2312" w:eastAsia="仿宋_GB2312"/>
                <w:sz w:val="28"/>
              </w:rPr>
              <w:t>4.5可安装单元：手动进样器1</w:t>
            </w:r>
          </w:p>
          <w:p>
            <w:pPr>
              <w:pStyle w:val="null3"/>
              <w:ind w:firstLine="560"/>
              <w:jc w:val="both"/>
            </w:pPr>
            <w:r>
              <w:rPr>
                <w:rFonts w:ascii="仿宋_GB2312" w:hAnsi="仿宋_GB2312" w:cs="仿宋_GB2312" w:eastAsia="仿宋_GB2312"/>
                <w:sz w:val="28"/>
              </w:rPr>
              <w:t>4.6温度上限设置，防止过热回路，具备漏液报警功能</w:t>
            </w:r>
          </w:p>
          <w:p>
            <w:pPr>
              <w:pStyle w:val="null3"/>
              <w:ind w:firstLine="560"/>
              <w:jc w:val="both"/>
            </w:pPr>
            <w:r>
              <w:rPr>
                <w:rFonts w:ascii="仿宋_GB2312" w:hAnsi="仿宋_GB2312" w:cs="仿宋_GB2312" w:eastAsia="仿宋_GB2312"/>
                <w:sz w:val="28"/>
              </w:rPr>
              <w:t>检测器</w:t>
            </w:r>
            <w:r>
              <w:rPr>
                <w:rFonts w:ascii="仿宋_GB2312" w:hAnsi="仿宋_GB2312" w:cs="仿宋_GB2312" w:eastAsia="仿宋_GB2312"/>
                <w:sz w:val="28"/>
              </w:rPr>
              <w:t>A</w:t>
            </w:r>
          </w:p>
          <w:p>
            <w:pPr>
              <w:pStyle w:val="null3"/>
              <w:ind w:firstLine="560"/>
              <w:jc w:val="both"/>
            </w:pPr>
            <w:r>
              <w:rPr>
                <w:rFonts w:ascii="仿宋_GB2312" w:hAnsi="仿宋_GB2312" w:cs="仿宋_GB2312" w:eastAsia="仿宋_GB2312"/>
                <w:sz w:val="28"/>
              </w:rPr>
              <w:t>5.1基线噪声: &lt; 0.7 nS/cm (抑制系统)</w:t>
            </w:r>
          </w:p>
          <w:p>
            <w:pPr>
              <w:pStyle w:val="null3"/>
              <w:ind w:firstLine="560"/>
              <w:jc w:val="both"/>
            </w:pPr>
            <w:r>
              <w:rPr>
                <w:rFonts w:ascii="仿宋_GB2312" w:hAnsi="仿宋_GB2312" w:cs="仿宋_GB2312" w:eastAsia="仿宋_GB2312"/>
                <w:sz w:val="28"/>
              </w:rPr>
              <w:t>5.2基线漂移: &lt;50 nS/cm/30min</w:t>
            </w:r>
          </w:p>
          <w:p>
            <w:pPr>
              <w:pStyle w:val="null3"/>
              <w:ind w:firstLine="560"/>
              <w:jc w:val="both"/>
            </w:pPr>
            <w:r>
              <w:rPr>
                <w:rFonts w:ascii="仿宋_GB2312" w:hAnsi="仿宋_GB2312" w:cs="仿宋_GB2312" w:eastAsia="仿宋_GB2312"/>
                <w:sz w:val="28"/>
              </w:rPr>
              <w:t>5.3温度变化系数: 25nS/cm/℃</w:t>
            </w:r>
          </w:p>
          <w:p>
            <w:pPr>
              <w:pStyle w:val="null3"/>
              <w:ind w:firstLine="560"/>
              <w:jc w:val="both"/>
            </w:pPr>
            <w:r>
              <w:rPr>
                <w:rFonts w:ascii="仿宋_GB2312" w:hAnsi="仿宋_GB2312" w:cs="仿宋_GB2312" w:eastAsia="仿宋_GB2312"/>
                <w:sz w:val="28"/>
              </w:rPr>
              <w:t>5.4检测池: 池体积0.25μL</w:t>
            </w:r>
          </w:p>
          <w:p>
            <w:pPr>
              <w:pStyle w:val="null3"/>
              <w:ind w:firstLine="560"/>
              <w:jc w:val="both"/>
            </w:pPr>
            <w:r>
              <w:rPr>
                <w:rFonts w:ascii="仿宋_GB2312" w:hAnsi="仿宋_GB2312" w:cs="仿宋_GB2312" w:eastAsia="仿宋_GB2312"/>
                <w:sz w:val="28"/>
              </w:rPr>
              <w:t>5.5耐压: ≥2.9MPa</w:t>
            </w:r>
          </w:p>
          <w:p>
            <w:pPr>
              <w:pStyle w:val="null3"/>
              <w:ind w:firstLine="560"/>
              <w:jc w:val="both"/>
            </w:pPr>
            <w:r>
              <w:rPr>
                <w:rFonts w:ascii="仿宋_GB2312" w:hAnsi="仿宋_GB2312" w:cs="仿宋_GB2312" w:eastAsia="仿宋_GB2312"/>
                <w:sz w:val="28"/>
              </w:rPr>
              <w:t>5.6自动归零: 有</w:t>
            </w:r>
          </w:p>
          <w:p>
            <w:pPr>
              <w:pStyle w:val="null3"/>
              <w:ind w:firstLine="560"/>
              <w:jc w:val="both"/>
            </w:pPr>
            <w:r>
              <w:rPr>
                <w:rFonts w:ascii="仿宋_GB2312" w:hAnsi="仿宋_GB2312" w:cs="仿宋_GB2312" w:eastAsia="仿宋_GB2312"/>
                <w:sz w:val="28"/>
              </w:rPr>
              <w:t>5.7工作温度：4-35℃</w:t>
            </w:r>
          </w:p>
          <w:p>
            <w:pPr>
              <w:pStyle w:val="null3"/>
              <w:ind w:firstLine="560"/>
              <w:jc w:val="both"/>
            </w:pPr>
            <w:r>
              <w:rPr>
                <w:rFonts w:ascii="仿宋_GB2312" w:hAnsi="仿宋_GB2312" w:cs="仿宋_GB2312" w:eastAsia="仿宋_GB2312"/>
                <w:sz w:val="28"/>
              </w:rPr>
              <w:t>阴离子抑制器</w:t>
            </w:r>
          </w:p>
          <w:p>
            <w:pPr>
              <w:pStyle w:val="null3"/>
              <w:ind w:firstLine="560"/>
              <w:jc w:val="both"/>
            </w:pPr>
            <w:r>
              <w:rPr>
                <w:rFonts w:ascii="仿宋_GB2312" w:hAnsi="仿宋_GB2312" w:cs="仿宋_GB2312" w:eastAsia="仿宋_GB2312"/>
                <w:sz w:val="28"/>
              </w:rPr>
              <w:t>6.1 再生方式：电解析抑制，无需化学再生液</w:t>
            </w:r>
          </w:p>
          <w:p>
            <w:pPr>
              <w:pStyle w:val="null3"/>
              <w:ind w:firstLine="560"/>
              <w:jc w:val="both"/>
            </w:pPr>
            <w:r>
              <w:rPr>
                <w:rFonts w:ascii="仿宋_GB2312" w:hAnsi="仿宋_GB2312" w:cs="仿宋_GB2312" w:eastAsia="仿宋_GB2312"/>
                <w:sz w:val="28"/>
              </w:rPr>
              <w:t>6.2 基线噪音：＜2.5 nS/cm</w:t>
            </w:r>
          </w:p>
          <w:p>
            <w:pPr>
              <w:pStyle w:val="null3"/>
              <w:ind w:firstLine="560"/>
              <w:jc w:val="both"/>
            </w:pPr>
            <w:r>
              <w:rPr>
                <w:rFonts w:ascii="仿宋_GB2312" w:hAnsi="仿宋_GB2312" w:cs="仿宋_GB2312" w:eastAsia="仿宋_GB2312"/>
                <w:sz w:val="28"/>
              </w:rPr>
              <w:t>6.3 基线漂移：＜55 nS/cm/30min</w:t>
            </w:r>
          </w:p>
          <w:p>
            <w:pPr>
              <w:pStyle w:val="null3"/>
              <w:ind w:firstLine="560"/>
              <w:jc w:val="both"/>
            </w:pPr>
            <w:r>
              <w:rPr>
                <w:rFonts w:ascii="仿宋_GB2312" w:hAnsi="仿宋_GB2312" w:cs="仿宋_GB2312" w:eastAsia="仿宋_GB2312"/>
                <w:sz w:val="28"/>
              </w:rPr>
              <w:t>6.4 抑制器容量：</w:t>
            </w:r>
            <w:r>
              <w:rPr>
                <w:rFonts w:ascii="仿宋_GB2312" w:hAnsi="仿宋_GB2312" w:cs="仿宋_GB2312" w:eastAsia="仿宋_GB2312"/>
                <w:sz w:val="28"/>
              </w:rPr>
              <w:t>≥</w:t>
            </w:r>
            <w:r>
              <w:rPr>
                <w:rFonts w:ascii="仿宋_GB2312" w:hAnsi="仿宋_GB2312" w:cs="仿宋_GB2312" w:eastAsia="仿宋_GB2312"/>
                <w:sz w:val="28"/>
              </w:rPr>
              <w:t>100 ueq/min</w:t>
            </w:r>
          </w:p>
          <w:p>
            <w:pPr>
              <w:pStyle w:val="null3"/>
              <w:ind w:firstLine="560"/>
              <w:jc w:val="both"/>
            </w:pPr>
            <w:r>
              <w:rPr>
                <w:rFonts w:ascii="仿宋_GB2312" w:hAnsi="仿宋_GB2312" w:cs="仿宋_GB2312" w:eastAsia="仿宋_GB2312"/>
                <w:sz w:val="28"/>
              </w:rPr>
              <w:t>6.5 温度范围：4～35℃</w:t>
            </w:r>
          </w:p>
          <w:p>
            <w:pPr>
              <w:pStyle w:val="null3"/>
              <w:ind w:firstLine="560"/>
              <w:jc w:val="both"/>
            </w:pPr>
            <w:r>
              <w:rPr>
                <w:rFonts w:ascii="仿宋_GB2312" w:hAnsi="仿宋_GB2312" w:cs="仿宋_GB2312" w:eastAsia="仿宋_GB2312"/>
                <w:sz w:val="28"/>
              </w:rPr>
              <w:t>6.6 背景压力：≤0.4 Mpa</w:t>
            </w:r>
          </w:p>
          <w:p>
            <w:pPr>
              <w:pStyle w:val="null3"/>
              <w:ind w:firstLine="560"/>
              <w:jc w:val="both"/>
            </w:pPr>
            <w:r>
              <w:rPr>
                <w:rFonts w:ascii="仿宋_GB2312" w:hAnsi="仿宋_GB2312" w:cs="仿宋_GB2312" w:eastAsia="仿宋_GB2312"/>
                <w:sz w:val="28"/>
              </w:rPr>
              <w:t>6.7 淋洗液最大流速：2.0 mL/min</w:t>
            </w:r>
          </w:p>
          <w:p>
            <w:pPr>
              <w:pStyle w:val="null3"/>
              <w:ind w:firstLine="560"/>
              <w:jc w:val="both"/>
            </w:pPr>
            <w:r>
              <w:rPr>
                <w:rFonts w:ascii="仿宋_GB2312" w:hAnsi="仿宋_GB2312" w:cs="仿宋_GB2312" w:eastAsia="仿宋_GB2312"/>
                <w:sz w:val="28"/>
              </w:rPr>
              <w:t>6.9 金属耐受性：整机流路系统（含抑制器前后管路）具备耐金属离子污染设计，使用惰性管路（如PEEK），需说明流路材质配置</w:t>
            </w:r>
          </w:p>
          <w:p>
            <w:pPr>
              <w:pStyle w:val="null3"/>
              <w:ind w:firstLine="560"/>
              <w:jc w:val="both"/>
            </w:pPr>
            <w:r>
              <w:rPr>
                <w:rFonts w:ascii="仿宋_GB2312" w:hAnsi="仿宋_GB2312" w:cs="仿宋_GB2312" w:eastAsia="仿宋_GB2312"/>
                <w:sz w:val="28"/>
              </w:rPr>
              <w:t>6.10 最小检测浓度：＜0.01 μg/mL(Cl-)</w:t>
            </w:r>
          </w:p>
          <w:p>
            <w:pPr>
              <w:pStyle w:val="null3"/>
              <w:ind w:firstLine="560"/>
              <w:jc w:val="both"/>
            </w:pPr>
            <w:r>
              <w:rPr>
                <w:rFonts w:ascii="仿宋_GB2312" w:hAnsi="仿宋_GB2312" w:cs="仿宋_GB2312" w:eastAsia="仿宋_GB2312"/>
                <w:sz w:val="28"/>
              </w:rPr>
              <w:t>阳离子抑制器</w:t>
            </w:r>
          </w:p>
          <w:p>
            <w:pPr>
              <w:pStyle w:val="null3"/>
              <w:ind w:firstLine="560"/>
              <w:jc w:val="both"/>
            </w:pPr>
            <w:r>
              <w:rPr>
                <w:rFonts w:ascii="仿宋_GB2312" w:hAnsi="仿宋_GB2312" w:cs="仿宋_GB2312" w:eastAsia="仿宋_GB2312"/>
                <w:sz w:val="28"/>
              </w:rPr>
              <w:t>7.1 再生方式：电解析抑制，无需化学再生液</w:t>
            </w:r>
          </w:p>
          <w:p>
            <w:pPr>
              <w:pStyle w:val="null3"/>
              <w:ind w:firstLine="560"/>
              <w:jc w:val="both"/>
            </w:pPr>
            <w:r>
              <w:rPr>
                <w:rFonts w:ascii="仿宋_GB2312" w:hAnsi="仿宋_GB2312" w:cs="仿宋_GB2312" w:eastAsia="仿宋_GB2312"/>
                <w:sz w:val="28"/>
              </w:rPr>
              <w:t>7.2 基线噪音：＜0.48 nS/cm</w:t>
            </w:r>
          </w:p>
          <w:p>
            <w:pPr>
              <w:pStyle w:val="null3"/>
              <w:ind w:firstLine="560"/>
              <w:jc w:val="both"/>
            </w:pPr>
            <w:r>
              <w:rPr>
                <w:rFonts w:ascii="仿宋_GB2312" w:hAnsi="仿宋_GB2312" w:cs="仿宋_GB2312" w:eastAsia="仿宋_GB2312"/>
                <w:sz w:val="28"/>
              </w:rPr>
              <w:t>7.3 基线漂移：＜7.0 nS/cm/30min</w:t>
            </w:r>
          </w:p>
          <w:p>
            <w:pPr>
              <w:pStyle w:val="null3"/>
              <w:ind w:firstLine="560"/>
              <w:jc w:val="both"/>
            </w:pPr>
            <w:r>
              <w:rPr>
                <w:rFonts w:ascii="仿宋_GB2312" w:hAnsi="仿宋_GB2312" w:cs="仿宋_GB2312" w:eastAsia="仿宋_GB2312"/>
                <w:sz w:val="28"/>
              </w:rPr>
              <w:t>7.4 抑制器容量：</w:t>
            </w:r>
            <w:r>
              <w:rPr>
                <w:rFonts w:ascii="仿宋_GB2312" w:hAnsi="仿宋_GB2312" w:cs="仿宋_GB2312" w:eastAsia="仿宋_GB2312"/>
                <w:sz w:val="28"/>
              </w:rPr>
              <w:t>≥</w:t>
            </w:r>
            <w:r>
              <w:rPr>
                <w:rFonts w:ascii="仿宋_GB2312" w:hAnsi="仿宋_GB2312" w:cs="仿宋_GB2312" w:eastAsia="仿宋_GB2312"/>
                <w:sz w:val="28"/>
              </w:rPr>
              <w:t>100 ueq/min</w:t>
            </w:r>
          </w:p>
          <w:p>
            <w:pPr>
              <w:pStyle w:val="null3"/>
              <w:ind w:firstLine="560"/>
              <w:jc w:val="both"/>
            </w:pPr>
            <w:r>
              <w:rPr>
                <w:rFonts w:ascii="仿宋_GB2312" w:hAnsi="仿宋_GB2312" w:cs="仿宋_GB2312" w:eastAsia="仿宋_GB2312"/>
                <w:sz w:val="28"/>
              </w:rPr>
              <w:t>7.5 温度范围：4～35℃</w:t>
            </w:r>
          </w:p>
          <w:p>
            <w:pPr>
              <w:pStyle w:val="null3"/>
              <w:ind w:firstLine="560"/>
              <w:jc w:val="both"/>
            </w:pPr>
            <w:r>
              <w:rPr>
                <w:rFonts w:ascii="仿宋_GB2312" w:hAnsi="仿宋_GB2312" w:cs="仿宋_GB2312" w:eastAsia="仿宋_GB2312"/>
                <w:sz w:val="28"/>
              </w:rPr>
              <w:t>7.6 背景压力：≤0.4 MPa</w:t>
            </w:r>
          </w:p>
          <w:p>
            <w:pPr>
              <w:pStyle w:val="null3"/>
              <w:ind w:firstLine="560"/>
              <w:jc w:val="both"/>
            </w:pPr>
            <w:r>
              <w:rPr>
                <w:rFonts w:ascii="仿宋_GB2312" w:hAnsi="仿宋_GB2312" w:cs="仿宋_GB2312" w:eastAsia="仿宋_GB2312"/>
                <w:sz w:val="28"/>
              </w:rPr>
              <w:t>7.7 淋洗液最大流速：2.0 mL/min</w:t>
            </w:r>
          </w:p>
          <w:p>
            <w:pPr>
              <w:pStyle w:val="null3"/>
              <w:ind w:firstLine="560"/>
              <w:jc w:val="both"/>
            </w:pPr>
            <w:r>
              <w:rPr>
                <w:rFonts w:ascii="仿宋_GB2312" w:hAnsi="仿宋_GB2312" w:cs="仿宋_GB2312" w:eastAsia="仿宋_GB2312"/>
                <w:sz w:val="28"/>
              </w:rPr>
              <w:t>7.9 金属耐受性：整机流路系统（含抑制器前后管路）具备耐金属离子污染设计，使用惰性管路（如PEEK），需说明流路材质配置</w:t>
            </w:r>
          </w:p>
          <w:p>
            <w:pPr>
              <w:pStyle w:val="null3"/>
              <w:ind w:firstLine="560"/>
              <w:jc w:val="both"/>
            </w:pPr>
            <w:r>
              <w:rPr>
                <w:rFonts w:ascii="仿宋_GB2312" w:hAnsi="仿宋_GB2312" w:cs="仿宋_GB2312" w:eastAsia="仿宋_GB2312"/>
                <w:sz w:val="28"/>
              </w:rPr>
              <w:t>检测器</w:t>
            </w:r>
            <w:r>
              <w:rPr>
                <w:rFonts w:ascii="仿宋_GB2312" w:hAnsi="仿宋_GB2312" w:cs="仿宋_GB2312" w:eastAsia="仿宋_GB2312"/>
                <w:sz w:val="28"/>
              </w:rPr>
              <w:t>B</w:t>
            </w:r>
          </w:p>
          <w:p>
            <w:pPr>
              <w:pStyle w:val="null3"/>
              <w:ind w:firstLine="560"/>
              <w:jc w:val="both"/>
            </w:pPr>
            <w:r>
              <w:rPr>
                <w:rFonts w:ascii="仿宋_GB2312" w:hAnsi="仿宋_GB2312" w:cs="仿宋_GB2312" w:eastAsia="仿宋_GB2312"/>
                <w:sz w:val="28"/>
              </w:rPr>
              <w:t>8.1光源: 氘灯</w:t>
            </w:r>
          </w:p>
          <w:p>
            <w:pPr>
              <w:pStyle w:val="null3"/>
              <w:ind w:firstLine="560"/>
              <w:jc w:val="both"/>
            </w:pPr>
            <w:r>
              <w:rPr>
                <w:rFonts w:ascii="仿宋_GB2312" w:hAnsi="仿宋_GB2312" w:cs="仿宋_GB2312" w:eastAsia="仿宋_GB2312"/>
                <w:sz w:val="28"/>
              </w:rPr>
              <w:t>8.2波长设定范围: 190nm～700nm或更宽</w:t>
            </w:r>
          </w:p>
          <w:p>
            <w:pPr>
              <w:pStyle w:val="null3"/>
              <w:ind w:firstLine="560"/>
              <w:jc w:val="both"/>
            </w:pPr>
            <w:r>
              <w:rPr>
                <w:rFonts w:ascii="仿宋_GB2312" w:hAnsi="仿宋_GB2312" w:cs="仿宋_GB2312" w:eastAsia="仿宋_GB2312"/>
                <w:sz w:val="28"/>
              </w:rPr>
              <w:t>8.3波长准确度：±1nm</w:t>
            </w:r>
          </w:p>
          <w:p>
            <w:pPr>
              <w:pStyle w:val="null3"/>
              <w:ind w:firstLine="560"/>
              <w:jc w:val="both"/>
            </w:pPr>
            <w:r>
              <w:rPr>
                <w:rFonts w:ascii="仿宋_GB2312" w:hAnsi="仿宋_GB2312" w:cs="仿宋_GB2312" w:eastAsia="仿宋_GB2312"/>
                <w:sz w:val="28"/>
              </w:rPr>
              <w:t>8.4波长重现性：±0.1nm</w:t>
            </w:r>
          </w:p>
          <w:p>
            <w:pPr>
              <w:pStyle w:val="null3"/>
              <w:ind w:firstLine="560"/>
              <w:jc w:val="both"/>
            </w:pPr>
            <w:r>
              <w:rPr>
                <w:rFonts w:ascii="仿宋_GB2312" w:hAnsi="仿宋_GB2312" w:cs="仿宋_GB2312" w:eastAsia="仿宋_GB2312"/>
                <w:sz w:val="28"/>
              </w:rPr>
              <w:t>8.5光谱带宽：8nm</w:t>
            </w:r>
          </w:p>
          <w:p>
            <w:pPr>
              <w:pStyle w:val="null3"/>
              <w:ind w:firstLine="560"/>
              <w:jc w:val="both"/>
            </w:pPr>
            <w:r>
              <w:rPr>
                <w:rFonts w:ascii="仿宋_GB2312" w:hAnsi="仿宋_GB2312" w:cs="仿宋_GB2312" w:eastAsia="仿宋_GB2312"/>
                <w:sz w:val="28"/>
              </w:rPr>
              <w:t>8.6噪声水平：±0.25×10-5 AU</w:t>
            </w:r>
          </w:p>
          <w:p>
            <w:pPr>
              <w:pStyle w:val="null3"/>
              <w:ind w:firstLine="560"/>
              <w:jc w:val="both"/>
            </w:pPr>
            <w:r>
              <w:rPr>
                <w:rFonts w:ascii="仿宋_GB2312" w:hAnsi="仿宋_GB2312" w:cs="仿宋_GB2312" w:eastAsia="仿宋_GB2312"/>
                <w:sz w:val="28"/>
              </w:rPr>
              <w:t>8.7漂移：±0.5 × 10-4 AU/h</w:t>
            </w:r>
          </w:p>
          <w:p>
            <w:pPr>
              <w:pStyle w:val="null3"/>
              <w:ind w:firstLine="560"/>
              <w:jc w:val="both"/>
            </w:pPr>
            <w:r>
              <w:rPr>
                <w:rFonts w:ascii="仿宋_GB2312" w:hAnsi="仿宋_GB2312" w:cs="仿宋_GB2312" w:eastAsia="仿宋_GB2312"/>
                <w:sz w:val="28"/>
              </w:rPr>
              <w:t>8.8线性范围：2.5 AU（ASTM规格）</w:t>
            </w:r>
          </w:p>
          <w:p>
            <w:pPr>
              <w:pStyle w:val="null3"/>
              <w:ind w:firstLine="560"/>
              <w:jc w:val="both"/>
            </w:pPr>
            <w:r>
              <w:rPr>
                <w:rFonts w:ascii="仿宋_GB2312" w:hAnsi="仿宋_GB2312" w:cs="仿宋_GB2312" w:eastAsia="仿宋_GB2312"/>
                <w:sz w:val="28"/>
              </w:rPr>
              <w:t>8.9双波长功能：从190-370或371-700任意两波长</w:t>
            </w:r>
          </w:p>
          <w:p>
            <w:pPr>
              <w:pStyle w:val="null3"/>
              <w:ind w:firstLine="560"/>
              <w:jc w:val="both"/>
            </w:pPr>
            <w:r>
              <w:rPr>
                <w:rFonts w:ascii="仿宋_GB2312" w:hAnsi="仿宋_GB2312" w:cs="仿宋_GB2312" w:eastAsia="仿宋_GB2312"/>
                <w:sz w:val="28"/>
              </w:rPr>
              <w:t>8.10信号输出：两通道</w:t>
            </w:r>
          </w:p>
          <w:p>
            <w:pPr>
              <w:pStyle w:val="null3"/>
              <w:ind w:firstLine="560"/>
              <w:jc w:val="both"/>
            </w:pPr>
            <w:r>
              <w:rPr>
                <w:rFonts w:ascii="仿宋_GB2312" w:hAnsi="仿宋_GB2312" w:cs="仿宋_GB2312" w:eastAsia="仿宋_GB2312"/>
                <w:sz w:val="28"/>
              </w:rPr>
              <w:t>8.11检测池：10mm，8μL（标准）</w:t>
            </w:r>
          </w:p>
          <w:p>
            <w:pPr>
              <w:pStyle w:val="null3"/>
              <w:ind w:firstLine="560"/>
              <w:jc w:val="both"/>
            </w:pPr>
            <w:r>
              <w:rPr>
                <w:rFonts w:ascii="仿宋_GB2312" w:hAnsi="仿宋_GB2312" w:cs="仿宋_GB2312" w:eastAsia="仿宋_GB2312"/>
                <w:sz w:val="28"/>
              </w:rPr>
              <w:t>8.12具有波长扫描、时间程序编程及峰纯度判定功能</w:t>
            </w:r>
          </w:p>
          <w:p>
            <w:pPr>
              <w:pStyle w:val="null3"/>
              <w:ind w:firstLine="560"/>
              <w:jc w:val="both"/>
            </w:pPr>
            <w:r>
              <w:rPr>
                <w:rFonts w:ascii="仿宋_GB2312" w:hAnsi="仿宋_GB2312" w:cs="仿宋_GB2312" w:eastAsia="仿宋_GB2312"/>
                <w:sz w:val="28"/>
              </w:rPr>
              <w:t>系统控制器</w:t>
            </w:r>
          </w:p>
          <w:p>
            <w:pPr>
              <w:pStyle w:val="null3"/>
              <w:ind w:firstLine="560"/>
              <w:jc w:val="both"/>
            </w:pPr>
            <w:r>
              <w:rPr>
                <w:rFonts w:ascii="仿宋_GB2312" w:hAnsi="仿宋_GB2312" w:cs="仿宋_GB2312" w:eastAsia="仿宋_GB2312"/>
                <w:sz w:val="28"/>
              </w:rPr>
              <w:t>9.1可连接单元：具备系统扩展能力，可连接不少于2台输液单元及相应检测器</w:t>
            </w:r>
          </w:p>
          <w:p>
            <w:pPr>
              <w:pStyle w:val="null3"/>
              <w:ind w:firstLine="560"/>
              <w:jc w:val="both"/>
            </w:pPr>
            <w:r>
              <w:rPr>
                <w:rFonts w:ascii="仿宋_GB2312" w:hAnsi="仿宋_GB2312" w:cs="仿宋_GB2312" w:eastAsia="仿宋_GB2312"/>
                <w:sz w:val="28"/>
              </w:rPr>
              <w:t>9.2 连接单元数：5个</w:t>
            </w:r>
          </w:p>
          <w:p>
            <w:pPr>
              <w:pStyle w:val="null3"/>
              <w:ind w:firstLine="560"/>
              <w:jc w:val="both"/>
            </w:pPr>
            <w:r>
              <w:rPr>
                <w:rFonts w:ascii="仿宋_GB2312" w:hAnsi="仿宋_GB2312" w:cs="仿宋_GB2312" w:eastAsia="仿宋_GB2312"/>
                <w:sz w:val="28"/>
              </w:rPr>
              <w:t>9.3 数据缓冲：约24小时的1个分析</w:t>
            </w:r>
          </w:p>
          <w:p>
            <w:pPr>
              <w:pStyle w:val="null3"/>
              <w:ind w:firstLine="560"/>
              <w:jc w:val="both"/>
            </w:pPr>
            <w:r>
              <w:rPr>
                <w:rFonts w:ascii="仿宋_GB2312" w:hAnsi="仿宋_GB2312" w:cs="仿宋_GB2312" w:eastAsia="仿宋_GB2312"/>
                <w:sz w:val="28"/>
              </w:rPr>
              <w:t>9.4 事件输入出：输入：2 输出：2</w:t>
            </w:r>
          </w:p>
          <w:p>
            <w:pPr>
              <w:pStyle w:val="null3"/>
              <w:ind w:firstLine="560"/>
              <w:jc w:val="both"/>
            </w:pPr>
            <w:r>
              <w:rPr>
                <w:rFonts w:ascii="仿宋_GB2312" w:hAnsi="仿宋_GB2312" w:cs="仿宋_GB2312" w:eastAsia="仿宋_GB2312"/>
                <w:sz w:val="28"/>
              </w:rPr>
              <w:t>三．配置要求</w:t>
            </w:r>
          </w:p>
          <w:p>
            <w:pPr>
              <w:pStyle w:val="null3"/>
              <w:ind w:firstLine="560"/>
              <w:jc w:val="both"/>
            </w:pPr>
            <w:r>
              <w:rPr>
                <w:rFonts w:ascii="仿宋_GB2312" w:hAnsi="仿宋_GB2312" w:cs="仿宋_GB2312" w:eastAsia="仿宋_GB2312"/>
                <w:sz w:val="28"/>
              </w:rPr>
              <w:t>1.泵单元 1套</w:t>
            </w:r>
          </w:p>
          <w:p>
            <w:pPr>
              <w:pStyle w:val="null3"/>
              <w:ind w:firstLine="560"/>
              <w:jc w:val="both"/>
            </w:pPr>
            <w:r>
              <w:rPr>
                <w:rFonts w:ascii="仿宋_GB2312" w:hAnsi="仿宋_GB2312" w:cs="仿宋_GB2312" w:eastAsia="仿宋_GB2312"/>
                <w:sz w:val="28"/>
              </w:rPr>
              <w:t>2.自动进样单元 1套</w:t>
            </w:r>
          </w:p>
          <w:p>
            <w:pPr>
              <w:pStyle w:val="null3"/>
              <w:ind w:firstLine="560"/>
              <w:jc w:val="both"/>
            </w:pPr>
            <w:r>
              <w:rPr>
                <w:rFonts w:ascii="仿宋_GB2312" w:hAnsi="仿宋_GB2312" w:cs="仿宋_GB2312" w:eastAsia="仿宋_GB2312"/>
                <w:sz w:val="28"/>
              </w:rPr>
              <w:t>3.脱气机 1套</w:t>
            </w:r>
          </w:p>
          <w:p>
            <w:pPr>
              <w:pStyle w:val="null3"/>
              <w:ind w:firstLine="560"/>
              <w:jc w:val="both"/>
            </w:pPr>
            <w:r>
              <w:rPr>
                <w:rFonts w:ascii="仿宋_GB2312" w:hAnsi="仿宋_GB2312" w:cs="仿宋_GB2312" w:eastAsia="仿宋_GB2312"/>
                <w:sz w:val="28"/>
              </w:rPr>
              <w:t>4.柱温箱 1套</w:t>
            </w:r>
          </w:p>
          <w:p>
            <w:pPr>
              <w:pStyle w:val="null3"/>
              <w:ind w:firstLine="560"/>
              <w:jc w:val="both"/>
            </w:pPr>
            <w:r>
              <w:rPr>
                <w:rFonts w:ascii="仿宋_GB2312" w:hAnsi="仿宋_GB2312" w:cs="仿宋_GB2312" w:eastAsia="仿宋_GB2312"/>
                <w:sz w:val="28"/>
              </w:rPr>
              <w:t>5.电导检测器 1套</w:t>
            </w:r>
          </w:p>
          <w:p>
            <w:pPr>
              <w:pStyle w:val="null3"/>
              <w:ind w:firstLine="560"/>
              <w:jc w:val="both"/>
            </w:pPr>
            <w:r>
              <w:rPr>
                <w:rFonts w:ascii="仿宋_GB2312" w:hAnsi="仿宋_GB2312" w:cs="仿宋_GB2312" w:eastAsia="仿宋_GB2312"/>
                <w:sz w:val="28"/>
              </w:rPr>
              <w:t>6.抑制器 1套</w:t>
            </w:r>
          </w:p>
          <w:p>
            <w:pPr>
              <w:pStyle w:val="null3"/>
              <w:ind w:firstLine="560"/>
              <w:jc w:val="both"/>
            </w:pPr>
            <w:r>
              <w:rPr>
                <w:rFonts w:ascii="仿宋_GB2312" w:hAnsi="仿宋_GB2312" w:cs="仿宋_GB2312" w:eastAsia="仿宋_GB2312"/>
                <w:sz w:val="28"/>
              </w:rPr>
              <w:t>7.离子色谱柱 1套</w:t>
            </w:r>
          </w:p>
          <w:p>
            <w:pPr>
              <w:pStyle w:val="null3"/>
              <w:ind w:firstLine="560"/>
              <w:jc w:val="both"/>
            </w:pPr>
            <w:r>
              <w:rPr>
                <w:rFonts w:ascii="仿宋_GB2312" w:hAnsi="仿宋_GB2312" w:cs="仿宋_GB2312" w:eastAsia="仿宋_GB2312"/>
                <w:sz w:val="28"/>
              </w:rPr>
              <w:t>8.工作站 1套（具备仪器控制、数据采集、处理及报告功能，支持数据库管理）</w:t>
            </w:r>
          </w:p>
          <w:p>
            <w:pPr>
              <w:pStyle w:val="null3"/>
              <w:ind w:firstLine="560"/>
              <w:jc w:val="both"/>
            </w:pPr>
            <w:r>
              <w:rPr>
                <w:rFonts w:ascii="仿宋_GB2312" w:hAnsi="仿宋_GB2312" w:cs="仿宋_GB2312" w:eastAsia="仿宋_GB2312"/>
                <w:sz w:val="28"/>
              </w:rPr>
              <w:t>9.电脑及打印机 1套</w:t>
            </w:r>
          </w:p>
          <w:p>
            <w:pPr>
              <w:pStyle w:val="null3"/>
              <w:ind w:firstLine="640"/>
              <w:jc w:val="both"/>
            </w:pPr>
            <w:r>
              <w:rPr>
                <w:rFonts w:ascii="仿宋_GB2312" w:hAnsi="仿宋_GB2312" w:cs="仿宋_GB2312" w:eastAsia="仿宋_GB2312"/>
                <w:sz w:val="28"/>
              </w:rPr>
              <w:t>原子吸收光谱仪及其配套设施（铁锰铜锌镍空心阴极灯）</w:t>
            </w:r>
          </w:p>
          <w:p>
            <w:pPr>
              <w:pStyle w:val="null3"/>
              <w:ind w:firstLine="560"/>
              <w:jc w:val="both"/>
            </w:pPr>
            <w:r>
              <w:rPr>
                <w:rFonts w:ascii="仿宋_GB2312" w:hAnsi="仿宋_GB2312" w:cs="仿宋_GB2312" w:eastAsia="仿宋_GB2312"/>
                <w:sz w:val="28"/>
              </w:rPr>
              <w:t>可检测项目：《</w:t>
            </w:r>
            <w:r>
              <w:rPr>
                <w:rFonts w:ascii="仿宋_GB2312" w:hAnsi="仿宋_GB2312" w:cs="仿宋_GB2312" w:eastAsia="仿宋_GB2312"/>
                <w:sz w:val="28"/>
              </w:rPr>
              <w:t>GB 5749-2022 生活饮用水卫生标准》中毒理指标：镉、铬、铅以及一般化学指标铝、铁、锰、铜、锌。扩展指标：钡、铍、钼、镍、银、铊等金属元素。</w:t>
            </w:r>
          </w:p>
          <w:p>
            <w:pPr>
              <w:pStyle w:val="null3"/>
              <w:ind w:firstLine="560"/>
              <w:jc w:val="both"/>
            </w:pPr>
            <w:r>
              <w:rPr>
                <w:rFonts w:ascii="仿宋_GB2312" w:hAnsi="仿宋_GB2312" w:cs="仿宋_GB2312" w:eastAsia="仿宋_GB2312"/>
                <w:sz w:val="28"/>
              </w:rPr>
              <w:t>技术参数：</w:t>
            </w:r>
          </w:p>
          <w:p>
            <w:pPr>
              <w:pStyle w:val="null3"/>
              <w:ind w:firstLine="560"/>
              <w:jc w:val="both"/>
            </w:pPr>
            <w:r>
              <w:rPr>
                <w:rFonts w:ascii="仿宋_GB2312" w:hAnsi="仿宋_GB2312" w:cs="仿宋_GB2312" w:eastAsia="仿宋_GB2312"/>
                <w:sz w:val="28"/>
              </w:rPr>
              <w:t>1. 技术指标</w:t>
            </w:r>
          </w:p>
          <w:p>
            <w:pPr>
              <w:pStyle w:val="null3"/>
              <w:ind w:firstLine="560"/>
              <w:jc w:val="both"/>
            </w:pPr>
            <w:r>
              <w:rPr>
                <w:rFonts w:ascii="仿宋_GB2312" w:hAnsi="仿宋_GB2312" w:cs="仿宋_GB2312" w:eastAsia="仿宋_GB2312"/>
                <w:sz w:val="28"/>
              </w:rPr>
              <w:t>1.1 测光系统</w:t>
            </w:r>
          </w:p>
          <w:p>
            <w:pPr>
              <w:pStyle w:val="null3"/>
              <w:ind w:firstLine="560"/>
              <w:jc w:val="both"/>
            </w:pPr>
            <w:r>
              <w:rPr>
                <w:rFonts w:ascii="仿宋_GB2312" w:hAnsi="仿宋_GB2312" w:cs="仿宋_GB2312" w:eastAsia="仿宋_GB2312"/>
                <w:sz w:val="28"/>
              </w:rPr>
              <w:t>1.1.1 光学系统：双光束。</w:t>
            </w:r>
          </w:p>
          <w:p>
            <w:pPr>
              <w:pStyle w:val="null3"/>
              <w:ind w:firstLine="560"/>
              <w:jc w:val="both"/>
            </w:pPr>
            <w:r>
              <w:rPr>
                <w:rFonts w:ascii="仿宋_GB2312" w:hAnsi="仿宋_GB2312" w:cs="仿宋_GB2312" w:eastAsia="仿宋_GB2312"/>
                <w:sz w:val="28"/>
              </w:rPr>
              <w:t>1.1.2 原子化器切换：火焰/石墨炉一体机设计，软件控制全自动切换，无需手动拆卸更换。</w:t>
            </w:r>
          </w:p>
          <w:p>
            <w:pPr>
              <w:pStyle w:val="null3"/>
              <w:ind w:firstLine="560"/>
              <w:jc w:val="both"/>
            </w:pPr>
            <w:r>
              <w:rPr>
                <w:rFonts w:ascii="仿宋_GB2312" w:hAnsi="仿宋_GB2312" w:cs="仿宋_GB2312" w:eastAsia="仿宋_GB2312"/>
                <w:sz w:val="28"/>
              </w:rPr>
              <w:t>1.1.3 测定波长范围：185 nm～900 nm。</w:t>
            </w:r>
          </w:p>
          <w:p>
            <w:pPr>
              <w:pStyle w:val="null3"/>
              <w:ind w:firstLine="560"/>
              <w:jc w:val="both"/>
            </w:pPr>
            <w:r>
              <w:rPr>
                <w:rFonts w:ascii="仿宋_GB2312" w:hAnsi="仿宋_GB2312" w:cs="仿宋_GB2312" w:eastAsia="仿宋_GB2312"/>
                <w:sz w:val="28"/>
              </w:rPr>
              <w:t>1.1.4 基线稳定性：≤0.004 Abs/30min。</w:t>
            </w:r>
          </w:p>
          <w:p>
            <w:pPr>
              <w:pStyle w:val="null3"/>
              <w:ind w:firstLine="560"/>
              <w:jc w:val="both"/>
            </w:pPr>
            <w:r>
              <w:rPr>
                <w:rFonts w:ascii="仿宋_GB2312" w:hAnsi="仿宋_GB2312" w:cs="仿宋_GB2312" w:eastAsia="仿宋_GB2312"/>
                <w:sz w:val="28"/>
              </w:rPr>
              <w:t>1.1.5 背景校正：背景校正：有不同的背景校正能力，全波长范围内（185-900nm）背景校正能力≥100倍。</w:t>
            </w:r>
          </w:p>
          <w:p>
            <w:pPr>
              <w:pStyle w:val="null3"/>
              <w:ind w:firstLine="560"/>
              <w:jc w:val="both"/>
            </w:pPr>
            <w:r>
              <w:rPr>
                <w:rFonts w:ascii="仿宋_GB2312" w:hAnsi="仿宋_GB2312" w:cs="仿宋_GB2312" w:eastAsia="仿宋_GB2312"/>
                <w:sz w:val="28"/>
              </w:rPr>
              <w:t>1.1.6 波长准确度：≤±0.3 nm；波长重现性：≤0.1 nm。</w:t>
            </w:r>
          </w:p>
          <w:p>
            <w:pPr>
              <w:pStyle w:val="null3"/>
              <w:ind w:firstLine="560"/>
              <w:jc w:val="both"/>
            </w:pPr>
            <w:r>
              <w:rPr>
                <w:rFonts w:ascii="仿宋_GB2312" w:hAnsi="仿宋_GB2312" w:cs="仿宋_GB2312" w:eastAsia="仿宋_GB2312"/>
                <w:sz w:val="28"/>
              </w:rPr>
              <w:t>1.1.7 分辨率：优于或等于0.1 nm。</w:t>
            </w:r>
          </w:p>
          <w:p>
            <w:pPr>
              <w:pStyle w:val="null3"/>
              <w:ind w:firstLine="560"/>
              <w:jc w:val="both"/>
            </w:pPr>
            <w:r>
              <w:rPr>
                <w:rFonts w:ascii="仿宋_GB2312" w:hAnsi="仿宋_GB2312" w:cs="仿宋_GB2312" w:eastAsia="仿宋_GB2312"/>
                <w:sz w:val="28"/>
              </w:rPr>
              <w:t>1.2 光源系统</w:t>
            </w:r>
          </w:p>
          <w:p>
            <w:pPr>
              <w:pStyle w:val="null3"/>
              <w:ind w:firstLine="560"/>
              <w:jc w:val="both"/>
            </w:pPr>
            <w:r>
              <w:rPr>
                <w:rFonts w:ascii="仿宋_GB2312" w:hAnsi="仿宋_GB2312" w:cs="仿宋_GB2312" w:eastAsia="仿宋_GB2312"/>
                <w:sz w:val="28"/>
              </w:rPr>
              <w:t>1.2.1 灯座数量：不少于7个，支持同时预热。</w:t>
            </w:r>
          </w:p>
          <w:p>
            <w:pPr>
              <w:pStyle w:val="null3"/>
              <w:ind w:firstLine="560"/>
              <w:jc w:val="both"/>
            </w:pPr>
            <w:r>
              <w:rPr>
                <w:rFonts w:ascii="仿宋_GB2312" w:hAnsi="仿宋_GB2312" w:cs="仿宋_GB2312" w:eastAsia="仿宋_GB2312"/>
                <w:sz w:val="28"/>
              </w:rPr>
              <w:t>1.2.2 高性能灯：支持选配高性能空心阴极灯，并具备辅助电流自动优化功能。</w:t>
            </w:r>
          </w:p>
          <w:p>
            <w:pPr>
              <w:pStyle w:val="null3"/>
              <w:ind w:firstLine="560"/>
              <w:jc w:val="both"/>
            </w:pPr>
            <w:r>
              <w:rPr>
                <w:rFonts w:ascii="仿宋_GB2312" w:hAnsi="仿宋_GB2312" w:cs="仿宋_GB2312" w:eastAsia="仿宋_GB2312"/>
                <w:sz w:val="28"/>
              </w:rPr>
              <w:t>1.3 火焰分析系统</w:t>
            </w:r>
          </w:p>
          <w:p>
            <w:pPr>
              <w:pStyle w:val="null3"/>
              <w:ind w:firstLine="560"/>
              <w:jc w:val="both"/>
            </w:pPr>
            <w:r>
              <w:rPr>
                <w:rFonts w:ascii="仿宋_GB2312" w:hAnsi="仿宋_GB2312" w:cs="仿宋_GB2312" w:eastAsia="仿宋_GB2312"/>
                <w:sz w:val="28"/>
              </w:rPr>
              <w:t>1.3.1 雾化器：耐腐蚀材质，耐氢氟酸。</w:t>
            </w:r>
          </w:p>
          <w:p>
            <w:pPr>
              <w:pStyle w:val="null3"/>
              <w:ind w:firstLine="560"/>
              <w:jc w:val="both"/>
            </w:pPr>
            <w:r>
              <w:rPr>
                <w:rFonts w:ascii="仿宋_GB2312" w:hAnsi="仿宋_GB2312" w:cs="仿宋_GB2312" w:eastAsia="仿宋_GB2312"/>
                <w:sz w:val="28"/>
              </w:rPr>
              <w:t>1.3.2 燃烧头：10cm钛制，适用于空气-乙炔火焰；可选项配置5cm燃烧头用于笑气-乙炔火焰。</w:t>
            </w:r>
          </w:p>
          <w:p>
            <w:pPr>
              <w:pStyle w:val="null3"/>
              <w:ind w:firstLine="560"/>
              <w:jc w:val="both"/>
            </w:pPr>
            <w:r>
              <w:rPr>
                <w:rFonts w:ascii="仿宋_GB2312" w:hAnsi="仿宋_GB2312" w:cs="仿宋_GB2312" w:eastAsia="仿宋_GB2312"/>
                <w:sz w:val="28"/>
              </w:rPr>
              <w:t>1.3.3 位置调节：燃烧器高度及前后位置全自动调节，具备最佳位置自动检索功能。</w:t>
            </w:r>
          </w:p>
          <w:p>
            <w:pPr>
              <w:pStyle w:val="null3"/>
              <w:ind w:firstLine="560"/>
              <w:jc w:val="both"/>
            </w:pPr>
            <w:r>
              <w:rPr>
                <w:rFonts w:ascii="仿宋_GB2312" w:hAnsi="仿宋_GB2312" w:cs="仿宋_GB2312" w:eastAsia="仿宋_GB2312"/>
                <w:sz w:val="28"/>
              </w:rPr>
              <w:t>1.3.4 气体控制：燃气/助燃气流量自动设定（步长≤0.1 L/min），具备最佳流量自动检索功能。</w:t>
            </w:r>
          </w:p>
          <w:p>
            <w:pPr>
              <w:pStyle w:val="null3"/>
              <w:ind w:firstLine="560"/>
              <w:jc w:val="both"/>
            </w:pPr>
            <w:r>
              <w:rPr>
                <w:rFonts w:ascii="仿宋_GB2312" w:hAnsi="仿宋_GB2312" w:cs="仿宋_GB2312" w:eastAsia="仿宋_GB2312"/>
                <w:sz w:val="28"/>
              </w:rPr>
              <w:t>1.3.5 灵敏度：2 μg/mL Cu 标准溶液，吸光度≥0.35 Abs。</w:t>
            </w:r>
          </w:p>
          <w:p>
            <w:pPr>
              <w:pStyle w:val="null3"/>
              <w:ind w:firstLine="560"/>
              <w:jc w:val="both"/>
            </w:pPr>
            <w:r>
              <w:rPr>
                <w:rFonts w:ascii="仿宋_GB2312" w:hAnsi="仿宋_GB2312" w:cs="仿宋_GB2312" w:eastAsia="仿宋_GB2312"/>
                <w:sz w:val="28"/>
              </w:rPr>
              <w:t>1.3.6 重复性：Cu元素相对标准偏差（RSD）≤1%。</w:t>
            </w:r>
          </w:p>
          <w:p>
            <w:pPr>
              <w:pStyle w:val="null3"/>
              <w:ind w:firstLine="560"/>
              <w:jc w:val="both"/>
            </w:pPr>
            <w:r>
              <w:rPr>
                <w:rFonts w:ascii="仿宋_GB2312" w:hAnsi="仿宋_GB2312" w:cs="仿宋_GB2312" w:eastAsia="仿宋_GB2312"/>
                <w:sz w:val="28"/>
              </w:rPr>
              <w:t>1.3.7 检出限：Cu元素检出限≤0.004 μg/mL。</w:t>
            </w:r>
          </w:p>
          <w:p>
            <w:pPr>
              <w:pStyle w:val="null3"/>
              <w:ind w:firstLine="560"/>
              <w:jc w:val="both"/>
            </w:pPr>
            <w:r>
              <w:rPr>
                <w:rFonts w:ascii="仿宋_GB2312" w:hAnsi="仿宋_GB2312" w:cs="仿宋_GB2312" w:eastAsia="仿宋_GB2312"/>
                <w:sz w:val="28"/>
              </w:rPr>
              <w:t>1.3.8 安全措施：具备气体泄露自动检查、防回火、排水槽水位监视器、瞬时停电安全熄火等全套安全联锁功能。</w:t>
            </w:r>
          </w:p>
          <w:p>
            <w:pPr>
              <w:pStyle w:val="null3"/>
              <w:ind w:firstLine="560"/>
              <w:jc w:val="both"/>
            </w:pPr>
            <w:r>
              <w:rPr>
                <w:rFonts w:ascii="仿宋_GB2312" w:hAnsi="仿宋_GB2312" w:cs="仿宋_GB2312" w:eastAsia="仿宋_GB2312"/>
                <w:sz w:val="28"/>
              </w:rPr>
              <w:t>1.4 石墨炉分析系统</w:t>
            </w:r>
          </w:p>
          <w:p>
            <w:pPr>
              <w:pStyle w:val="null3"/>
              <w:ind w:firstLine="560"/>
              <w:jc w:val="both"/>
            </w:pPr>
            <w:r>
              <w:rPr>
                <w:rFonts w:ascii="仿宋_GB2312" w:hAnsi="仿宋_GB2312" w:cs="仿宋_GB2312" w:eastAsia="仿宋_GB2312"/>
                <w:sz w:val="28"/>
              </w:rPr>
              <w:t>1.4.1 加热温度范围：室温～3000℃。</w:t>
            </w:r>
          </w:p>
          <w:p>
            <w:pPr>
              <w:pStyle w:val="null3"/>
              <w:ind w:firstLine="560"/>
              <w:jc w:val="both"/>
            </w:pPr>
            <w:r>
              <w:rPr>
                <w:rFonts w:ascii="仿宋_GB2312" w:hAnsi="仿宋_GB2312" w:cs="仿宋_GB2312" w:eastAsia="仿宋_GB2312"/>
                <w:sz w:val="28"/>
              </w:rPr>
              <w:t>1.4.2 升温速率：最大升温速度≥2000℃/秒。</w:t>
            </w:r>
          </w:p>
          <w:p>
            <w:pPr>
              <w:pStyle w:val="null3"/>
              <w:ind w:firstLine="560"/>
              <w:jc w:val="both"/>
            </w:pPr>
            <w:r>
              <w:rPr>
                <w:rFonts w:ascii="仿宋_GB2312" w:hAnsi="仿宋_GB2312" w:cs="仿宋_GB2312" w:eastAsia="仿宋_GB2312"/>
                <w:sz w:val="28"/>
              </w:rPr>
              <w:t>1.4.3 控温方式：不同阶段不同控温方式。</w:t>
            </w:r>
          </w:p>
          <w:p>
            <w:pPr>
              <w:pStyle w:val="null3"/>
              <w:ind w:firstLine="560"/>
              <w:jc w:val="both"/>
            </w:pPr>
            <w:r>
              <w:rPr>
                <w:rFonts w:ascii="仿宋_GB2312" w:hAnsi="仿宋_GB2312" w:cs="仿宋_GB2312" w:eastAsia="仿宋_GB2312"/>
                <w:sz w:val="28"/>
              </w:rPr>
              <w:t>1.4.4 加热程序：最多可设置≥20级加热步骤，支持斜坡/阶梯升温。</w:t>
            </w:r>
          </w:p>
          <w:p>
            <w:pPr>
              <w:pStyle w:val="null3"/>
              <w:ind w:firstLine="560"/>
              <w:jc w:val="both"/>
            </w:pPr>
            <w:r>
              <w:rPr>
                <w:rFonts w:ascii="仿宋_GB2312" w:hAnsi="仿宋_GB2312" w:cs="仿宋_GB2312" w:eastAsia="仿宋_GB2312"/>
                <w:sz w:val="28"/>
              </w:rPr>
              <w:t>1.4.5 炉内气体控制：内外气流独立控制，支持0-1.50 L/min可调（步长0.01 L/min）。</w:t>
            </w:r>
          </w:p>
          <w:p>
            <w:pPr>
              <w:pStyle w:val="null3"/>
              <w:ind w:firstLine="560"/>
              <w:jc w:val="both"/>
            </w:pPr>
            <w:r>
              <w:rPr>
                <w:rFonts w:ascii="仿宋_GB2312" w:hAnsi="仿宋_GB2312" w:cs="仿宋_GB2312" w:eastAsia="仿宋_GB2312"/>
                <w:sz w:val="28"/>
              </w:rPr>
              <w:t>1.4.6 浓缩功能：支持炉内最多20次富集。</w:t>
            </w:r>
          </w:p>
          <w:p>
            <w:pPr>
              <w:pStyle w:val="null3"/>
              <w:ind w:firstLine="560"/>
              <w:jc w:val="both"/>
            </w:pPr>
            <w:r>
              <w:rPr>
                <w:rFonts w:ascii="仿宋_GB2312" w:hAnsi="仿宋_GB2312" w:cs="仿宋_GB2312" w:eastAsia="仿宋_GB2312"/>
                <w:sz w:val="28"/>
              </w:rPr>
              <w:t>1.4.7 灵敏度：</w:t>
            </w:r>
          </w:p>
          <w:p>
            <w:pPr>
              <w:pStyle w:val="null3"/>
              <w:ind w:firstLine="560"/>
              <w:jc w:val="both"/>
            </w:pPr>
            <w:r>
              <w:rPr>
                <w:rFonts w:ascii="仿宋_GB2312" w:hAnsi="仿宋_GB2312" w:cs="仿宋_GB2312" w:eastAsia="仿宋_GB2312"/>
                <w:sz w:val="28"/>
              </w:rPr>
              <w:t>特征量：</w:t>
            </w:r>
            <w:r>
              <w:rPr>
                <w:rFonts w:ascii="仿宋_GB2312" w:hAnsi="仿宋_GB2312" w:cs="仿宋_GB2312" w:eastAsia="仿宋_GB2312"/>
                <w:sz w:val="28"/>
              </w:rPr>
              <w:t>Cd ≤ 0.5 pg，Pb ≤ 15 pg。</w:t>
            </w:r>
          </w:p>
          <w:p>
            <w:pPr>
              <w:pStyle w:val="null3"/>
              <w:ind w:firstLine="560"/>
              <w:jc w:val="both"/>
            </w:pPr>
            <w:r>
              <w:rPr>
                <w:rFonts w:ascii="仿宋_GB2312" w:hAnsi="仿宋_GB2312" w:cs="仿宋_GB2312" w:eastAsia="仿宋_GB2312"/>
                <w:sz w:val="28"/>
              </w:rPr>
              <w:t>检出限：</w:t>
            </w:r>
            <w:r>
              <w:rPr>
                <w:rFonts w:ascii="仿宋_GB2312" w:hAnsi="仿宋_GB2312" w:cs="仿宋_GB2312" w:eastAsia="仿宋_GB2312"/>
                <w:sz w:val="28"/>
              </w:rPr>
              <w:t>Pb检出限 ≤ 1.0 pg (对应进样20μL时，浓度检出限≤0.05 ng/mL)。</w:t>
            </w:r>
          </w:p>
          <w:p>
            <w:pPr>
              <w:pStyle w:val="null3"/>
              <w:ind w:firstLine="560"/>
              <w:jc w:val="both"/>
            </w:pPr>
            <w:r>
              <w:rPr>
                <w:rFonts w:ascii="仿宋_GB2312" w:hAnsi="仿宋_GB2312" w:cs="仿宋_GB2312" w:eastAsia="仿宋_GB2312"/>
                <w:sz w:val="28"/>
              </w:rPr>
              <w:t>1.4.8 石墨炉位置：前后/上下自动调节，与火焰燃烧头自动切换。</w:t>
            </w:r>
          </w:p>
          <w:p>
            <w:pPr>
              <w:pStyle w:val="null3"/>
              <w:ind w:firstLine="560"/>
              <w:jc w:val="both"/>
            </w:pPr>
            <w:r>
              <w:rPr>
                <w:rFonts w:ascii="仿宋_GB2312" w:hAnsi="仿宋_GB2312" w:cs="仿宋_GB2312" w:eastAsia="仿宋_GB2312"/>
                <w:sz w:val="28"/>
              </w:rPr>
              <w:t>1.5 自动进样器</w:t>
            </w:r>
          </w:p>
          <w:p>
            <w:pPr>
              <w:pStyle w:val="null3"/>
              <w:ind w:firstLine="560"/>
              <w:jc w:val="both"/>
            </w:pPr>
            <w:r>
              <w:rPr>
                <w:rFonts w:ascii="仿宋_GB2312" w:hAnsi="仿宋_GB2312" w:cs="仿宋_GB2312" w:eastAsia="仿宋_GB2312"/>
                <w:sz w:val="28"/>
              </w:rPr>
              <w:t>1.5.1 通用性：满足石墨炉及火焰法的自动进样。</w:t>
            </w:r>
          </w:p>
          <w:p>
            <w:pPr>
              <w:pStyle w:val="null3"/>
              <w:ind w:firstLine="560"/>
              <w:jc w:val="both"/>
            </w:pPr>
            <w:r>
              <w:rPr>
                <w:rFonts w:ascii="仿宋_GB2312" w:hAnsi="仿宋_GB2312" w:cs="仿宋_GB2312" w:eastAsia="仿宋_GB2312"/>
                <w:sz w:val="28"/>
              </w:rPr>
              <w:t>1.5.2 样品位：≥60个样品位，≥8个试剂位（用于基改剂和稀释液）。</w:t>
            </w:r>
          </w:p>
          <w:p>
            <w:pPr>
              <w:pStyle w:val="null3"/>
              <w:ind w:firstLine="560"/>
              <w:jc w:val="both"/>
            </w:pPr>
            <w:r>
              <w:rPr>
                <w:rFonts w:ascii="仿宋_GB2312" w:hAnsi="仿宋_GB2312" w:cs="仿宋_GB2312" w:eastAsia="仿宋_GB2312"/>
                <w:sz w:val="28"/>
              </w:rPr>
              <w:t>1.5.3 进样量：1~90μL可调，最小步长0.5μL。</w:t>
            </w:r>
          </w:p>
          <w:p>
            <w:pPr>
              <w:pStyle w:val="null3"/>
              <w:ind w:firstLine="560"/>
              <w:jc w:val="both"/>
            </w:pPr>
            <w:r>
              <w:rPr>
                <w:rFonts w:ascii="仿宋_GB2312" w:hAnsi="仿宋_GB2312" w:cs="仿宋_GB2312" w:eastAsia="仿宋_GB2312"/>
                <w:sz w:val="28"/>
              </w:rPr>
              <w:t>1.5.4 重复性：≤1% RSD (20μL进样量)。</w:t>
            </w:r>
          </w:p>
          <w:p>
            <w:pPr>
              <w:pStyle w:val="null3"/>
              <w:ind w:firstLine="560"/>
              <w:jc w:val="both"/>
            </w:pPr>
            <w:r>
              <w:rPr>
                <w:rFonts w:ascii="仿宋_GB2312" w:hAnsi="仿宋_GB2312" w:cs="仿宋_GB2312" w:eastAsia="仿宋_GB2312"/>
                <w:sz w:val="28"/>
              </w:rPr>
              <w:t>1.5.5 交叉污染：≤0.0001 (十万分之一)。</w:t>
            </w:r>
          </w:p>
          <w:p>
            <w:pPr>
              <w:pStyle w:val="null3"/>
              <w:ind w:firstLine="560"/>
              <w:jc w:val="both"/>
            </w:pPr>
            <w:r>
              <w:rPr>
                <w:rFonts w:ascii="仿宋_GB2312" w:hAnsi="仿宋_GB2312" w:cs="仿宋_GB2312" w:eastAsia="仿宋_GB2312"/>
                <w:sz w:val="28"/>
              </w:rPr>
              <w:t>1.5.6 智能稀释：具备根据工作曲线自动计算稀释倍数并进行在线稀释的功能。</w:t>
            </w:r>
          </w:p>
          <w:p>
            <w:pPr>
              <w:pStyle w:val="null3"/>
              <w:ind w:firstLine="560"/>
              <w:jc w:val="both"/>
            </w:pPr>
            <w:r>
              <w:rPr>
                <w:rFonts w:ascii="仿宋_GB2312" w:hAnsi="仿宋_GB2312" w:cs="仿宋_GB2312" w:eastAsia="仿宋_GB2312"/>
                <w:sz w:val="28"/>
              </w:rPr>
              <w:t>1.6 数据处理系统</w:t>
            </w:r>
          </w:p>
          <w:p>
            <w:pPr>
              <w:pStyle w:val="null3"/>
              <w:ind w:firstLine="560"/>
              <w:jc w:val="both"/>
            </w:pPr>
            <w:r>
              <w:rPr>
                <w:rFonts w:ascii="仿宋_GB2312" w:hAnsi="仿宋_GB2312" w:cs="仿宋_GB2312" w:eastAsia="仿宋_GB2312"/>
                <w:sz w:val="28"/>
              </w:rPr>
              <w:t>1.6.1 测定方式：火焰吸收法、石墨炉法。</w:t>
            </w:r>
          </w:p>
          <w:p>
            <w:pPr>
              <w:pStyle w:val="null3"/>
              <w:ind w:firstLine="560"/>
              <w:jc w:val="both"/>
            </w:pPr>
            <w:r>
              <w:rPr>
                <w:rFonts w:ascii="仿宋_GB2312" w:hAnsi="仿宋_GB2312" w:cs="仿宋_GB2312" w:eastAsia="仿宋_GB2312"/>
                <w:sz w:val="28"/>
              </w:rPr>
              <w:t>1.6.2 校准曲线：支持一次、二次、三次曲线拟合，支持标准加入法。</w:t>
            </w:r>
          </w:p>
          <w:p>
            <w:pPr>
              <w:pStyle w:val="null3"/>
              <w:ind w:firstLine="560"/>
              <w:jc w:val="both"/>
            </w:pPr>
            <w:r>
              <w:rPr>
                <w:rFonts w:ascii="仿宋_GB2312" w:hAnsi="仿宋_GB2312" w:cs="仿宋_GB2312" w:eastAsia="仿宋_GB2312"/>
                <w:sz w:val="28"/>
              </w:rPr>
              <w:t>1.6.3 报告：数据可导出至Excel，具备数据库管理功能。</w:t>
            </w:r>
          </w:p>
          <w:p>
            <w:pPr>
              <w:pStyle w:val="null3"/>
              <w:ind w:firstLine="560"/>
              <w:jc w:val="both"/>
            </w:pPr>
            <w:r>
              <w:rPr>
                <w:rFonts w:ascii="仿宋_GB2312" w:hAnsi="仿宋_GB2312" w:cs="仿宋_GB2312" w:eastAsia="仿宋_GB2312"/>
                <w:sz w:val="28"/>
              </w:rPr>
              <w:t>2. 仪器配置要求</w:t>
            </w:r>
          </w:p>
          <w:p>
            <w:pPr>
              <w:pStyle w:val="null3"/>
              <w:ind w:firstLine="560"/>
              <w:jc w:val="both"/>
            </w:pPr>
            <w:r>
              <w:rPr>
                <w:rFonts w:ascii="仿宋_GB2312" w:hAnsi="仿宋_GB2312" w:cs="仿宋_GB2312" w:eastAsia="仿宋_GB2312"/>
                <w:sz w:val="28"/>
              </w:rPr>
              <w:t>2.1 火焰-石墨炉一体机主机（含自动切换机构） 1台</w:t>
            </w:r>
          </w:p>
          <w:p>
            <w:pPr>
              <w:pStyle w:val="null3"/>
              <w:ind w:firstLine="560"/>
              <w:jc w:val="both"/>
            </w:pPr>
            <w:r>
              <w:rPr>
                <w:rFonts w:ascii="仿宋_GB2312" w:hAnsi="仿宋_GB2312" w:cs="仿宋_GB2312" w:eastAsia="仿宋_GB2312"/>
                <w:sz w:val="28"/>
              </w:rPr>
              <w:t>2.2 全自动进样器（火焰/石墨炉通用） 1套</w:t>
            </w:r>
          </w:p>
          <w:p>
            <w:pPr>
              <w:pStyle w:val="null3"/>
              <w:ind w:firstLine="560"/>
              <w:jc w:val="both"/>
            </w:pPr>
            <w:r>
              <w:rPr>
                <w:rFonts w:ascii="仿宋_GB2312" w:hAnsi="仿宋_GB2312" w:cs="仿宋_GB2312" w:eastAsia="仿宋_GB2312"/>
                <w:sz w:val="28"/>
              </w:rPr>
              <w:t>2.3 原厂消耗品包（含石墨帽、石墨锥、石墨管各一套） 1套</w:t>
            </w:r>
          </w:p>
          <w:p>
            <w:pPr>
              <w:pStyle w:val="null3"/>
              <w:ind w:firstLine="560"/>
              <w:jc w:val="both"/>
            </w:pPr>
            <w:r>
              <w:rPr>
                <w:rFonts w:ascii="仿宋_GB2312" w:hAnsi="仿宋_GB2312" w:cs="仿宋_GB2312" w:eastAsia="仿宋_GB2312"/>
                <w:sz w:val="28"/>
              </w:rPr>
              <w:t>2.4 配套静音空压机 1台</w:t>
            </w:r>
          </w:p>
          <w:p>
            <w:pPr>
              <w:pStyle w:val="null3"/>
              <w:ind w:firstLine="560"/>
              <w:jc w:val="both"/>
            </w:pPr>
            <w:r>
              <w:rPr>
                <w:rFonts w:ascii="仿宋_GB2312" w:hAnsi="仿宋_GB2312" w:cs="仿宋_GB2312" w:eastAsia="仿宋_GB2312"/>
                <w:sz w:val="28"/>
              </w:rPr>
              <w:t>2.5 循环冷却水机 1台</w:t>
            </w:r>
          </w:p>
          <w:p>
            <w:pPr>
              <w:pStyle w:val="null3"/>
              <w:ind w:firstLine="560"/>
              <w:jc w:val="both"/>
            </w:pPr>
            <w:r>
              <w:rPr>
                <w:rFonts w:ascii="仿宋_GB2312" w:hAnsi="仿宋_GB2312" w:cs="仿宋_GB2312" w:eastAsia="仿宋_GB2312"/>
                <w:sz w:val="28"/>
              </w:rPr>
              <w:t>2.6 高纯氩气钢瓶（含40L气体及双级减压阀） 1套</w:t>
            </w:r>
          </w:p>
          <w:p>
            <w:pPr>
              <w:pStyle w:val="null3"/>
              <w:ind w:firstLine="560"/>
              <w:jc w:val="both"/>
            </w:pPr>
            <w:r>
              <w:rPr>
                <w:rFonts w:ascii="仿宋_GB2312" w:hAnsi="仿宋_GB2312" w:cs="仿宋_GB2312" w:eastAsia="仿宋_GB2312"/>
                <w:sz w:val="28"/>
              </w:rPr>
              <w:t>2.7 高纯乙炔钢瓶（含40L气体及专用减压阀） 1套</w:t>
            </w:r>
          </w:p>
          <w:p>
            <w:pPr>
              <w:pStyle w:val="null3"/>
              <w:ind w:firstLine="560"/>
              <w:jc w:val="both"/>
            </w:pPr>
            <w:r>
              <w:rPr>
                <w:rFonts w:ascii="仿宋_GB2312" w:hAnsi="仿宋_GB2312" w:cs="仿宋_GB2312" w:eastAsia="仿宋_GB2312"/>
                <w:sz w:val="28"/>
              </w:rPr>
              <w:t>2.8 原厂空心阴极灯：铁(Fe)、锰(Mn)、铜(Cu)、锌(Zn)、镍(Ni) 各1支</w:t>
            </w:r>
          </w:p>
          <w:p>
            <w:pPr>
              <w:pStyle w:val="null3"/>
              <w:ind w:firstLine="560"/>
              <w:jc w:val="both"/>
            </w:pPr>
            <w:r>
              <w:rPr>
                <w:rFonts w:ascii="仿宋_GB2312" w:hAnsi="仿宋_GB2312" w:cs="仿宋_GB2312" w:eastAsia="仿宋_GB2312"/>
                <w:sz w:val="28"/>
              </w:rPr>
              <w:t>2.9 品牌电脑及激光打印机 1套</w:t>
            </w:r>
          </w:p>
          <w:p>
            <w:pPr>
              <w:pStyle w:val="null3"/>
              <w:ind w:firstLine="560"/>
              <w:jc w:val="both"/>
            </w:pPr>
            <w:r>
              <w:rPr>
                <w:rFonts w:ascii="仿宋_GB2312" w:hAnsi="仿宋_GB2312" w:cs="仿宋_GB2312" w:eastAsia="仿宋_GB2312"/>
                <w:sz w:val="28"/>
              </w:rPr>
              <w:t>电脑配置：不低于</w:t>
            </w:r>
            <w:r>
              <w:rPr>
                <w:rFonts w:ascii="仿宋_GB2312" w:hAnsi="仿宋_GB2312" w:cs="仿宋_GB2312" w:eastAsia="仿宋_GB2312"/>
                <w:sz w:val="28"/>
              </w:rPr>
              <w:t>i5处理器 / 16G内存 / 512G SSD / 21.5寸显示器</w:t>
            </w:r>
          </w:p>
          <w:p>
            <w:pPr>
              <w:pStyle w:val="null3"/>
              <w:ind w:firstLine="560"/>
              <w:jc w:val="both"/>
            </w:pPr>
            <w:r>
              <w:rPr>
                <w:rFonts w:ascii="仿宋_GB2312" w:hAnsi="仿宋_GB2312" w:cs="仿宋_GB2312" w:eastAsia="仿宋_GB2312"/>
                <w:sz w:val="28"/>
              </w:rPr>
              <w:t>操作系统：支持</w:t>
            </w:r>
            <w:r>
              <w:rPr>
                <w:rFonts w:ascii="仿宋_GB2312" w:hAnsi="仿宋_GB2312" w:cs="仿宋_GB2312" w:eastAsia="仿宋_GB2312"/>
                <w:sz w:val="28"/>
              </w:rPr>
              <w:t>Win 10/11 专业版</w:t>
            </w:r>
          </w:p>
          <w:p>
            <w:pPr>
              <w:pStyle w:val="null3"/>
              <w:ind w:firstLine="640"/>
              <w:jc w:val="both"/>
            </w:pPr>
            <w:r>
              <w:rPr>
                <w:rFonts w:ascii="仿宋_GB2312" w:hAnsi="仿宋_GB2312" w:cs="仿宋_GB2312" w:eastAsia="仿宋_GB2312"/>
                <w:sz w:val="28"/>
              </w:rPr>
              <w:t>微波消解仪</w:t>
            </w:r>
          </w:p>
          <w:p>
            <w:pPr>
              <w:pStyle w:val="null3"/>
              <w:ind w:firstLine="560"/>
              <w:jc w:val="both"/>
            </w:pPr>
            <w:r>
              <w:rPr>
                <w:rFonts w:ascii="仿宋_GB2312" w:hAnsi="仿宋_GB2312" w:cs="仿宋_GB2312" w:eastAsia="仿宋_GB2312"/>
                <w:sz w:val="28"/>
              </w:rPr>
              <w:t>主机参数</w:t>
            </w:r>
          </w:p>
          <w:p>
            <w:pPr>
              <w:pStyle w:val="null3"/>
              <w:ind w:firstLine="560"/>
              <w:jc w:val="both"/>
            </w:pPr>
            <w:r>
              <w:rPr>
                <w:rFonts w:ascii="仿宋_GB2312" w:hAnsi="仿宋_GB2312" w:cs="仿宋_GB2312" w:eastAsia="仿宋_GB2312"/>
                <w:sz w:val="28"/>
              </w:rPr>
              <w:t>1.1 电 源：220-240 VAC 50/60Hz 8A；</w:t>
            </w:r>
          </w:p>
          <w:p>
            <w:pPr>
              <w:pStyle w:val="null3"/>
              <w:ind w:firstLine="560"/>
              <w:jc w:val="both"/>
            </w:pPr>
            <w:r>
              <w:rPr>
                <w:rFonts w:ascii="仿宋_GB2312" w:hAnsi="仿宋_GB2312" w:cs="仿宋_GB2312" w:eastAsia="仿宋_GB2312"/>
                <w:sz w:val="28"/>
              </w:rPr>
              <w:t>微波频率：</w:t>
            </w:r>
            <w:r>
              <w:rPr>
                <w:rFonts w:ascii="仿宋_GB2312" w:hAnsi="仿宋_GB2312" w:cs="仿宋_GB2312" w:eastAsia="仿宋_GB2312"/>
                <w:sz w:val="28"/>
              </w:rPr>
              <w:t>2450MHz；</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1）电源要求：220 VAC 50 Hz 15A；</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2）微波源：双磁控管设计，采用工业级微波发生系统，具备长时间连续工作能力；</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3）微波输出功率：0~1600W；</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4）微波输出特性：微波非脉冲连续自动变频控制，0～100%自动输出；</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5）微波均匀性：具备三维输出技术，确保腔体内微波场分布均匀；</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6）微波腔体：有效容积≥52L，腔体材质为316L不锈钢，内表面可耐化学腐蚀（如喷涂耐腐蚀涂层）；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7）炉门安全设计：采用自锁式缓冲防爆结构，能够在异常压力情况下自动泄压，保障操作人员安全及炉门结构完整；</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8）排风和冷却系统：炉腔配备大风量排风系统，支持长时间连续运行。排风系统采用耐腐蚀风机，排风量≥5m³/min；炉腔内具备风冷功能，可对反应罐持续降温，并实时显示温度和压力；</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9）转盘设计：转盘支持360°同向往返连续旋转，确保样品受微波照射均匀，提高实验一致性；</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10）控制方式：配备触摸屏，屏幕尺寸≥8英寸，彩色显示，分辨率不低于800×480，可远距离观察反应进程，实时显示密闭反应罐的温度、压力及温压变化曲线；</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11）操作语言：中文；</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12）自动保护功能：具备故障自检系统；当温度或压力控制任一系统异常时，仪器应自动切断微波发射并发出报警。</w:t>
            </w:r>
          </w:p>
          <w:p>
            <w:pPr>
              <w:pStyle w:val="null3"/>
              <w:ind w:firstLine="560"/>
              <w:jc w:val="both"/>
            </w:pPr>
            <w:r>
              <w:rPr>
                <w:rFonts w:ascii="仿宋_GB2312" w:hAnsi="仿宋_GB2312" w:cs="仿宋_GB2312" w:eastAsia="仿宋_GB2312"/>
                <w:sz w:val="28"/>
              </w:rPr>
              <w:t>控制系统参数</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1）温度控制系统：采用非接触式红外温度传感器，实时检测并显示微波消解反应罐内温度及变化曲线；</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2）温度控制范围：0~300℃；控温精度：±0.5℃；</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3）控温能力：支持速率升温功能；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4）压力控制系统：具备超压自动泄压功能，泄压气体经排风系统排出。</w:t>
            </w:r>
          </w:p>
          <w:p>
            <w:pPr>
              <w:pStyle w:val="null3"/>
              <w:ind w:firstLine="560"/>
              <w:jc w:val="both"/>
            </w:pPr>
            <w:r>
              <w:rPr>
                <w:rFonts w:ascii="仿宋_GB2312" w:hAnsi="仿宋_GB2312" w:cs="仿宋_GB2312" w:eastAsia="仿宋_GB2312"/>
                <w:sz w:val="28"/>
              </w:rPr>
              <w:t>反应罐参数</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1）耐受温度≥300℃，耐受压力≥1500psi；</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2）内罐材质：聚四氟乙烯或等效耐高温高压耐腐蚀材料；</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3）防爆外套管材质：高强度耐压材料（如PEEK或同等性能宇航级材料）；</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4）内罐有效容积：≥75ml；</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5）高压消解罐单批次处理能力：≥6个样品；</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6）防爆膜压紧结构：采用耐高温、不易变形材料（如陶瓷等）压紧，确保泄压可靠性；</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7）消解罐工作时随转盘360°同向连续旋转，保证各样品微波环境一致。</w:t>
            </w:r>
          </w:p>
          <w:p>
            <w:pPr>
              <w:pStyle w:val="null3"/>
              <w:ind w:firstLine="640"/>
              <w:jc w:val="center"/>
            </w:pPr>
            <w:r>
              <w:rPr>
                <w:rFonts w:ascii="仿宋_GB2312" w:hAnsi="仿宋_GB2312" w:cs="仿宋_GB2312" w:eastAsia="仿宋_GB2312"/>
                <w:sz w:val="32"/>
              </w:rPr>
              <w:t>马弗炉</w:t>
            </w:r>
          </w:p>
          <w:p>
            <w:pPr>
              <w:pStyle w:val="null3"/>
              <w:ind w:firstLine="560"/>
              <w:jc w:val="both"/>
            </w:pPr>
            <w:r>
              <w:rPr>
                <w:rFonts w:ascii="仿宋_GB2312" w:hAnsi="仿宋_GB2312" w:cs="仿宋_GB2312" w:eastAsia="仿宋_GB2312"/>
                <w:sz w:val="28"/>
              </w:rPr>
              <w:t>最高温度：</w:t>
            </w:r>
            <w:r>
              <w:rPr>
                <w:rFonts w:ascii="仿宋_GB2312" w:hAnsi="仿宋_GB2312" w:cs="仿宋_GB2312" w:eastAsia="仿宋_GB2312"/>
                <w:sz w:val="28"/>
              </w:rPr>
              <w:t>1000℃</w:t>
            </w:r>
          </w:p>
          <w:p>
            <w:pPr>
              <w:pStyle w:val="null3"/>
              <w:ind w:firstLine="560"/>
              <w:jc w:val="both"/>
            </w:pPr>
            <w:r>
              <w:rPr>
                <w:rFonts w:ascii="仿宋_GB2312" w:hAnsi="仿宋_GB2312" w:cs="仿宋_GB2312" w:eastAsia="仿宋_GB2312"/>
                <w:sz w:val="28"/>
              </w:rPr>
              <w:t>炉膛尺寸：</w:t>
            </w:r>
            <w:r>
              <w:rPr>
                <w:rFonts w:ascii="仿宋_GB2312" w:hAnsi="仿宋_GB2312" w:cs="仿宋_GB2312" w:eastAsia="仿宋_GB2312"/>
                <w:sz w:val="28"/>
              </w:rPr>
              <w:t>≥</w:t>
            </w:r>
            <w:r>
              <w:rPr>
                <w:rFonts w:ascii="仿宋_GB2312" w:hAnsi="仿宋_GB2312" w:cs="仿宋_GB2312" w:eastAsia="仿宋_GB2312"/>
                <w:sz w:val="28"/>
              </w:rPr>
              <w:t>500×300×200 mm</w:t>
            </w:r>
          </w:p>
          <w:p>
            <w:pPr>
              <w:pStyle w:val="null3"/>
              <w:ind w:firstLine="560"/>
              <w:jc w:val="both"/>
            </w:pPr>
            <w:r>
              <w:rPr>
                <w:rFonts w:ascii="仿宋_GB2312" w:hAnsi="仿宋_GB2312" w:cs="仿宋_GB2312" w:eastAsia="仿宋_GB2312"/>
                <w:sz w:val="28"/>
              </w:rPr>
              <w:t>功率</w:t>
            </w:r>
            <w:r>
              <w:rPr>
                <w:rFonts w:ascii="仿宋_GB2312" w:hAnsi="仿宋_GB2312" w:cs="仿宋_GB2312" w:eastAsia="仿宋_GB2312"/>
                <w:sz w:val="28"/>
              </w:rPr>
              <w:t>/电压：12 kW / 380V</w:t>
            </w:r>
          </w:p>
          <w:p>
            <w:pPr>
              <w:pStyle w:val="null3"/>
              <w:ind w:firstLine="560"/>
              <w:jc w:val="both"/>
            </w:pPr>
            <w:r>
              <w:rPr>
                <w:rFonts w:ascii="仿宋_GB2312" w:hAnsi="仿宋_GB2312" w:cs="仿宋_GB2312" w:eastAsia="仿宋_GB2312"/>
                <w:sz w:val="28"/>
              </w:rPr>
              <w:t>加热元件：铁铬铝合金电阻丝</w:t>
            </w:r>
          </w:p>
          <w:p>
            <w:pPr>
              <w:pStyle w:val="null3"/>
              <w:ind w:firstLine="560"/>
              <w:jc w:val="both"/>
            </w:pPr>
            <w:r>
              <w:rPr>
                <w:rFonts w:ascii="仿宋_GB2312" w:hAnsi="仿宋_GB2312" w:cs="仿宋_GB2312" w:eastAsia="仿宋_GB2312"/>
                <w:sz w:val="28"/>
              </w:rPr>
              <w:t>测温元件：</w:t>
            </w:r>
            <w:r>
              <w:rPr>
                <w:rFonts w:ascii="仿宋_GB2312" w:hAnsi="仿宋_GB2312" w:cs="仿宋_GB2312" w:eastAsia="仿宋_GB2312"/>
                <w:sz w:val="28"/>
              </w:rPr>
              <w:t>K型热电偶，配高铝质保护管</w:t>
            </w:r>
          </w:p>
          <w:p>
            <w:pPr>
              <w:pStyle w:val="null3"/>
              <w:ind w:firstLine="560"/>
              <w:jc w:val="both"/>
            </w:pPr>
            <w:r>
              <w:rPr>
                <w:rFonts w:ascii="仿宋_GB2312" w:hAnsi="仿宋_GB2312" w:cs="仿宋_GB2312" w:eastAsia="仿宋_GB2312"/>
                <w:sz w:val="28"/>
              </w:rPr>
              <w:t>炉膛材料：高纯氧化铝陶瓷纤维</w:t>
            </w:r>
          </w:p>
          <w:p>
            <w:pPr>
              <w:pStyle w:val="null3"/>
              <w:ind w:firstLine="560"/>
              <w:jc w:val="both"/>
            </w:pPr>
            <w:r>
              <w:rPr>
                <w:rFonts w:ascii="仿宋_GB2312" w:hAnsi="仿宋_GB2312" w:cs="仿宋_GB2312" w:eastAsia="仿宋_GB2312"/>
                <w:sz w:val="28"/>
              </w:rPr>
              <w:t>控温精度：</w:t>
            </w:r>
            <w:r>
              <w:rPr>
                <w:rFonts w:ascii="仿宋_GB2312" w:hAnsi="仿宋_GB2312" w:cs="仿宋_GB2312" w:eastAsia="仿宋_GB2312"/>
                <w:sz w:val="28"/>
              </w:rPr>
              <w:t>±1℃</w:t>
            </w:r>
          </w:p>
          <w:p>
            <w:pPr>
              <w:pStyle w:val="null3"/>
              <w:ind w:firstLine="560"/>
              <w:jc w:val="both"/>
            </w:pPr>
            <w:r>
              <w:rPr>
                <w:rFonts w:ascii="仿宋_GB2312" w:hAnsi="仿宋_GB2312" w:cs="仿宋_GB2312" w:eastAsia="仿宋_GB2312"/>
                <w:sz w:val="28"/>
              </w:rPr>
              <w:t>炉温均匀性：</w:t>
            </w:r>
            <w:r>
              <w:rPr>
                <w:rFonts w:ascii="仿宋_GB2312" w:hAnsi="仿宋_GB2312" w:cs="仿宋_GB2312" w:eastAsia="仿宋_GB2312"/>
                <w:sz w:val="28"/>
              </w:rPr>
              <w:t>±5℃</w:t>
            </w:r>
          </w:p>
          <w:p>
            <w:pPr>
              <w:pStyle w:val="null3"/>
              <w:ind w:firstLine="560"/>
              <w:jc w:val="both"/>
            </w:pPr>
            <w:r>
              <w:rPr>
                <w:rFonts w:ascii="仿宋_GB2312" w:hAnsi="仿宋_GB2312" w:cs="仿宋_GB2312" w:eastAsia="仿宋_GB2312"/>
                <w:sz w:val="28"/>
              </w:rPr>
              <w:t>控制系统：智能</w:t>
            </w:r>
            <w:r>
              <w:rPr>
                <w:rFonts w:ascii="仿宋_GB2312" w:hAnsi="仿宋_GB2312" w:cs="仿宋_GB2312" w:eastAsia="仿宋_GB2312"/>
                <w:sz w:val="28"/>
              </w:rPr>
              <w:t>PID可编程30段以上，带超温报警、断偶保护。</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标的名称：理化实验室仪器设备采购项目二标段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rPr>
              <w:t>采购清单</w:t>
            </w:r>
            <w:r>
              <w:rPr>
                <w:rFonts w:ascii="仿宋_GB2312" w:hAnsi="仿宋_GB2312" w:cs="仿宋_GB2312" w:eastAsia="仿宋_GB2312"/>
                <w:sz w:val="32"/>
              </w:rPr>
              <w:t>：</w:t>
            </w:r>
          </w:p>
          <w:tbl>
            <w:tblPr>
              <w:tblBorders>
                <w:top w:val="none" w:color="000000" w:sz="4"/>
                <w:left w:val="none" w:color="000000" w:sz="4"/>
                <w:bottom w:val="none" w:color="000000" w:sz="4"/>
                <w:right w:val="none" w:color="000000" w:sz="4"/>
                <w:insideH w:val="none"/>
                <w:insideV w:val="none"/>
              </w:tblBorders>
            </w:tblPr>
            <w:tblGrid>
              <w:gridCol w:w="205"/>
              <w:gridCol w:w="1226"/>
              <w:gridCol w:w="306"/>
              <w:gridCol w:w="342"/>
              <w:gridCol w:w="463"/>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限价</w:t>
                  </w:r>
                </w:p>
                <w:p>
                  <w:pPr>
                    <w:pStyle w:val="null3"/>
                    <w:jc w:val="center"/>
                  </w:pPr>
                  <w:r>
                    <w:rPr>
                      <w:rFonts w:ascii="仿宋_GB2312" w:hAnsi="仿宋_GB2312" w:cs="仿宋_GB2312" w:eastAsia="仿宋_GB2312"/>
                      <w:sz w:val="22"/>
                    </w:rPr>
                    <w:t>（万元）</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吹氮浓缩装置</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r>
                    <w:rPr>
                      <w:rFonts w:ascii="仿宋_GB2312" w:hAnsi="仿宋_GB2312" w:cs="仿宋_GB2312" w:eastAsia="仿宋_GB2312"/>
                      <w:sz w:val="22"/>
                    </w:rPr>
                    <w:t>.00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气相色谱仪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40.2</w:t>
                  </w:r>
                  <w:r>
                    <w:rPr>
                      <w:rFonts w:ascii="仿宋_GB2312" w:hAnsi="仿宋_GB2312" w:cs="仿宋_GB2312" w:eastAsia="仿宋_GB2312"/>
                      <w:sz w:val="22"/>
                    </w:rPr>
                    <w:t>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顶空</w:t>
                  </w:r>
                  <w:r>
                    <w:rPr>
                      <w:rFonts w:ascii="仿宋_GB2312" w:hAnsi="仿宋_GB2312" w:cs="仿宋_GB2312" w:eastAsia="仿宋_GB2312"/>
                      <w:sz w:val="22"/>
                    </w:rPr>
                    <w:t>-</w:t>
                  </w:r>
                  <w:r>
                    <w:rPr>
                      <w:rFonts w:ascii="仿宋_GB2312" w:hAnsi="仿宋_GB2312" w:cs="仿宋_GB2312" w:eastAsia="仿宋_GB2312"/>
                      <w:sz w:val="22"/>
                    </w:rPr>
                    <w:t>气质联用仪及其配套设施</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r>
                    <w:rPr>
                      <w:rFonts w:ascii="仿宋_GB2312" w:hAnsi="仿宋_GB2312" w:cs="仿宋_GB2312" w:eastAsia="仿宋_GB2312"/>
                      <w:sz w:val="22"/>
                    </w:rPr>
                    <w:t>.00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核心产品为</w:t>
                  </w:r>
                  <w:r>
                    <w:rPr>
                      <w:rFonts w:ascii="仿宋_GB2312" w:hAnsi="仿宋_GB2312" w:cs="仿宋_GB2312" w:eastAsia="仿宋_GB2312"/>
                      <w:sz w:val="22"/>
                    </w:rPr>
                    <w:t>顶空</w:t>
                  </w:r>
                  <w:r>
                    <w:rPr>
                      <w:rFonts w:ascii="仿宋_GB2312" w:hAnsi="仿宋_GB2312" w:cs="仿宋_GB2312" w:eastAsia="仿宋_GB2312"/>
                      <w:sz w:val="22"/>
                    </w:rPr>
                    <w:t>-</w:t>
                  </w:r>
                  <w:r>
                    <w:rPr>
                      <w:rFonts w:ascii="仿宋_GB2312" w:hAnsi="仿宋_GB2312" w:cs="仿宋_GB2312" w:eastAsia="仿宋_GB2312"/>
                      <w:sz w:val="22"/>
                    </w:rPr>
                    <w:t>气质联用仪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电感耦合等离子体质谱仪及其配套设施</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129</w:t>
                  </w:r>
                  <w:r>
                    <w:rPr>
                      <w:rFonts w:ascii="仿宋_GB2312" w:hAnsi="仿宋_GB2312" w:cs="仿宋_GB2312" w:eastAsia="仿宋_GB2312"/>
                      <w:sz w:val="22"/>
                    </w:rPr>
                    <w:t>.00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尿碘消解仪（全自动尿碘检测装置）</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r>
                    <w:rPr>
                      <w:rFonts w:ascii="仿宋_GB2312" w:hAnsi="仿宋_GB2312" w:cs="仿宋_GB2312" w:eastAsia="仿宋_GB2312"/>
                      <w:sz w:val="22"/>
                    </w:rPr>
                    <w:t>.00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超级恒温水浴</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0.32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旋涡振荡器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0.2</w:t>
                  </w:r>
                  <w:r>
                    <w:rPr>
                      <w:rFonts w:ascii="仿宋_GB2312" w:hAnsi="仿宋_GB2312" w:cs="仿宋_GB2312" w:eastAsia="仿宋_GB2312"/>
                      <w:sz w:val="22"/>
                    </w:rPr>
                    <w:t>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合计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377.72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32"/>
              </w:rPr>
              <w:t>技术要求</w:t>
            </w:r>
            <w:r>
              <w:rPr>
                <w:rFonts w:ascii="仿宋_GB2312" w:hAnsi="仿宋_GB2312" w:cs="仿宋_GB2312" w:eastAsia="仿宋_GB2312"/>
                <w:sz w:val="32"/>
              </w:rPr>
              <w:t>：</w:t>
            </w:r>
          </w:p>
          <w:p>
            <w:pPr>
              <w:pStyle w:val="null3"/>
              <w:ind w:firstLine="560"/>
              <w:jc w:val="center"/>
            </w:pPr>
            <w:r>
              <w:rPr>
                <w:rFonts w:ascii="仿宋_GB2312" w:hAnsi="仿宋_GB2312" w:cs="仿宋_GB2312" w:eastAsia="仿宋_GB2312"/>
                <w:sz w:val="28"/>
              </w:rPr>
              <w:t>吹氮浓缩装置</w:t>
            </w:r>
          </w:p>
          <w:p>
            <w:pPr>
              <w:pStyle w:val="null3"/>
              <w:ind w:firstLine="560"/>
              <w:jc w:val="both"/>
            </w:pPr>
            <w:r>
              <w:rPr>
                <w:rFonts w:ascii="仿宋_GB2312" w:hAnsi="仿宋_GB2312" w:cs="仿宋_GB2312" w:eastAsia="仿宋_GB2312"/>
                <w:sz w:val="28"/>
              </w:rPr>
              <w:t>1、样品数量：同时浓缩处理1-24个样品；</w:t>
            </w:r>
          </w:p>
          <w:p>
            <w:pPr>
              <w:pStyle w:val="null3"/>
              <w:ind w:firstLine="560"/>
              <w:jc w:val="both"/>
            </w:pPr>
            <w:r>
              <w:rPr>
                <w:rFonts w:ascii="仿宋_GB2312" w:hAnsi="仿宋_GB2312" w:cs="仿宋_GB2312" w:eastAsia="仿宋_GB2312"/>
                <w:sz w:val="28"/>
              </w:rPr>
              <w:t>2、样品瓶体积：50或150mL；</w:t>
            </w:r>
          </w:p>
          <w:p>
            <w:pPr>
              <w:pStyle w:val="null3"/>
              <w:ind w:firstLine="560"/>
              <w:jc w:val="both"/>
            </w:pPr>
            <w:r>
              <w:rPr>
                <w:rFonts w:ascii="仿宋_GB2312" w:hAnsi="仿宋_GB2312" w:cs="仿宋_GB2312" w:eastAsia="仿宋_GB2312"/>
                <w:sz w:val="28"/>
              </w:rPr>
              <w:t>3、终点检测：每一个工作通道均配有光学传感器，自动、独立地检测终点；</w:t>
            </w:r>
          </w:p>
          <w:p>
            <w:pPr>
              <w:pStyle w:val="null3"/>
              <w:ind w:firstLine="560"/>
              <w:jc w:val="both"/>
            </w:pPr>
            <w:r>
              <w:rPr>
                <w:rFonts w:ascii="仿宋_GB2312" w:hAnsi="仿宋_GB2312" w:cs="仿宋_GB2312" w:eastAsia="仿宋_GB2312"/>
                <w:sz w:val="28"/>
              </w:rPr>
              <w:t>4、终点体积：可定容的体积分别为1.0mL、0.5mL或近干（~0.1mL，适当延长吹扫时间亦可将溶剂吹干），不同规格的浓缩瓶可以同时交叉使用；</w:t>
            </w:r>
          </w:p>
          <w:p>
            <w:pPr>
              <w:pStyle w:val="null3"/>
              <w:ind w:firstLine="560"/>
              <w:jc w:val="both"/>
            </w:pPr>
            <w:r>
              <w:rPr>
                <w:rFonts w:ascii="仿宋_GB2312" w:hAnsi="仿宋_GB2312" w:cs="仿宋_GB2312" w:eastAsia="仿宋_GB2312"/>
                <w:sz w:val="28"/>
              </w:rPr>
              <w:t>5、水浴温度：室温-95℃（±0.5℃）；</w:t>
            </w:r>
          </w:p>
          <w:p>
            <w:pPr>
              <w:pStyle w:val="null3"/>
              <w:ind w:firstLine="560"/>
              <w:jc w:val="both"/>
            </w:pPr>
            <w:r>
              <w:rPr>
                <w:rFonts w:ascii="仿宋_GB2312" w:hAnsi="仿宋_GB2312" w:cs="仿宋_GB2312" w:eastAsia="仿宋_GB2312"/>
                <w:sz w:val="28"/>
              </w:rPr>
              <w:t>6、全自动氮气浓缩仪氮吹时间：0-999</w:t>
            </w:r>
            <w:r>
              <w:rPr>
                <w:rFonts w:ascii="仿宋_GB2312" w:hAnsi="仿宋_GB2312" w:cs="仿宋_GB2312" w:eastAsia="仿宋_GB2312"/>
                <w:sz w:val="28"/>
              </w:rPr>
              <w:t>min</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7、气体压力：氮吹工作气压，0~0.1MPa ；</w:t>
            </w:r>
          </w:p>
          <w:p>
            <w:pPr>
              <w:pStyle w:val="null3"/>
              <w:ind w:firstLine="560"/>
              <w:jc w:val="both"/>
            </w:pPr>
            <w:r>
              <w:rPr>
                <w:rFonts w:ascii="仿宋_GB2312" w:hAnsi="仿宋_GB2312" w:cs="仿宋_GB2312" w:eastAsia="仿宋_GB2312"/>
                <w:sz w:val="28"/>
              </w:rPr>
              <w:t>8、外接氮气压力范围：0.2~0.8MPa；外接允许气压，1.0MPa；</w:t>
            </w:r>
          </w:p>
          <w:p>
            <w:pPr>
              <w:pStyle w:val="null3"/>
              <w:ind w:firstLine="560"/>
              <w:jc w:val="both"/>
            </w:pPr>
            <w:r>
              <w:rPr>
                <w:rFonts w:ascii="仿宋_GB2312" w:hAnsi="仿宋_GB2312" w:cs="仿宋_GB2312" w:eastAsia="仿宋_GB2312"/>
                <w:sz w:val="28"/>
              </w:rPr>
              <w:t>9、气体消耗量：吹扫气压（0.1MPa）下，每通道约500mL/min（约17cfm）；</w:t>
            </w:r>
          </w:p>
          <w:p>
            <w:pPr>
              <w:pStyle w:val="null3"/>
              <w:ind w:firstLine="560"/>
              <w:jc w:val="both"/>
            </w:pPr>
            <w:r>
              <w:rPr>
                <w:rFonts w:ascii="仿宋_GB2312" w:hAnsi="仿宋_GB2312" w:cs="仿宋_GB2312" w:eastAsia="仿宋_GB2312"/>
                <w:sz w:val="28"/>
              </w:rPr>
              <w:t>10、定容灵敏度：可调，不同颜色或透光度的溶剂的浓缩定容准确；</w:t>
            </w:r>
          </w:p>
          <w:p>
            <w:pPr>
              <w:pStyle w:val="null3"/>
              <w:ind w:firstLine="560"/>
              <w:jc w:val="both"/>
            </w:pPr>
            <w:r>
              <w:rPr>
                <w:rFonts w:ascii="仿宋_GB2312" w:hAnsi="仿宋_GB2312" w:cs="仿宋_GB2312" w:eastAsia="仿宋_GB2312"/>
                <w:sz w:val="28"/>
              </w:rPr>
              <w:t>11、控制方式：用户可根据实际情况，自行选用手动方式或智能方式控制吹扫终点；</w:t>
            </w:r>
          </w:p>
          <w:p>
            <w:pPr>
              <w:pStyle w:val="null3"/>
              <w:ind w:firstLine="560"/>
              <w:jc w:val="both"/>
            </w:pPr>
            <w:r>
              <w:rPr>
                <w:rFonts w:ascii="仿宋_GB2312" w:hAnsi="仿宋_GB2312" w:cs="仿宋_GB2312" w:eastAsia="仿宋_GB2312"/>
                <w:sz w:val="28"/>
              </w:rPr>
              <w:t>12、</w:t>
            </w:r>
            <w:r>
              <w:rPr>
                <w:rFonts w:ascii="仿宋_GB2312" w:hAnsi="仿宋_GB2312" w:cs="仿宋_GB2312" w:eastAsia="仿宋_GB2312"/>
                <w:sz w:val="28"/>
              </w:rPr>
              <w:t>具备自动</w:t>
            </w:r>
            <w:r>
              <w:rPr>
                <w:rFonts w:ascii="仿宋_GB2312" w:hAnsi="仿宋_GB2312" w:cs="仿宋_GB2312" w:eastAsia="仿宋_GB2312"/>
                <w:sz w:val="28"/>
              </w:rPr>
              <w:t>报警提示</w:t>
            </w:r>
            <w:r>
              <w:rPr>
                <w:rFonts w:ascii="仿宋_GB2312" w:hAnsi="仿宋_GB2312" w:cs="仿宋_GB2312" w:eastAsia="仿宋_GB2312"/>
                <w:sz w:val="28"/>
              </w:rPr>
              <w:t>功能</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气相色谱仪</w:t>
            </w:r>
          </w:p>
          <w:p>
            <w:pPr>
              <w:pStyle w:val="null3"/>
              <w:ind w:firstLine="560"/>
              <w:jc w:val="both"/>
            </w:pPr>
            <w:r>
              <w:rPr>
                <w:rFonts w:ascii="仿宋_GB2312" w:hAnsi="仿宋_GB2312" w:cs="仿宋_GB2312" w:eastAsia="仿宋_GB2312"/>
                <w:sz w:val="28"/>
              </w:rPr>
              <w:t>（一）柱温箱</w:t>
            </w:r>
          </w:p>
          <w:p>
            <w:pPr>
              <w:pStyle w:val="null3"/>
              <w:ind w:firstLine="560"/>
              <w:jc w:val="both"/>
            </w:pPr>
            <w:r>
              <w:rPr>
                <w:rFonts w:ascii="仿宋_GB2312" w:hAnsi="仿宋_GB2312" w:cs="仿宋_GB2312" w:eastAsia="仿宋_GB2312"/>
                <w:sz w:val="28"/>
              </w:rPr>
              <w:t>1.1 柱箱温度范围：室温以上2℃ ～ 450℃</w:t>
            </w:r>
          </w:p>
          <w:p>
            <w:pPr>
              <w:pStyle w:val="null3"/>
              <w:ind w:firstLine="560"/>
              <w:jc w:val="both"/>
            </w:pPr>
            <w:r>
              <w:rPr>
                <w:rFonts w:ascii="仿宋_GB2312" w:hAnsi="仿宋_GB2312" w:cs="仿宋_GB2312" w:eastAsia="仿宋_GB2312"/>
                <w:sz w:val="28"/>
              </w:rPr>
              <w:t>1.2 程序升温阶数：≥27阶28平台</w:t>
            </w:r>
          </w:p>
          <w:p>
            <w:pPr>
              <w:pStyle w:val="null3"/>
              <w:ind w:firstLine="560"/>
              <w:jc w:val="both"/>
            </w:pPr>
            <w:r>
              <w:rPr>
                <w:rFonts w:ascii="仿宋_GB2312" w:hAnsi="仿宋_GB2312" w:cs="仿宋_GB2312" w:eastAsia="仿宋_GB2312"/>
                <w:sz w:val="28"/>
              </w:rPr>
              <w:t>▲1.3 升温速率：≥120℃/min，0.01℃/min比率可调</w:t>
            </w:r>
          </w:p>
          <w:p>
            <w:pPr>
              <w:pStyle w:val="null3"/>
              <w:ind w:firstLine="560"/>
              <w:jc w:val="both"/>
            </w:pPr>
            <w:r>
              <w:rPr>
                <w:rFonts w:ascii="仿宋_GB2312" w:hAnsi="仿宋_GB2312" w:cs="仿宋_GB2312" w:eastAsia="仿宋_GB2312"/>
                <w:sz w:val="28"/>
              </w:rPr>
              <w:t>1.4 温度设定精度：0.1℃</w:t>
            </w:r>
          </w:p>
          <w:p>
            <w:pPr>
              <w:pStyle w:val="null3"/>
              <w:ind w:firstLine="560"/>
              <w:jc w:val="both"/>
            </w:pPr>
            <w:r>
              <w:rPr>
                <w:rFonts w:ascii="仿宋_GB2312" w:hAnsi="仿宋_GB2312" w:cs="仿宋_GB2312" w:eastAsia="仿宋_GB2312"/>
                <w:sz w:val="28"/>
              </w:rPr>
              <w:t>1.5 控温精度：可校准至0.01℃</w:t>
            </w:r>
          </w:p>
          <w:p>
            <w:pPr>
              <w:pStyle w:val="null3"/>
              <w:ind w:firstLine="560"/>
              <w:jc w:val="both"/>
            </w:pPr>
            <w:r>
              <w:rPr>
                <w:rFonts w:ascii="仿宋_GB2312" w:hAnsi="仿宋_GB2312" w:cs="仿宋_GB2312" w:eastAsia="仿宋_GB2312"/>
                <w:sz w:val="28"/>
              </w:rPr>
              <w:t>1.6 温度稳定性：周围温度每变化1℃，柱温箱温度变化小于0.01℃</w:t>
            </w:r>
          </w:p>
          <w:p>
            <w:pPr>
              <w:pStyle w:val="null3"/>
              <w:ind w:firstLine="560"/>
              <w:jc w:val="both"/>
            </w:pPr>
            <w:r>
              <w:rPr>
                <w:rFonts w:ascii="仿宋_GB2312" w:hAnsi="仿宋_GB2312" w:cs="仿宋_GB2312" w:eastAsia="仿宋_GB2312"/>
                <w:sz w:val="28"/>
              </w:rPr>
              <w:t>▲1.7 冷却速度：从450℃降到50℃ ≤5min</w:t>
            </w:r>
          </w:p>
          <w:p>
            <w:pPr>
              <w:pStyle w:val="null3"/>
              <w:ind w:firstLine="560"/>
              <w:jc w:val="both"/>
            </w:pPr>
            <w:r>
              <w:rPr>
                <w:rFonts w:ascii="仿宋_GB2312" w:hAnsi="仿宋_GB2312" w:cs="仿宋_GB2312" w:eastAsia="仿宋_GB2312"/>
                <w:sz w:val="28"/>
              </w:rPr>
              <w:t>1.8 具有柱温箱温度的自动保护功能</w:t>
            </w:r>
          </w:p>
          <w:p>
            <w:pPr>
              <w:pStyle w:val="null3"/>
              <w:ind w:firstLine="560"/>
              <w:jc w:val="both"/>
            </w:pPr>
            <w:r>
              <w:rPr>
                <w:rFonts w:ascii="仿宋_GB2312" w:hAnsi="仿宋_GB2312" w:cs="仿宋_GB2312" w:eastAsia="仿宋_GB2312"/>
                <w:sz w:val="28"/>
              </w:rPr>
              <w:t>（二）进样单元</w:t>
            </w:r>
          </w:p>
          <w:p>
            <w:pPr>
              <w:pStyle w:val="null3"/>
              <w:ind w:firstLine="560"/>
              <w:jc w:val="both"/>
            </w:pPr>
            <w:r>
              <w:rPr>
                <w:rFonts w:ascii="仿宋_GB2312" w:hAnsi="仿宋_GB2312" w:cs="仿宋_GB2312" w:eastAsia="仿宋_GB2312"/>
                <w:sz w:val="28"/>
              </w:rPr>
              <w:t>2.1 分流/不分流进样口</w:t>
            </w:r>
          </w:p>
          <w:p>
            <w:pPr>
              <w:pStyle w:val="null3"/>
              <w:ind w:firstLine="560"/>
              <w:jc w:val="both"/>
            </w:pPr>
            <w:r>
              <w:rPr>
                <w:rFonts w:ascii="仿宋_GB2312" w:hAnsi="仿宋_GB2312" w:cs="仿宋_GB2312" w:eastAsia="仿宋_GB2312"/>
                <w:sz w:val="28"/>
              </w:rPr>
              <w:t>2.2 最高温度：450℃</w:t>
            </w:r>
          </w:p>
          <w:p>
            <w:pPr>
              <w:pStyle w:val="null3"/>
              <w:ind w:firstLine="560"/>
              <w:jc w:val="both"/>
            </w:pPr>
            <w:r>
              <w:rPr>
                <w:rFonts w:ascii="仿宋_GB2312" w:hAnsi="仿宋_GB2312" w:cs="仿宋_GB2312" w:eastAsia="仿宋_GB2312"/>
                <w:sz w:val="28"/>
              </w:rPr>
              <w:t>2.3 配备全自动电子流量控制系统，具备室温补偿和自动环境补偿功能；支持恒流、恒压、程序增加流速、程序升压及压力脉冲等操作模式以及恒线速度控制功能</w:t>
            </w:r>
          </w:p>
          <w:p>
            <w:pPr>
              <w:pStyle w:val="null3"/>
              <w:ind w:firstLine="560"/>
              <w:jc w:val="both"/>
            </w:pPr>
            <w:r>
              <w:rPr>
                <w:rFonts w:ascii="仿宋_GB2312" w:hAnsi="仿宋_GB2312" w:cs="仿宋_GB2312" w:eastAsia="仿宋_GB2312"/>
                <w:sz w:val="28"/>
              </w:rPr>
              <w:t>2.4 标准配备载气节省模式</w:t>
            </w:r>
          </w:p>
          <w:p>
            <w:pPr>
              <w:pStyle w:val="null3"/>
              <w:ind w:firstLine="560"/>
              <w:jc w:val="both"/>
            </w:pPr>
            <w:r>
              <w:rPr>
                <w:rFonts w:ascii="仿宋_GB2312" w:hAnsi="仿宋_GB2312" w:cs="仿宋_GB2312" w:eastAsia="仿宋_GB2312"/>
                <w:sz w:val="28"/>
              </w:rPr>
              <w:t>2.5</w:t>
            </w:r>
            <w:r>
              <w:rPr>
                <w:rFonts w:ascii="仿宋_GB2312" w:hAnsi="仿宋_GB2312" w:cs="仿宋_GB2312" w:eastAsia="仿宋_GB2312"/>
                <w:sz w:val="28"/>
              </w:rPr>
              <w:t>进样口可便捷拆卸，仪器自动检查匹配最佳稳定位置</w:t>
            </w:r>
          </w:p>
          <w:p>
            <w:pPr>
              <w:pStyle w:val="null3"/>
              <w:ind w:firstLine="560"/>
              <w:jc w:val="both"/>
            </w:pPr>
            <w:r>
              <w:rPr>
                <w:rFonts w:ascii="仿宋_GB2312" w:hAnsi="仿宋_GB2312" w:cs="仿宋_GB2312" w:eastAsia="仿宋_GB2312"/>
                <w:sz w:val="28"/>
              </w:rPr>
              <w:t>2.6 压力设定范围：0~1000kPa或145psi</w:t>
            </w:r>
          </w:p>
          <w:p>
            <w:pPr>
              <w:pStyle w:val="null3"/>
              <w:ind w:firstLine="560"/>
              <w:jc w:val="both"/>
            </w:pPr>
            <w:r>
              <w:rPr>
                <w:rFonts w:ascii="仿宋_GB2312" w:hAnsi="仿宋_GB2312" w:cs="仿宋_GB2312" w:eastAsia="仿宋_GB2312"/>
                <w:sz w:val="28"/>
              </w:rPr>
              <w:t>2.7 压力控制精度：0.001psi</w:t>
            </w:r>
          </w:p>
          <w:p>
            <w:pPr>
              <w:pStyle w:val="null3"/>
              <w:ind w:firstLine="560"/>
              <w:jc w:val="both"/>
            </w:pPr>
            <w:r>
              <w:rPr>
                <w:rFonts w:ascii="仿宋_GB2312" w:hAnsi="仿宋_GB2312" w:cs="仿宋_GB2312" w:eastAsia="仿宋_GB2312"/>
                <w:sz w:val="28"/>
              </w:rPr>
              <w:t>2.8 压力程序比率设定范围：-400 ～ 400kPa/min</w:t>
            </w:r>
          </w:p>
          <w:p>
            <w:pPr>
              <w:pStyle w:val="null3"/>
              <w:ind w:firstLine="560"/>
              <w:jc w:val="both"/>
            </w:pPr>
            <w:r>
              <w:rPr>
                <w:rFonts w:ascii="仿宋_GB2312" w:hAnsi="仿宋_GB2312" w:cs="仿宋_GB2312" w:eastAsia="仿宋_GB2312"/>
                <w:sz w:val="28"/>
              </w:rPr>
              <w:t>2.9 压力程序阶数：≥7阶</w:t>
            </w:r>
          </w:p>
          <w:p>
            <w:pPr>
              <w:pStyle w:val="null3"/>
              <w:ind w:firstLine="560"/>
              <w:jc w:val="both"/>
            </w:pPr>
            <w:r>
              <w:rPr>
                <w:rFonts w:ascii="仿宋_GB2312" w:hAnsi="仿宋_GB2312" w:cs="仿宋_GB2312" w:eastAsia="仿宋_GB2312"/>
                <w:sz w:val="28"/>
              </w:rPr>
              <w:t>2.10 最大分流比：≥10000:1</w:t>
            </w:r>
          </w:p>
          <w:p>
            <w:pPr>
              <w:pStyle w:val="null3"/>
              <w:ind w:firstLine="560"/>
              <w:jc w:val="both"/>
            </w:pPr>
            <w:r>
              <w:rPr>
                <w:rFonts w:ascii="仿宋_GB2312" w:hAnsi="仿宋_GB2312" w:cs="仿宋_GB2312" w:eastAsia="仿宋_GB2312"/>
                <w:sz w:val="28"/>
              </w:rPr>
              <w:t>（三）检测器单元</w:t>
            </w:r>
          </w:p>
          <w:p>
            <w:pPr>
              <w:pStyle w:val="null3"/>
              <w:ind w:firstLine="560"/>
              <w:jc w:val="both"/>
            </w:pPr>
            <w:r>
              <w:rPr>
                <w:rFonts w:ascii="仿宋_GB2312" w:hAnsi="仿宋_GB2312" w:cs="仿宋_GB2312" w:eastAsia="仿宋_GB2312"/>
                <w:sz w:val="28"/>
              </w:rPr>
              <w:t>3.1 可同时安装四个独立控温的检测器，检测器气体由压力控制系统控制</w:t>
            </w:r>
          </w:p>
          <w:p>
            <w:pPr>
              <w:pStyle w:val="null3"/>
              <w:ind w:firstLine="560"/>
              <w:jc w:val="both"/>
            </w:pPr>
            <w:r>
              <w:rPr>
                <w:rFonts w:ascii="仿宋_GB2312" w:hAnsi="仿宋_GB2312" w:cs="仿宋_GB2312" w:eastAsia="仿宋_GB2312"/>
                <w:sz w:val="28"/>
              </w:rPr>
              <w:t>3.2 氢火焰离子化检测器（FID）</w:t>
            </w:r>
          </w:p>
          <w:p>
            <w:pPr>
              <w:pStyle w:val="null3"/>
              <w:ind w:firstLine="560"/>
              <w:jc w:val="both"/>
            </w:pPr>
            <w:r>
              <w:rPr>
                <w:rFonts w:ascii="仿宋_GB2312" w:hAnsi="仿宋_GB2312" w:cs="仿宋_GB2312" w:eastAsia="仿宋_GB2312"/>
                <w:sz w:val="28"/>
              </w:rPr>
              <w:t>3.2.1 最高使用温度：450℃</w:t>
            </w:r>
          </w:p>
          <w:p>
            <w:pPr>
              <w:pStyle w:val="null3"/>
              <w:ind w:firstLine="560"/>
              <w:jc w:val="both"/>
            </w:pPr>
            <w:r>
              <w:rPr>
                <w:rFonts w:ascii="仿宋_GB2312" w:hAnsi="仿宋_GB2312" w:cs="仿宋_GB2312" w:eastAsia="仿宋_GB2312"/>
                <w:sz w:val="28"/>
              </w:rPr>
              <w:t>3.2.2 自动点火功能</w:t>
            </w:r>
          </w:p>
          <w:p>
            <w:pPr>
              <w:pStyle w:val="null3"/>
              <w:ind w:firstLine="560"/>
              <w:jc w:val="both"/>
            </w:pPr>
            <w:r>
              <w:rPr>
                <w:rFonts w:ascii="仿宋_GB2312" w:hAnsi="仿宋_GB2312" w:cs="仿宋_GB2312" w:eastAsia="仿宋_GB2312"/>
                <w:sz w:val="28"/>
              </w:rPr>
              <w:t>3.2.3 检测限：≤1.5pg C/s（以十二烷或十三烷计）</w:t>
            </w:r>
          </w:p>
          <w:p>
            <w:pPr>
              <w:pStyle w:val="null3"/>
              <w:ind w:firstLine="560"/>
              <w:jc w:val="both"/>
            </w:pPr>
            <w:r>
              <w:rPr>
                <w:rFonts w:ascii="仿宋_GB2312" w:hAnsi="仿宋_GB2312" w:cs="仿宋_GB2312" w:eastAsia="仿宋_GB2312"/>
                <w:sz w:val="28"/>
              </w:rPr>
              <w:t>3.2.4 动态范围：≥10⁷</w:t>
            </w:r>
          </w:p>
          <w:p>
            <w:pPr>
              <w:pStyle w:val="null3"/>
              <w:ind w:firstLine="560"/>
              <w:jc w:val="both"/>
            </w:pPr>
            <w:r>
              <w:rPr>
                <w:rFonts w:ascii="仿宋_GB2312" w:hAnsi="仿宋_GB2312" w:cs="仿宋_GB2312" w:eastAsia="仿宋_GB2312"/>
                <w:sz w:val="28"/>
              </w:rPr>
              <w:t>3.2.5 数据采集速率：≥400Hz</w:t>
            </w:r>
          </w:p>
          <w:p>
            <w:pPr>
              <w:pStyle w:val="null3"/>
              <w:ind w:firstLine="560"/>
              <w:jc w:val="both"/>
            </w:pPr>
            <w:r>
              <w:rPr>
                <w:rFonts w:ascii="仿宋_GB2312" w:hAnsi="仿宋_GB2312" w:cs="仿宋_GB2312" w:eastAsia="仿宋_GB2312"/>
                <w:sz w:val="28"/>
              </w:rPr>
              <w:t>3.3 电子捕获检测器（ECD）</w:t>
            </w:r>
          </w:p>
          <w:p>
            <w:pPr>
              <w:pStyle w:val="null3"/>
              <w:ind w:firstLine="560"/>
              <w:jc w:val="both"/>
            </w:pPr>
            <w:r>
              <w:rPr>
                <w:rFonts w:ascii="仿宋_GB2312" w:hAnsi="仿宋_GB2312" w:cs="仿宋_GB2312" w:eastAsia="仿宋_GB2312"/>
                <w:sz w:val="28"/>
              </w:rPr>
              <w:t>3.3.1 最高使用温度：400℃</w:t>
            </w:r>
          </w:p>
          <w:p>
            <w:pPr>
              <w:pStyle w:val="null3"/>
              <w:ind w:firstLine="560"/>
              <w:jc w:val="both"/>
            </w:pPr>
            <w:r>
              <w:rPr>
                <w:rFonts w:ascii="仿宋_GB2312" w:hAnsi="仿宋_GB2312" w:cs="仿宋_GB2312" w:eastAsia="仿宋_GB2312"/>
                <w:sz w:val="28"/>
              </w:rPr>
              <w:t>3.3.2 检测限：≤4.5 fg/s（γ-BHC或六氯化苯）</w:t>
            </w:r>
          </w:p>
          <w:p>
            <w:pPr>
              <w:pStyle w:val="null3"/>
              <w:ind w:firstLine="560"/>
              <w:jc w:val="both"/>
            </w:pPr>
            <w:r>
              <w:rPr>
                <w:rFonts w:ascii="仿宋_GB2312" w:hAnsi="仿宋_GB2312" w:cs="仿宋_GB2312" w:eastAsia="仿宋_GB2312"/>
                <w:sz w:val="28"/>
              </w:rPr>
              <w:t>3.3.3 动态范围：≥8×10⁴</w:t>
            </w:r>
          </w:p>
          <w:p>
            <w:pPr>
              <w:pStyle w:val="null3"/>
              <w:ind w:firstLine="560"/>
              <w:jc w:val="both"/>
            </w:pPr>
            <w:r>
              <w:rPr>
                <w:rFonts w:ascii="仿宋_GB2312" w:hAnsi="仿宋_GB2312" w:cs="仿宋_GB2312" w:eastAsia="仿宋_GB2312"/>
                <w:sz w:val="28"/>
              </w:rPr>
              <w:t>3.3.4 数据采集速率：≥400Hz</w:t>
            </w:r>
          </w:p>
          <w:p>
            <w:pPr>
              <w:pStyle w:val="null3"/>
              <w:ind w:firstLine="560"/>
              <w:jc w:val="both"/>
            </w:pPr>
            <w:r>
              <w:rPr>
                <w:rFonts w:ascii="仿宋_GB2312" w:hAnsi="仿宋_GB2312" w:cs="仿宋_GB2312" w:eastAsia="仿宋_GB2312"/>
                <w:sz w:val="28"/>
              </w:rPr>
              <w:t>（四）数据处理系统</w:t>
            </w:r>
          </w:p>
          <w:p>
            <w:pPr>
              <w:pStyle w:val="null3"/>
              <w:ind w:firstLine="560"/>
              <w:jc w:val="both"/>
            </w:pPr>
            <w:r>
              <w:rPr>
                <w:rFonts w:ascii="仿宋_GB2312" w:hAnsi="仿宋_GB2312" w:cs="仿宋_GB2312" w:eastAsia="仿宋_GB2312"/>
                <w:sz w:val="28"/>
              </w:rPr>
              <w:t>4.1数据采集和数据解析：采用一体化的数据结构；具有保留时间自动校正功能；快速批处理窗口将系统中的样品瓶架图形化显示。</w:t>
            </w:r>
          </w:p>
          <w:p>
            <w:pPr>
              <w:pStyle w:val="null3"/>
              <w:ind w:firstLine="560"/>
              <w:jc w:val="both"/>
            </w:pPr>
            <w:r>
              <w:rPr>
                <w:rFonts w:ascii="仿宋_GB2312" w:hAnsi="仿宋_GB2312" w:cs="仿宋_GB2312" w:eastAsia="仿宋_GB2312"/>
                <w:sz w:val="28"/>
              </w:rPr>
              <w:t>4.2 报告制作：各种类型的模板文件快捷选用，并支持自建模板；标准配备PDF输出功能</w:t>
            </w:r>
          </w:p>
          <w:p>
            <w:pPr>
              <w:pStyle w:val="null3"/>
              <w:ind w:firstLine="560"/>
              <w:jc w:val="both"/>
            </w:pPr>
            <w:r>
              <w:rPr>
                <w:rFonts w:ascii="仿宋_GB2312" w:hAnsi="仿宋_GB2312" w:cs="仿宋_GB2312" w:eastAsia="仿宋_GB2312"/>
                <w:sz w:val="28"/>
              </w:rPr>
              <w:t>4.3 保留时间重现性：≤0.008% 或 ≤0.0008min</w:t>
            </w:r>
          </w:p>
          <w:p>
            <w:pPr>
              <w:pStyle w:val="null3"/>
              <w:ind w:firstLine="560"/>
              <w:jc w:val="both"/>
            </w:pPr>
            <w:r>
              <w:rPr>
                <w:rFonts w:ascii="仿宋_GB2312" w:hAnsi="仿宋_GB2312" w:cs="仿宋_GB2312" w:eastAsia="仿宋_GB2312"/>
                <w:sz w:val="28"/>
              </w:rPr>
              <w:t>（五）仪器配置要求</w:t>
            </w:r>
          </w:p>
          <w:p>
            <w:pPr>
              <w:pStyle w:val="null3"/>
              <w:ind w:firstLine="560"/>
              <w:jc w:val="both"/>
            </w:pPr>
            <w:r>
              <w:rPr>
                <w:rFonts w:ascii="仿宋_GB2312" w:hAnsi="仿宋_GB2312" w:cs="仿宋_GB2312" w:eastAsia="仿宋_GB2312"/>
                <w:sz w:val="28"/>
              </w:rPr>
              <w:t>1）气相色谱仪主机1套（含操作分析软件）</w:t>
            </w:r>
          </w:p>
          <w:p>
            <w:pPr>
              <w:pStyle w:val="null3"/>
              <w:ind w:firstLine="560"/>
              <w:jc w:val="both"/>
            </w:pPr>
            <w:r>
              <w:rPr>
                <w:rFonts w:ascii="仿宋_GB2312" w:hAnsi="仿宋_GB2312" w:cs="仿宋_GB2312" w:eastAsia="仿宋_GB2312"/>
                <w:sz w:val="28"/>
              </w:rPr>
              <w:t>2）氢火焰离子化检测器（FID）1套</w:t>
            </w:r>
          </w:p>
          <w:p>
            <w:pPr>
              <w:pStyle w:val="null3"/>
              <w:ind w:firstLine="560"/>
              <w:jc w:val="both"/>
            </w:pPr>
            <w:r>
              <w:rPr>
                <w:rFonts w:ascii="仿宋_GB2312" w:hAnsi="仿宋_GB2312" w:cs="仿宋_GB2312" w:eastAsia="仿宋_GB2312"/>
                <w:sz w:val="28"/>
              </w:rPr>
              <w:t>3）电子捕获检测器（ECD）1套</w:t>
            </w:r>
          </w:p>
          <w:p>
            <w:pPr>
              <w:pStyle w:val="null3"/>
              <w:ind w:firstLine="560"/>
              <w:jc w:val="both"/>
            </w:pPr>
            <w:r>
              <w:rPr>
                <w:rFonts w:ascii="仿宋_GB2312" w:hAnsi="仿宋_GB2312" w:cs="仿宋_GB2312" w:eastAsia="仿宋_GB2312"/>
                <w:sz w:val="28"/>
              </w:rPr>
              <w:t>4）必备耗材包1套</w:t>
            </w:r>
          </w:p>
          <w:p>
            <w:pPr>
              <w:pStyle w:val="null3"/>
              <w:ind w:firstLine="560"/>
              <w:jc w:val="both"/>
            </w:pPr>
            <w:r>
              <w:rPr>
                <w:rFonts w:ascii="仿宋_GB2312" w:hAnsi="仿宋_GB2312" w:cs="仿宋_GB2312" w:eastAsia="仿宋_GB2312"/>
                <w:sz w:val="28"/>
              </w:rPr>
              <w:t>5）氢气发生器1套</w:t>
            </w:r>
          </w:p>
          <w:p>
            <w:pPr>
              <w:pStyle w:val="null3"/>
              <w:ind w:firstLine="560"/>
              <w:jc w:val="both"/>
            </w:pPr>
            <w:r>
              <w:rPr>
                <w:rFonts w:ascii="仿宋_GB2312" w:hAnsi="仿宋_GB2312" w:cs="仿宋_GB2312" w:eastAsia="仿宋_GB2312"/>
                <w:sz w:val="28"/>
              </w:rPr>
              <w:t>6）空气发生器1套</w:t>
            </w:r>
          </w:p>
          <w:p>
            <w:pPr>
              <w:pStyle w:val="null3"/>
              <w:ind w:firstLine="560"/>
              <w:jc w:val="center"/>
            </w:pPr>
            <w:r>
              <w:rPr>
                <w:rFonts w:ascii="仿宋_GB2312" w:hAnsi="仿宋_GB2312" w:cs="仿宋_GB2312" w:eastAsia="仿宋_GB2312"/>
                <w:sz w:val="28"/>
              </w:rPr>
              <w:t>顶空</w:t>
            </w:r>
            <w:r>
              <w:rPr>
                <w:rFonts w:ascii="仿宋_GB2312" w:hAnsi="仿宋_GB2312" w:cs="仿宋_GB2312" w:eastAsia="仿宋_GB2312"/>
                <w:sz w:val="28"/>
              </w:rPr>
              <w:t>-气质联用仪及其配套设施</w:t>
            </w:r>
          </w:p>
          <w:p>
            <w:pPr>
              <w:pStyle w:val="null3"/>
              <w:ind w:firstLine="560"/>
              <w:jc w:val="both"/>
            </w:pPr>
            <w:r>
              <w:rPr>
                <w:rFonts w:ascii="仿宋_GB2312" w:hAnsi="仿宋_GB2312" w:cs="仿宋_GB2312" w:eastAsia="仿宋_GB2312"/>
                <w:sz w:val="28"/>
              </w:rPr>
              <w:t>一、性能指标</w:t>
            </w:r>
          </w:p>
          <w:p>
            <w:pPr>
              <w:pStyle w:val="null3"/>
              <w:ind w:firstLine="560"/>
              <w:jc w:val="both"/>
            </w:pPr>
            <w:r>
              <w:rPr>
                <w:rFonts w:ascii="仿宋_GB2312" w:hAnsi="仿宋_GB2312" w:cs="仿宋_GB2312" w:eastAsia="仿宋_GB2312"/>
                <w:sz w:val="28"/>
              </w:rPr>
              <w:t>1 气相色谱仪</w:t>
            </w:r>
          </w:p>
          <w:p>
            <w:pPr>
              <w:pStyle w:val="null3"/>
              <w:ind w:firstLine="560"/>
              <w:jc w:val="both"/>
            </w:pPr>
            <w:r>
              <w:rPr>
                <w:rFonts w:ascii="仿宋_GB2312" w:hAnsi="仿宋_GB2312" w:cs="仿宋_GB2312" w:eastAsia="仿宋_GB2312"/>
                <w:sz w:val="28"/>
              </w:rPr>
              <w:t>色谱性能：保留时间重现性</w:t>
            </w:r>
            <w:r>
              <w:rPr>
                <w:rFonts w:ascii="仿宋_GB2312" w:hAnsi="仿宋_GB2312" w:cs="仿宋_GB2312" w:eastAsia="仿宋_GB2312"/>
                <w:sz w:val="28"/>
              </w:rPr>
              <w:t>≤0.008%或≤0.0008min；峰面积重现性≤0.8%RSD。</w:t>
            </w:r>
          </w:p>
          <w:p>
            <w:pPr>
              <w:pStyle w:val="null3"/>
              <w:ind w:firstLine="560"/>
              <w:jc w:val="both"/>
            </w:pPr>
            <w:r>
              <w:rPr>
                <w:rFonts w:ascii="仿宋_GB2312" w:hAnsi="仿宋_GB2312" w:cs="仿宋_GB2312" w:eastAsia="仿宋_GB2312"/>
                <w:sz w:val="28"/>
              </w:rPr>
              <w:t>1.1 柱箱</w:t>
            </w:r>
          </w:p>
          <w:p>
            <w:pPr>
              <w:pStyle w:val="null3"/>
              <w:ind w:firstLine="560"/>
              <w:jc w:val="both"/>
            </w:pPr>
            <w:r>
              <w:rPr>
                <w:rFonts w:ascii="仿宋_GB2312" w:hAnsi="仿宋_GB2312" w:cs="仿宋_GB2312" w:eastAsia="仿宋_GB2312"/>
                <w:sz w:val="28"/>
              </w:rPr>
              <w:t>1.1.1 温度范围：室温以上10℃～425℃</w:t>
            </w:r>
          </w:p>
          <w:p>
            <w:pPr>
              <w:pStyle w:val="null3"/>
              <w:ind w:firstLine="560"/>
              <w:jc w:val="both"/>
            </w:pPr>
            <w:r>
              <w:rPr>
                <w:rFonts w:ascii="仿宋_GB2312" w:hAnsi="仿宋_GB2312" w:cs="仿宋_GB2312" w:eastAsia="仿宋_GB2312"/>
                <w:sz w:val="28"/>
              </w:rPr>
              <w:t>1.1.2 温度设置精度：0.1℃</w:t>
            </w:r>
          </w:p>
          <w:p>
            <w:pPr>
              <w:pStyle w:val="null3"/>
              <w:ind w:firstLine="560"/>
              <w:jc w:val="both"/>
            </w:pPr>
            <w:r>
              <w:rPr>
                <w:rFonts w:ascii="仿宋_GB2312" w:hAnsi="仿宋_GB2312" w:cs="仿宋_GB2312" w:eastAsia="仿宋_GB2312"/>
                <w:sz w:val="28"/>
              </w:rPr>
              <w:t>1.1.3 降温速率：从450℃降至50℃≤240秒</w:t>
            </w:r>
          </w:p>
          <w:p>
            <w:pPr>
              <w:pStyle w:val="null3"/>
              <w:ind w:firstLine="560"/>
              <w:jc w:val="both"/>
            </w:pPr>
            <w:r>
              <w:rPr>
                <w:rFonts w:ascii="仿宋_GB2312" w:hAnsi="仿宋_GB2312" w:cs="仿宋_GB2312" w:eastAsia="仿宋_GB2312"/>
                <w:sz w:val="28"/>
              </w:rPr>
              <w:t>1.1.4 升温程序：≥27梯度/28平台程序升温</w:t>
            </w:r>
          </w:p>
          <w:p>
            <w:pPr>
              <w:pStyle w:val="null3"/>
              <w:ind w:firstLine="560"/>
              <w:jc w:val="both"/>
            </w:pPr>
            <w:r>
              <w:rPr>
                <w:rFonts w:ascii="仿宋_GB2312" w:hAnsi="仿宋_GB2312" w:cs="仿宋_GB2312" w:eastAsia="仿宋_GB2312"/>
                <w:sz w:val="28"/>
              </w:rPr>
              <w:t>1.1.5 温度稳定性：≤0.01℃/1℃环境变化</w:t>
            </w:r>
          </w:p>
          <w:p>
            <w:pPr>
              <w:pStyle w:val="null3"/>
              <w:ind w:firstLine="560"/>
              <w:jc w:val="both"/>
            </w:pPr>
            <w:r>
              <w:rPr>
                <w:rFonts w:ascii="仿宋_GB2312" w:hAnsi="仿宋_GB2312" w:cs="仿宋_GB2312" w:eastAsia="仿宋_GB2312"/>
                <w:sz w:val="28"/>
              </w:rPr>
              <w:t>1.1.6 最大升温速率：≥120℃/分钟</w:t>
            </w:r>
          </w:p>
          <w:p>
            <w:pPr>
              <w:pStyle w:val="null3"/>
              <w:ind w:firstLine="560"/>
              <w:jc w:val="both"/>
            </w:pPr>
            <w:r>
              <w:rPr>
                <w:rFonts w:ascii="仿宋_GB2312" w:hAnsi="仿宋_GB2312" w:cs="仿宋_GB2312" w:eastAsia="仿宋_GB2312"/>
                <w:sz w:val="28"/>
              </w:rPr>
              <w:t>1.1.7 仪器带触摸屏，可通过触摸屏界面实时访问仪器状态、配置和流路信息</w:t>
            </w:r>
          </w:p>
          <w:p>
            <w:pPr>
              <w:pStyle w:val="null3"/>
              <w:ind w:firstLine="560"/>
              <w:jc w:val="both"/>
            </w:pPr>
            <w:r>
              <w:rPr>
                <w:rFonts w:ascii="仿宋_GB2312" w:hAnsi="仿宋_GB2312" w:cs="仿宋_GB2312" w:eastAsia="仿宋_GB2312"/>
                <w:sz w:val="28"/>
              </w:rPr>
              <w:t>1.2 分流/不分流毛细管柱进样口（带电子气路控制）</w:t>
            </w:r>
          </w:p>
          <w:p>
            <w:pPr>
              <w:pStyle w:val="null3"/>
              <w:ind w:firstLine="560"/>
              <w:jc w:val="both"/>
            </w:pPr>
            <w:r>
              <w:rPr>
                <w:rFonts w:ascii="仿宋_GB2312" w:hAnsi="仿宋_GB2312" w:cs="仿宋_GB2312" w:eastAsia="仿宋_GB2312"/>
                <w:sz w:val="28"/>
              </w:rPr>
              <w:t>1.2.1 可编程电子参数设定压力、流速、分流比，电子流量控制隔垫吹扫</w:t>
            </w:r>
          </w:p>
          <w:p>
            <w:pPr>
              <w:pStyle w:val="null3"/>
              <w:ind w:firstLine="560"/>
              <w:jc w:val="both"/>
            </w:pPr>
            <w:r>
              <w:rPr>
                <w:rFonts w:ascii="仿宋_GB2312" w:hAnsi="仿宋_GB2312" w:cs="仿宋_GB2312" w:eastAsia="仿宋_GB2312"/>
                <w:sz w:val="28"/>
              </w:rPr>
              <w:t>1.2.2 最高使用温度≥420℃</w:t>
            </w:r>
          </w:p>
          <w:p>
            <w:pPr>
              <w:pStyle w:val="null3"/>
              <w:ind w:firstLine="560"/>
              <w:jc w:val="both"/>
            </w:pPr>
            <w:r>
              <w:rPr>
                <w:rFonts w:ascii="仿宋_GB2312" w:hAnsi="仿宋_GB2312" w:cs="仿宋_GB2312" w:eastAsia="仿宋_GB2312"/>
                <w:sz w:val="28"/>
              </w:rPr>
              <w:t>1.2.3 压力控制范围：涵盖0-140psi</w:t>
            </w:r>
          </w:p>
          <w:p>
            <w:pPr>
              <w:pStyle w:val="null3"/>
              <w:ind w:firstLine="560"/>
              <w:jc w:val="both"/>
            </w:pPr>
            <w:r>
              <w:rPr>
                <w:rFonts w:ascii="仿宋_GB2312" w:hAnsi="仿宋_GB2312" w:cs="仿宋_GB2312" w:eastAsia="仿宋_GB2312"/>
                <w:sz w:val="28"/>
              </w:rPr>
              <w:t>1.2.4 具有进样口快速维护功能，更换衬管等操作无需拆卸螺丝</w:t>
            </w:r>
          </w:p>
          <w:p>
            <w:pPr>
              <w:pStyle w:val="null3"/>
              <w:ind w:firstLine="560"/>
              <w:jc w:val="both"/>
            </w:pPr>
            <w:r>
              <w:rPr>
                <w:rFonts w:ascii="仿宋_GB2312" w:hAnsi="仿宋_GB2312" w:cs="仿宋_GB2312" w:eastAsia="仿宋_GB2312"/>
                <w:sz w:val="28"/>
              </w:rPr>
              <w:t>1.2.5 具有恒定的流速及压力，并可程序逐步增加流速等多种操作方式</w:t>
            </w:r>
          </w:p>
          <w:p>
            <w:pPr>
              <w:pStyle w:val="null3"/>
              <w:ind w:firstLine="560"/>
              <w:jc w:val="both"/>
            </w:pPr>
            <w:r>
              <w:rPr>
                <w:rFonts w:ascii="仿宋_GB2312" w:hAnsi="仿宋_GB2312" w:cs="仿宋_GB2312" w:eastAsia="仿宋_GB2312"/>
                <w:sz w:val="28"/>
              </w:rPr>
              <w:t>1.2.6 具有温度和气压等环境补偿功能</w:t>
            </w:r>
          </w:p>
          <w:p>
            <w:pPr>
              <w:pStyle w:val="null3"/>
              <w:ind w:firstLine="560"/>
              <w:jc w:val="both"/>
            </w:pPr>
            <w:r>
              <w:rPr>
                <w:rFonts w:ascii="仿宋_GB2312" w:hAnsi="仿宋_GB2312" w:cs="仿宋_GB2312" w:eastAsia="仿宋_GB2312"/>
                <w:sz w:val="28"/>
              </w:rPr>
              <w:t>1.3 液体自动进样器</w:t>
            </w:r>
          </w:p>
          <w:p>
            <w:pPr>
              <w:pStyle w:val="null3"/>
              <w:ind w:firstLine="560"/>
              <w:jc w:val="both"/>
            </w:pPr>
            <w:r>
              <w:rPr>
                <w:rFonts w:ascii="仿宋_GB2312" w:hAnsi="仿宋_GB2312" w:cs="仿宋_GB2312" w:eastAsia="仿宋_GB2312"/>
                <w:sz w:val="28"/>
              </w:rPr>
              <w:t>1.3.1 液体进样量范围：涵盖0.1～150μL</w:t>
            </w:r>
          </w:p>
          <w:p>
            <w:pPr>
              <w:pStyle w:val="null3"/>
              <w:ind w:firstLine="560"/>
              <w:jc w:val="both"/>
            </w:pPr>
            <w:r>
              <w:rPr>
                <w:rFonts w:ascii="仿宋_GB2312" w:hAnsi="仿宋_GB2312" w:cs="仿宋_GB2312" w:eastAsia="仿宋_GB2312"/>
                <w:sz w:val="28"/>
              </w:rPr>
              <w:t>1.3.2 样品瓶位数：≥140位（1.5ml样品瓶）</w:t>
            </w:r>
          </w:p>
          <w:p>
            <w:pPr>
              <w:pStyle w:val="null3"/>
              <w:ind w:firstLine="560"/>
              <w:jc w:val="both"/>
            </w:pPr>
            <w:r>
              <w:rPr>
                <w:rFonts w:ascii="仿宋_GB2312" w:hAnsi="仿宋_GB2312" w:cs="仿宋_GB2312" w:eastAsia="仿宋_GB2312"/>
                <w:sz w:val="28"/>
              </w:rPr>
              <w:t>1.3.3 交叉污染：＜10⁻⁴</w:t>
            </w:r>
          </w:p>
          <w:p>
            <w:pPr>
              <w:pStyle w:val="null3"/>
              <w:ind w:firstLine="560"/>
              <w:jc w:val="both"/>
            </w:pPr>
            <w:r>
              <w:rPr>
                <w:rFonts w:ascii="仿宋_GB2312" w:hAnsi="仿宋_GB2312" w:cs="仿宋_GB2312" w:eastAsia="仿宋_GB2312"/>
                <w:sz w:val="28"/>
              </w:rPr>
              <w:t>1.3.4 峰面积重现性：≤1%RSD</w:t>
            </w:r>
          </w:p>
          <w:p>
            <w:pPr>
              <w:pStyle w:val="null3"/>
              <w:ind w:firstLine="560"/>
              <w:jc w:val="both"/>
            </w:pPr>
            <w:r>
              <w:rPr>
                <w:rFonts w:ascii="仿宋_GB2312" w:hAnsi="仿宋_GB2312" w:cs="仿宋_GB2312" w:eastAsia="仿宋_GB2312"/>
                <w:sz w:val="28"/>
              </w:rPr>
              <w:t>2 质谱部分</w:t>
            </w:r>
          </w:p>
          <w:p>
            <w:pPr>
              <w:pStyle w:val="null3"/>
              <w:ind w:firstLine="560"/>
              <w:jc w:val="both"/>
            </w:pPr>
            <w:r>
              <w:rPr>
                <w:rFonts w:ascii="仿宋_GB2312" w:hAnsi="仿宋_GB2312" w:cs="仿宋_GB2312" w:eastAsia="仿宋_GB2312"/>
                <w:sz w:val="28"/>
              </w:rPr>
              <w:t>2.1 质量分析器：三重四极杆质量分析器</w:t>
            </w:r>
          </w:p>
          <w:p>
            <w:pPr>
              <w:pStyle w:val="null3"/>
              <w:ind w:firstLine="560"/>
              <w:jc w:val="both"/>
            </w:pPr>
            <w:r>
              <w:rPr>
                <w:rFonts w:ascii="仿宋_GB2312" w:hAnsi="仿宋_GB2312" w:cs="仿宋_GB2312" w:eastAsia="仿宋_GB2312"/>
                <w:sz w:val="28"/>
              </w:rPr>
              <w:t>2.2 质量数范围：涵盖5～1080u</w:t>
            </w:r>
          </w:p>
          <w:p>
            <w:pPr>
              <w:pStyle w:val="null3"/>
              <w:ind w:firstLine="560"/>
              <w:jc w:val="both"/>
            </w:pPr>
            <w:r>
              <w:rPr>
                <w:rFonts w:ascii="仿宋_GB2312" w:hAnsi="仿宋_GB2312" w:cs="仿宋_GB2312" w:eastAsia="仿宋_GB2312"/>
                <w:sz w:val="28"/>
              </w:rPr>
              <w:t>2.3 质量轴稳定性：≤±0.5u/48小时</w:t>
            </w:r>
          </w:p>
          <w:p>
            <w:pPr>
              <w:pStyle w:val="null3"/>
              <w:ind w:firstLine="560"/>
              <w:jc w:val="both"/>
            </w:pPr>
            <w:r>
              <w:rPr>
                <w:rFonts w:ascii="仿宋_GB2312" w:hAnsi="仿宋_GB2312" w:cs="仿宋_GB2312" w:eastAsia="仿宋_GB2312"/>
                <w:sz w:val="28"/>
              </w:rPr>
              <w:t>2.4 扫描速率：≥18000u/sec</w:t>
            </w:r>
          </w:p>
          <w:p>
            <w:pPr>
              <w:pStyle w:val="null3"/>
              <w:ind w:firstLine="560"/>
              <w:jc w:val="both"/>
            </w:pPr>
            <w:r>
              <w:rPr>
                <w:rFonts w:ascii="仿宋_GB2312" w:hAnsi="仿宋_GB2312" w:cs="仿宋_GB2312" w:eastAsia="仿宋_GB2312"/>
                <w:sz w:val="28"/>
              </w:rPr>
              <w:t>2.5 灵敏度（EI Scan）：1pg OFN，信噪比≥1400（He）</w:t>
            </w:r>
          </w:p>
          <w:p>
            <w:pPr>
              <w:pStyle w:val="null3"/>
              <w:ind w:firstLine="560"/>
              <w:jc w:val="both"/>
            </w:pPr>
            <w:r>
              <w:rPr>
                <w:rFonts w:ascii="仿宋_GB2312" w:hAnsi="仿宋_GB2312" w:cs="仿宋_GB2312" w:eastAsia="仿宋_GB2312"/>
                <w:sz w:val="28"/>
              </w:rPr>
              <w:t>2.6 灵敏度（EI MRM）：100fg OFN，信噪比≥17000</w:t>
            </w:r>
          </w:p>
          <w:p>
            <w:pPr>
              <w:pStyle w:val="null3"/>
              <w:ind w:firstLine="560"/>
              <w:jc w:val="both"/>
            </w:pPr>
            <w:r>
              <w:rPr>
                <w:rFonts w:ascii="仿宋_GB2312" w:hAnsi="仿宋_GB2312" w:cs="仿宋_GB2312" w:eastAsia="仿宋_GB2312"/>
                <w:sz w:val="28"/>
              </w:rPr>
              <w:t>2.7 灵敏度（IDL MRM）：10fg OFN连续8次进样，IDL≤6fg</w:t>
            </w:r>
          </w:p>
          <w:p>
            <w:pPr>
              <w:pStyle w:val="null3"/>
              <w:ind w:firstLine="560"/>
              <w:jc w:val="both"/>
            </w:pPr>
            <w:r>
              <w:rPr>
                <w:rFonts w:ascii="仿宋_GB2312" w:hAnsi="仿宋_GB2312" w:cs="仿宋_GB2312" w:eastAsia="仿宋_GB2312"/>
                <w:sz w:val="28"/>
              </w:rPr>
              <w:t>2.8 灯丝为双灯丝设计，发射电流范围：5-210μA</w:t>
            </w:r>
          </w:p>
          <w:p>
            <w:pPr>
              <w:pStyle w:val="null3"/>
              <w:ind w:firstLine="560"/>
              <w:jc w:val="both"/>
            </w:pPr>
            <w:r>
              <w:rPr>
                <w:rFonts w:ascii="仿宋_GB2312" w:hAnsi="仿宋_GB2312" w:cs="仿宋_GB2312" w:eastAsia="仿宋_GB2312"/>
                <w:sz w:val="28"/>
              </w:rPr>
              <w:t>2.9 离子源：EI源，独立控温，温度范围150℃-350℃</w:t>
            </w:r>
          </w:p>
          <w:p>
            <w:pPr>
              <w:pStyle w:val="null3"/>
              <w:ind w:firstLine="560"/>
              <w:jc w:val="both"/>
            </w:pPr>
            <w:r>
              <w:rPr>
                <w:rFonts w:ascii="仿宋_GB2312" w:hAnsi="仿宋_GB2312" w:cs="仿宋_GB2312" w:eastAsia="仿宋_GB2312"/>
                <w:sz w:val="28"/>
              </w:rPr>
              <w:t>2.10 离子源最大离子化能量：≥180eV</w:t>
            </w:r>
          </w:p>
          <w:p>
            <w:pPr>
              <w:pStyle w:val="null3"/>
              <w:ind w:firstLine="560"/>
              <w:jc w:val="both"/>
            </w:pPr>
            <w:r>
              <w:rPr>
                <w:rFonts w:ascii="仿宋_GB2312" w:hAnsi="仿宋_GB2312" w:cs="仿宋_GB2312" w:eastAsia="仿宋_GB2312"/>
                <w:sz w:val="28"/>
              </w:rPr>
              <w:t>2.11 离子源可拆装</w:t>
            </w:r>
          </w:p>
          <w:p>
            <w:pPr>
              <w:pStyle w:val="null3"/>
              <w:ind w:firstLine="560"/>
              <w:jc w:val="both"/>
            </w:pPr>
            <w:r>
              <w:rPr>
                <w:rFonts w:ascii="仿宋_GB2312" w:hAnsi="仿宋_GB2312" w:cs="仿宋_GB2312" w:eastAsia="仿宋_GB2312"/>
                <w:sz w:val="28"/>
              </w:rPr>
              <w:t>2.12 气质接口温度：独立控温，最高温度≥320℃</w:t>
            </w:r>
          </w:p>
          <w:p>
            <w:pPr>
              <w:pStyle w:val="null3"/>
              <w:ind w:firstLine="560"/>
              <w:jc w:val="both"/>
            </w:pPr>
            <w:r>
              <w:rPr>
                <w:rFonts w:ascii="仿宋_GB2312" w:hAnsi="仿宋_GB2312" w:cs="仿宋_GB2312" w:eastAsia="仿宋_GB2312"/>
                <w:sz w:val="28"/>
              </w:rPr>
              <w:t>2.13 检测器：电子倍增器检测器</w:t>
            </w:r>
          </w:p>
          <w:p>
            <w:pPr>
              <w:pStyle w:val="null3"/>
              <w:ind w:firstLine="560"/>
              <w:jc w:val="both"/>
            </w:pPr>
            <w:r>
              <w:rPr>
                <w:rFonts w:ascii="仿宋_GB2312" w:hAnsi="仿宋_GB2312" w:cs="仿宋_GB2312" w:eastAsia="仿宋_GB2312"/>
                <w:sz w:val="28"/>
              </w:rPr>
              <w:t>2.14 四极杆质量分析器：采用抗污染的惰性纯金属四极杆，无需控温</w:t>
            </w:r>
          </w:p>
          <w:p>
            <w:pPr>
              <w:pStyle w:val="null3"/>
              <w:ind w:firstLine="560"/>
              <w:jc w:val="both"/>
            </w:pPr>
            <w:r>
              <w:rPr>
                <w:rFonts w:ascii="仿宋_GB2312" w:hAnsi="仿宋_GB2312" w:cs="仿宋_GB2312" w:eastAsia="仿宋_GB2312"/>
                <w:sz w:val="28"/>
              </w:rPr>
              <w:t>2.15 具有预四极杆功能或等效设计</w:t>
            </w:r>
          </w:p>
          <w:p>
            <w:pPr>
              <w:pStyle w:val="null3"/>
              <w:ind w:firstLine="560"/>
              <w:jc w:val="both"/>
            </w:pPr>
            <w:r>
              <w:rPr>
                <w:rFonts w:ascii="仿宋_GB2312" w:hAnsi="仿宋_GB2312" w:cs="仿宋_GB2312" w:eastAsia="仿宋_GB2312"/>
                <w:sz w:val="28"/>
              </w:rPr>
              <w:t>2.16 真空系统：涡轮分子泵抽速≥350L/s</w:t>
            </w:r>
          </w:p>
          <w:p>
            <w:pPr>
              <w:pStyle w:val="null3"/>
              <w:ind w:firstLine="560"/>
              <w:jc w:val="both"/>
            </w:pPr>
            <w:r>
              <w:rPr>
                <w:rFonts w:ascii="仿宋_GB2312" w:hAnsi="仿宋_GB2312" w:cs="仿宋_GB2312" w:eastAsia="仿宋_GB2312"/>
                <w:sz w:val="28"/>
              </w:rPr>
              <w:t>2.17 配备皮拉尼真空规和离子规，可实时监测低真空度和高真空度，实时判断质谱运行情况</w:t>
            </w:r>
          </w:p>
          <w:p>
            <w:pPr>
              <w:pStyle w:val="null3"/>
              <w:ind w:firstLine="560"/>
              <w:jc w:val="both"/>
            </w:pPr>
            <w:r>
              <w:rPr>
                <w:rFonts w:ascii="仿宋_GB2312" w:hAnsi="仿宋_GB2312" w:cs="仿宋_GB2312" w:eastAsia="仿宋_GB2312"/>
                <w:sz w:val="28"/>
              </w:rPr>
              <w:t>2.18 离子传输系统：采用离轴或弯曲离子光路设计</w:t>
            </w:r>
          </w:p>
          <w:p>
            <w:pPr>
              <w:pStyle w:val="null3"/>
              <w:ind w:firstLine="560"/>
              <w:jc w:val="both"/>
            </w:pPr>
            <w:r>
              <w:rPr>
                <w:rFonts w:ascii="仿宋_GB2312" w:hAnsi="仿宋_GB2312" w:cs="仿宋_GB2312" w:eastAsia="仿宋_GB2312"/>
                <w:sz w:val="28"/>
              </w:rPr>
              <w:t>3 数据处理系统</w:t>
            </w:r>
          </w:p>
          <w:p>
            <w:pPr>
              <w:pStyle w:val="null3"/>
              <w:ind w:firstLine="560"/>
              <w:jc w:val="both"/>
            </w:pPr>
            <w:r>
              <w:rPr>
                <w:rFonts w:ascii="仿宋_GB2312" w:hAnsi="仿宋_GB2312" w:cs="仿宋_GB2312" w:eastAsia="仿宋_GB2312"/>
                <w:sz w:val="28"/>
              </w:rPr>
              <w:t>3.1 软件：提供全中文操作软件，可控制三重四极杆气相色谱质谱联用仪并进行数据采集处理，同时可自由设置切换成单四极杆模式</w:t>
            </w:r>
          </w:p>
          <w:p>
            <w:pPr>
              <w:pStyle w:val="null3"/>
              <w:ind w:firstLine="560"/>
              <w:jc w:val="both"/>
            </w:pPr>
            <w:r>
              <w:rPr>
                <w:rFonts w:ascii="仿宋_GB2312" w:hAnsi="仿宋_GB2312" w:cs="仿宋_GB2312" w:eastAsia="仿宋_GB2312"/>
                <w:sz w:val="28"/>
              </w:rPr>
              <w:t>3.2 通用谱库：NIST最新版谱库及农残数据库</w:t>
            </w:r>
          </w:p>
          <w:p>
            <w:pPr>
              <w:pStyle w:val="null3"/>
              <w:ind w:firstLine="560"/>
              <w:jc w:val="both"/>
            </w:pPr>
            <w:r>
              <w:rPr>
                <w:rFonts w:ascii="仿宋_GB2312" w:hAnsi="仿宋_GB2312" w:cs="仿宋_GB2312" w:eastAsia="仿宋_GB2312"/>
                <w:sz w:val="28"/>
              </w:rPr>
              <w:t>3.3 农药残留数据库：包含MRM参数、CAS号、中文名称、英文名称和保留指数，并具备分组管理功能，自动创建MRM仪器方法；每个化合物包含至少4个MRM通道</w:t>
            </w:r>
          </w:p>
          <w:p>
            <w:pPr>
              <w:pStyle w:val="null3"/>
              <w:ind w:firstLine="560"/>
              <w:jc w:val="both"/>
            </w:pPr>
            <w:r>
              <w:rPr>
                <w:rFonts w:ascii="仿宋_GB2312" w:hAnsi="仿宋_GB2312" w:cs="仿宋_GB2312" w:eastAsia="仿宋_GB2312"/>
                <w:sz w:val="28"/>
              </w:rPr>
              <w:t>二、配置清单</w:t>
            </w:r>
          </w:p>
          <w:p>
            <w:pPr>
              <w:pStyle w:val="null3"/>
              <w:ind w:firstLine="560"/>
              <w:jc w:val="both"/>
            </w:pPr>
            <w:r>
              <w:rPr>
                <w:rFonts w:ascii="仿宋_GB2312" w:hAnsi="仿宋_GB2312" w:cs="仿宋_GB2312" w:eastAsia="仿宋_GB2312"/>
                <w:sz w:val="28"/>
              </w:rPr>
              <w:t>3.1 三重四极杆气质联用仪主机（含EI离子源） 1套</w:t>
            </w:r>
          </w:p>
          <w:p>
            <w:pPr>
              <w:pStyle w:val="null3"/>
              <w:ind w:firstLine="560"/>
              <w:jc w:val="both"/>
            </w:pPr>
            <w:r>
              <w:rPr>
                <w:rFonts w:ascii="仿宋_GB2312" w:hAnsi="仿宋_GB2312" w:cs="仿宋_GB2312" w:eastAsia="仿宋_GB2312"/>
                <w:sz w:val="28"/>
              </w:rPr>
              <w:t>3.2 分流/不分流进样口（含电子流量控制） 1套</w:t>
            </w:r>
          </w:p>
          <w:p>
            <w:pPr>
              <w:pStyle w:val="null3"/>
              <w:ind w:firstLine="560"/>
              <w:jc w:val="both"/>
            </w:pPr>
            <w:r>
              <w:rPr>
                <w:rFonts w:ascii="仿宋_GB2312" w:hAnsi="仿宋_GB2312" w:cs="仿宋_GB2312" w:eastAsia="仿宋_GB2312"/>
                <w:sz w:val="28"/>
              </w:rPr>
              <w:t>3.3 原厂20位顶空进样器 1套</w:t>
            </w:r>
          </w:p>
          <w:p>
            <w:pPr>
              <w:pStyle w:val="null3"/>
              <w:ind w:firstLine="560"/>
              <w:jc w:val="both"/>
            </w:pPr>
            <w:r>
              <w:rPr>
                <w:rFonts w:ascii="仿宋_GB2312" w:hAnsi="仿宋_GB2312" w:cs="仿宋_GB2312" w:eastAsia="仿宋_GB2312"/>
                <w:sz w:val="28"/>
              </w:rPr>
              <w:t>3.4 最新版NIST谱库 1套</w:t>
            </w:r>
          </w:p>
          <w:p>
            <w:pPr>
              <w:pStyle w:val="null3"/>
              <w:ind w:firstLine="560"/>
              <w:jc w:val="both"/>
            </w:pPr>
            <w:r>
              <w:rPr>
                <w:rFonts w:ascii="仿宋_GB2312" w:hAnsi="仿宋_GB2312" w:cs="仿宋_GB2312" w:eastAsia="仿宋_GB2312"/>
                <w:sz w:val="28"/>
              </w:rPr>
              <w:t>3.5 农残数据库 1套</w:t>
            </w:r>
          </w:p>
          <w:p>
            <w:pPr>
              <w:pStyle w:val="null3"/>
              <w:ind w:firstLine="560"/>
              <w:jc w:val="both"/>
            </w:pPr>
            <w:r>
              <w:rPr>
                <w:rFonts w:ascii="仿宋_GB2312" w:hAnsi="仿宋_GB2312" w:cs="仿宋_GB2312" w:eastAsia="仿宋_GB2312"/>
                <w:sz w:val="28"/>
              </w:rPr>
              <w:t>3.6 农残分析色谱柱 1根</w:t>
            </w:r>
          </w:p>
          <w:p>
            <w:pPr>
              <w:pStyle w:val="null3"/>
              <w:ind w:firstLine="560"/>
              <w:jc w:val="both"/>
            </w:pPr>
            <w:r>
              <w:rPr>
                <w:rFonts w:ascii="仿宋_GB2312" w:hAnsi="仿宋_GB2312" w:cs="仿宋_GB2312" w:eastAsia="仿宋_GB2312"/>
                <w:sz w:val="28"/>
              </w:rPr>
              <w:t>3.7 工作站 1套</w:t>
            </w:r>
          </w:p>
          <w:p>
            <w:pPr>
              <w:pStyle w:val="null3"/>
              <w:ind w:firstLine="560"/>
              <w:jc w:val="both"/>
            </w:pPr>
            <w:r>
              <w:rPr>
                <w:rFonts w:ascii="仿宋_GB2312" w:hAnsi="仿宋_GB2312" w:cs="仿宋_GB2312" w:eastAsia="仿宋_GB2312"/>
                <w:sz w:val="28"/>
              </w:rPr>
              <w:t>3.8 安装工具包 1套</w:t>
            </w:r>
          </w:p>
          <w:p>
            <w:pPr>
              <w:pStyle w:val="null3"/>
              <w:ind w:firstLine="560"/>
              <w:jc w:val="both"/>
            </w:pPr>
            <w:r>
              <w:rPr>
                <w:rFonts w:ascii="仿宋_GB2312" w:hAnsi="仿宋_GB2312" w:cs="仿宋_GB2312" w:eastAsia="仿宋_GB2312"/>
                <w:sz w:val="28"/>
              </w:rPr>
              <w:t>3.9 毛细管柱切割工具 1个</w:t>
            </w:r>
          </w:p>
          <w:p>
            <w:pPr>
              <w:pStyle w:val="null3"/>
              <w:ind w:firstLine="560"/>
              <w:jc w:val="both"/>
            </w:pPr>
            <w:r>
              <w:rPr>
                <w:rFonts w:ascii="仿宋_GB2312" w:hAnsi="仿宋_GB2312" w:cs="仿宋_GB2312" w:eastAsia="仿宋_GB2312"/>
                <w:sz w:val="28"/>
              </w:rPr>
              <w:t>3.10 消耗品一批，包含：液体进样器用微量注射针1个、高级绿色进样垫50个、聚胺酯压环（0.25mm柱用）10个、聚胺酯压环（0.32mm柱用）10个、氟橡胶O型圈（衬管用，最高使用温度300℃）10个、惰性化带石英棉分流衬管5个、惰性化带石英棉不分流衬管5个、柱接头螺母5个、分流流路过滤器1个、金垫片1个、灯丝2根、铝垫片100个、离子源清洗砂布（带切口）1块、气体过滤器（除氧、除湿、除烃）1套、照明灯1个</w:t>
            </w:r>
          </w:p>
          <w:p>
            <w:pPr>
              <w:pStyle w:val="null3"/>
              <w:ind w:firstLine="560"/>
              <w:jc w:val="both"/>
            </w:pPr>
            <w:r>
              <w:rPr>
                <w:rFonts w:ascii="仿宋_GB2312" w:hAnsi="仿宋_GB2312" w:cs="仿宋_GB2312" w:eastAsia="仿宋_GB2312"/>
                <w:sz w:val="28"/>
              </w:rPr>
              <w:t>3.11 配套气体（带钢瓶及减压阀） 1套</w:t>
            </w:r>
          </w:p>
          <w:p>
            <w:pPr>
              <w:pStyle w:val="null3"/>
              <w:ind w:firstLine="560"/>
              <w:jc w:val="both"/>
            </w:pPr>
            <w:r>
              <w:rPr>
                <w:rFonts w:ascii="仿宋_GB2312" w:hAnsi="仿宋_GB2312" w:cs="仿宋_GB2312" w:eastAsia="仿宋_GB2312"/>
                <w:sz w:val="28"/>
              </w:rPr>
              <w:t>3.12 商务台式电脑（配置不低于：i7处理器、16GB内存、1TB硬盘）及激光打印机 1套</w:t>
            </w:r>
          </w:p>
          <w:p>
            <w:pPr>
              <w:pStyle w:val="null3"/>
              <w:ind w:firstLine="640"/>
              <w:jc w:val="both"/>
            </w:pPr>
            <w:r>
              <w:rPr>
                <w:rFonts w:ascii="仿宋_GB2312" w:hAnsi="仿宋_GB2312" w:cs="仿宋_GB2312" w:eastAsia="仿宋_GB2312"/>
                <w:sz w:val="28"/>
              </w:rPr>
              <w:t>电感耦合等离子体质谱仪及其配套设施</w:t>
            </w:r>
          </w:p>
          <w:p>
            <w:pPr>
              <w:pStyle w:val="null3"/>
              <w:ind w:firstLine="560"/>
              <w:jc w:val="both"/>
            </w:pPr>
            <w:r>
              <w:rPr>
                <w:rFonts w:ascii="仿宋_GB2312" w:hAnsi="仿宋_GB2312" w:cs="仿宋_GB2312" w:eastAsia="仿宋_GB2312"/>
                <w:sz w:val="28"/>
              </w:rPr>
              <w:t>一、仪器硬件系统　</w:t>
            </w:r>
          </w:p>
          <w:p>
            <w:pPr>
              <w:pStyle w:val="null3"/>
              <w:ind w:firstLine="560"/>
              <w:jc w:val="both"/>
            </w:pPr>
            <w:r>
              <w:rPr>
                <w:rFonts w:ascii="仿宋_GB2312" w:hAnsi="仿宋_GB2312" w:cs="仿宋_GB2312" w:eastAsia="仿宋_GB2312"/>
                <w:sz w:val="28"/>
              </w:rPr>
              <w:t>1.仪器工作环境</w:t>
            </w:r>
          </w:p>
          <w:p>
            <w:pPr>
              <w:pStyle w:val="null3"/>
              <w:ind w:firstLine="560"/>
              <w:jc w:val="both"/>
            </w:pPr>
            <w:r>
              <w:rPr>
                <w:rFonts w:ascii="仿宋_GB2312" w:hAnsi="仿宋_GB2312" w:cs="仿宋_GB2312" w:eastAsia="仿宋_GB2312"/>
                <w:sz w:val="28"/>
              </w:rPr>
              <w:t>1.1 电压：单相、220-240伏 交流电、50/60赫兹</w:t>
            </w:r>
          </w:p>
          <w:p>
            <w:pPr>
              <w:pStyle w:val="null3"/>
              <w:ind w:firstLine="560"/>
              <w:jc w:val="both"/>
            </w:pPr>
            <w:r>
              <w:rPr>
                <w:rFonts w:ascii="仿宋_GB2312" w:hAnsi="仿宋_GB2312" w:cs="仿宋_GB2312" w:eastAsia="仿宋_GB2312"/>
                <w:sz w:val="28"/>
              </w:rPr>
              <w:t>1.2 室温：18-28 ℃</w:t>
            </w:r>
          </w:p>
          <w:p>
            <w:pPr>
              <w:pStyle w:val="null3"/>
              <w:ind w:firstLine="560"/>
              <w:jc w:val="both"/>
            </w:pPr>
            <w:r>
              <w:rPr>
                <w:rFonts w:ascii="仿宋_GB2312" w:hAnsi="仿宋_GB2312" w:cs="仿宋_GB2312" w:eastAsia="仿宋_GB2312"/>
                <w:sz w:val="28"/>
              </w:rPr>
              <w:t>1.3 相对湿度：20-80 %</w:t>
            </w:r>
          </w:p>
          <w:p>
            <w:pPr>
              <w:pStyle w:val="null3"/>
              <w:ind w:firstLine="560"/>
              <w:jc w:val="both"/>
            </w:pPr>
            <w:r>
              <w:rPr>
                <w:rFonts w:ascii="仿宋_GB2312" w:hAnsi="仿宋_GB2312" w:cs="仿宋_GB2312" w:eastAsia="仿宋_GB2312"/>
                <w:sz w:val="28"/>
              </w:rPr>
              <w:t>2. ICPMS仪器硬件参数</w:t>
            </w:r>
          </w:p>
          <w:p>
            <w:pPr>
              <w:pStyle w:val="null3"/>
              <w:ind w:firstLine="560"/>
              <w:jc w:val="both"/>
            </w:pPr>
            <w:r>
              <w:rPr>
                <w:rFonts w:ascii="仿宋_GB2312" w:hAnsi="仿宋_GB2312" w:cs="仿宋_GB2312" w:eastAsia="仿宋_GB2312"/>
                <w:sz w:val="28"/>
              </w:rPr>
              <w:t>2.1总体要求</w:t>
            </w:r>
          </w:p>
          <w:p>
            <w:pPr>
              <w:pStyle w:val="null3"/>
              <w:ind w:firstLine="560"/>
              <w:jc w:val="both"/>
            </w:pPr>
            <w:r>
              <w:rPr>
                <w:rFonts w:ascii="仿宋_GB2312" w:hAnsi="仿宋_GB2312" w:cs="仿宋_GB2312" w:eastAsia="仿宋_GB2312"/>
                <w:sz w:val="28"/>
              </w:rPr>
              <w:t>2.1.1 具有多级杆碰撞反应池和四极杆质量分析器的仪器结构。</w:t>
            </w:r>
          </w:p>
          <w:p>
            <w:pPr>
              <w:pStyle w:val="null3"/>
              <w:ind w:firstLine="560"/>
              <w:jc w:val="both"/>
            </w:pPr>
            <w:r>
              <w:rPr>
                <w:rFonts w:ascii="仿宋_GB2312" w:hAnsi="仿宋_GB2312" w:cs="仿宋_GB2312" w:eastAsia="仿宋_GB2312"/>
                <w:sz w:val="28"/>
              </w:rPr>
              <w:t>2.1.2 仪器后期可加配色谱，联用可做价态或者形态分析。</w:t>
            </w:r>
          </w:p>
          <w:p>
            <w:pPr>
              <w:pStyle w:val="null3"/>
              <w:ind w:firstLine="560"/>
              <w:jc w:val="both"/>
            </w:pPr>
            <w:r>
              <w:rPr>
                <w:rFonts w:ascii="仿宋_GB2312" w:hAnsi="仿宋_GB2312" w:cs="仿宋_GB2312" w:eastAsia="仿宋_GB2312"/>
                <w:sz w:val="28"/>
              </w:rPr>
              <w:t>▲2.1.3 仪器扩展性强，且生产厂家可以提供配件实现在线汞形态富集的分析应用能力</w:t>
            </w:r>
          </w:p>
          <w:p>
            <w:pPr>
              <w:pStyle w:val="null3"/>
              <w:ind w:firstLine="560"/>
              <w:jc w:val="both"/>
            </w:pPr>
            <w:r>
              <w:rPr>
                <w:rFonts w:ascii="仿宋_GB2312" w:hAnsi="仿宋_GB2312" w:cs="仿宋_GB2312" w:eastAsia="仿宋_GB2312"/>
                <w:sz w:val="28"/>
              </w:rPr>
              <w:t>2.2进样系统:</w:t>
            </w:r>
          </w:p>
          <w:p>
            <w:pPr>
              <w:pStyle w:val="null3"/>
              <w:ind w:firstLine="560"/>
              <w:jc w:val="both"/>
            </w:pPr>
            <w:r>
              <w:rPr>
                <w:rFonts w:ascii="仿宋_GB2312" w:hAnsi="仿宋_GB2312" w:cs="仿宋_GB2312" w:eastAsia="仿宋_GB2312"/>
                <w:sz w:val="28"/>
              </w:rPr>
              <w:t>2.2.1 雾化器：高效同心雾化器</w:t>
            </w:r>
          </w:p>
          <w:p>
            <w:pPr>
              <w:pStyle w:val="null3"/>
              <w:ind w:firstLine="560"/>
              <w:jc w:val="both"/>
            </w:pPr>
            <w:r>
              <w:rPr>
                <w:rFonts w:ascii="仿宋_GB2312" w:hAnsi="仿宋_GB2312" w:cs="仿宋_GB2312" w:eastAsia="仿宋_GB2312"/>
                <w:sz w:val="28"/>
              </w:rPr>
              <w:t>▲2.2.2 雾室：有低记忆效应功能，旋流雾室，标配有电子制冷, 最低控温温度: ≤-10℃</w:t>
            </w:r>
          </w:p>
          <w:p>
            <w:pPr>
              <w:pStyle w:val="null3"/>
              <w:ind w:firstLine="560"/>
              <w:jc w:val="both"/>
            </w:pPr>
            <w:r>
              <w:rPr>
                <w:rFonts w:ascii="仿宋_GB2312" w:hAnsi="仿宋_GB2312" w:cs="仿宋_GB2312" w:eastAsia="仿宋_GB2312"/>
                <w:sz w:val="28"/>
              </w:rPr>
              <w:t>2.2.3 蠕动泵：多通道蠕动泵，泵体、泵卡使用防腐蚀材料；泵速1-150rpm，并且可以调整。</w:t>
            </w:r>
          </w:p>
          <w:p>
            <w:pPr>
              <w:pStyle w:val="null3"/>
              <w:ind w:firstLine="560"/>
              <w:jc w:val="both"/>
            </w:pPr>
            <w:r>
              <w:rPr>
                <w:rFonts w:ascii="仿宋_GB2312" w:hAnsi="仿宋_GB2312" w:cs="仿宋_GB2312" w:eastAsia="仿宋_GB2312"/>
                <w:sz w:val="28"/>
              </w:rPr>
              <w:t>▲2.2.4排废系统：废液靠重力可排出，无需蠕动泵管。</w:t>
            </w:r>
          </w:p>
          <w:p>
            <w:pPr>
              <w:pStyle w:val="null3"/>
              <w:ind w:firstLine="560"/>
              <w:jc w:val="both"/>
            </w:pPr>
            <w:r>
              <w:rPr>
                <w:rFonts w:ascii="仿宋_GB2312" w:hAnsi="仿宋_GB2312" w:cs="仿宋_GB2312" w:eastAsia="仿宋_GB2312"/>
                <w:sz w:val="28"/>
              </w:rPr>
              <w:t>▲2.2.5 炬管：使用高效一体式炬管, 维护、安装简单方便，产生的等离子体具有高电子密度，在1.2kw的等离子体频率下，就可以充分电离样品中的元素。炬管X、Y、Z位置可由软件控制自动完成调节，采样深度2.0-12.0mm可调，需提供炬管图片证明</w:t>
            </w:r>
          </w:p>
          <w:p>
            <w:pPr>
              <w:pStyle w:val="null3"/>
              <w:ind w:firstLine="560"/>
              <w:jc w:val="both"/>
            </w:pPr>
            <w:r>
              <w:rPr>
                <w:rFonts w:ascii="仿宋_GB2312" w:hAnsi="仿宋_GB2312" w:cs="仿宋_GB2312" w:eastAsia="仿宋_GB2312"/>
                <w:sz w:val="28"/>
              </w:rPr>
              <w:t>2.2.6 气路控制：至少配备6个高精度气体质量流量计，控制包括等离子体气、辅助气、载气、稀释气、碰撞、反应气等气体流量。所有气路的气体流量连续可调</w:t>
            </w:r>
          </w:p>
          <w:p>
            <w:pPr>
              <w:pStyle w:val="null3"/>
              <w:ind w:firstLine="560"/>
              <w:jc w:val="both"/>
            </w:pPr>
            <w:r>
              <w:rPr>
                <w:rFonts w:ascii="仿宋_GB2312" w:hAnsi="仿宋_GB2312" w:cs="仿宋_GB2312" w:eastAsia="仿宋_GB2312"/>
                <w:sz w:val="28"/>
              </w:rPr>
              <w:t>2.3 ICP 等离子系统</w:t>
            </w:r>
          </w:p>
          <w:p>
            <w:pPr>
              <w:pStyle w:val="null3"/>
              <w:ind w:firstLine="560"/>
              <w:jc w:val="both"/>
            </w:pPr>
            <w:r>
              <w:rPr>
                <w:rFonts w:ascii="仿宋_GB2312" w:hAnsi="仿宋_GB2312" w:cs="仿宋_GB2312" w:eastAsia="仿宋_GB2312"/>
                <w:sz w:val="28"/>
              </w:rPr>
              <w:t>2.3.1 离子源：采用固态射频发生器，射频频率≤27.12MHz，功率范围800-1600W可调。</w:t>
            </w:r>
          </w:p>
          <w:p>
            <w:pPr>
              <w:pStyle w:val="null3"/>
              <w:ind w:firstLine="560"/>
              <w:jc w:val="both"/>
            </w:pPr>
            <w:r>
              <w:rPr>
                <w:rFonts w:ascii="仿宋_GB2312" w:hAnsi="仿宋_GB2312" w:cs="仿宋_GB2312" w:eastAsia="仿宋_GB2312"/>
                <w:sz w:val="28"/>
              </w:rPr>
              <w:t>▲2.3.2 二次放电消除技术：消除电势采用物理接地的方式，可防止锥口放电现象，延长锥使用寿命；对于采用虚拟接地技术需额外提供五套采样锥和截取锥</w:t>
            </w:r>
          </w:p>
          <w:p>
            <w:pPr>
              <w:pStyle w:val="null3"/>
              <w:ind w:firstLine="560"/>
              <w:jc w:val="both"/>
            </w:pPr>
            <w:r>
              <w:rPr>
                <w:rFonts w:ascii="仿宋_GB2312" w:hAnsi="仿宋_GB2312" w:cs="仿宋_GB2312" w:eastAsia="仿宋_GB2312"/>
                <w:sz w:val="28"/>
              </w:rPr>
              <w:t>▲2.3.3 氩气气体消耗：等离子体稳定运行时，正常工作模式氩气总流量 &lt; 11L/min, 在Eco模式下等离子气流量≤5.5L/min，需提供证明材料</w:t>
            </w:r>
          </w:p>
          <w:p>
            <w:pPr>
              <w:pStyle w:val="null3"/>
              <w:ind w:firstLine="560"/>
              <w:jc w:val="both"/>
            </w:pPr>
            <w:r>
              <w:rPr>
                <w:rFonts w:ascii="仿宋_GB2312" w:hAnsi="仿宋_GB2312" w:cs="仿宋_GB2312" w:eastAsia="仿宋_GB2312"/>
                <w:sz w:val="28"/>
              </w:rPr>
              <w:t>▲2.3.4 气体纯度要求：点火成功率达100%可以使用99.95%纯度的氩气，无需5个9的高纯氩气，具有经济效益，需提供官方材料证明</w:t>
            </w:r>
          </w:p>
          <w:p>
            <w:pPr>
              <w:pStyle w:val="null3"/>
              <w:ind w:firstLine="560"/>
              <w:jc w:val="both"/>
            </w:pPr>
            <w:r>
              <w:rPr>
                <w:rFonts w:ascii="仿宋_GB2312" w:hAnsi="仿宋_GB2312" w:cs="仿宋_GB2312" w:eastAsia="仿宋_GB2312"/>
                <w:sz w:val="28"/>
              </w:rPr>
              <w:t>2.4 接口</w:t>
            </w:r>
          </w:p>
          <w:p>
            <w:pPr>
              <w:pStyle w:val="null3"/>
              <w:ind w:firstLine="560"/>
              <w:jc w:val="both"/>
            </w:pPr>
            <w:r>
              <w:rPr>
                <w:rFonts w:ascii="仿宋_GB2312" w:hAnsi="仿宋_GB2312" w:cs="仿宋_GB2312" w:eastAsia="仿宋_GB2312"/>
                <w:sz w:val="28"/>
              </w:rPr>
              <w:t>2.4.1 接口组成：采样锥和截取锥一体式设计；清洗简单，维护时无需卸真空</w:t>
            </w:r>
          </w:p>
          <w:p>
            <w:pPr>
              <w:pStyle w:val="null3"/>
              <w:ind w:firstLine="560"/>
              <w:jc w:val="both"/>
            </w:pPr>
            <w:r>
              <w:rPr>
                <w:rFonts w:ascii="仿宋_GB2312" w:hAnsi="仿宋_GB2312" w:cs="仿宋_GB2312" w:eastAsia="仿宋_GB2312"/>
                <w:sz w:val="28"/>
              </w:rPr>
              <w:t>2.4.2 采样锥：厂家具有可提供多种金属材质的采样锥能力，灵敏度和耐盐两方面可以同时兼顾，锥孔的孔径≥1.1mm，离子的有效进入得到保证，提高灵敏度</w:t>
            </w:r>
          </w:p>
          <w:p>
            <w:pPr>
              <w:pStyle w:val="null3"/>
              <w:ind w:firstLine="560"/>
              <w:jc w:val="both"/>
            </w:pPr>
            <w:r>
              <w:rPr>
                <w:rFonts w:ascii="仿宋_GB2312" w:hAnsi="仿宋_GB2312" w:cs="仿宋_GB2312" w:eastAsia="仿宋_GB2312"/>
                <w:sz w:val="28"/>
              </w:rPr>
              <w:t>▲2.4.3 截取锥：厂家具有可提供三种金属材质类型的截取锥能力，锥孔孔径≤0.4mm, 高基体样品进入仪器真空腔的概率降低，分析腔真空度和灵敏度得到良好保证，使得质谱系统的稳定性变长，真空腔内的维护次数减少</w:t>
            </w:r>
          </w:p>
          <w:p>
            <w:pPr>
              <w:pStyle w:val="null3"/>
              <w:ind w:firstLine="560"/>
              <w:jc w:val="both"/>
            </w:pPr>
            <w:r>
              <w:rPr>
                <w:rFonts w:ascii="仿宋_GB2312" w:hAnsi="仿宋_GB2312" w:cs="仿宋_GB2312" w:eastAsia="仿宋_GB2312"/>
                <w:sz w:val="28"/>
              </w:rPr>
              <w:t>2.4.4 锥体冷却装置：接口区域的稳定性通过水冷系统的高性能得到保证。</w:t>
            </w:r>
          </w:p>
          <w:p>
            <w:pPr>
              <w:pStyle w:val="null3"/>
              <w:ind w:firstLine="560"/>
              <w:jc w:val="both"/>
            </w:pPr>
            <w:r>
              <w:rPr>
                <w:rFonts w:ascii="仿宋_GB2312" w:hAnsi="仿宋_GB2312" w:cs="仿宋_GB2312" w:eastAsia="仿宋_GB2312"/>
                <w:sz w:val="28"/>
              </w:rPr>
              <w:t>2.4.5 性能要求：同一套锥必须满足高基体、高稳定性、高灵敏度的可以在同一套锥体的作用下得到保证无。</w:t>
            </w:r>
          </w:p>
          <w:p>
            <w:pPr>
              <w:pStyle w:val="null3"/>
              <w:ind w:firstLine="560"/>
              <w:jc w:val="both"/>
            </w:pPr>
            <w:r>
              <w:rPr>
                <w:rFonts w:ascii="仿宋_GB2312" w:hAnsi="仿宋_GB2312" w:cs="仿宋_GB2312" w:eastAsia="仿宋_GB2312"/>
                <w:sz w:val="28"/>
              </w:rPr>
              <w:t>2.5离子透镜系统</w:t>
            </w:r>
          </w:p>
          <w:p>
            <w:pPr>
              <w:pStyle w:val="null3"/>
              <w:ind w:firstLine="560"/>
              <w:jc w:val="both"/>
            </w:pPr>
            <w:r>
              <w:rPr>
                <w:rFonts w:ascii="仿宋_GB2312" w:hAnsi="仿宋_GB2312" w:cs="仿宋_GB2312" w:eastAsia="仿宋_GB2312"/>
                <w:sz w:val="28"/>
              </w:rPr>
              <w:t>2.5.1 提取透镜：仪器须配置具有≥3个提取透镜，3个提取透镜采取孔径依次变小的设计，通过施加电场的作用使带电离子有效聚焦,避免使用直角偏转离子技术造成灵敏度损失，同时有效去除光子和中性粒子，提供提取透镜图证明材料</w:t>
            </w:r>
          </w:p>
          <w:p>
            <w:pPr>
              <w:pStyle w:val="null3"/>
              <w:ind w:firstLine="560"/>
              <w:jc w:val="both"/>
            </w:pPr>
            <w:r>
              <w:rPr>
                <w:rFonts w:ascii="仿宋_GB2312" w:hAnsi="仿宋_GB2312" w:cs="仿宋_GB2312" w:eastAsia="仿宋_GB2312"/>
                <w:sz w:val="28"/>
              </w:rPr>
              <w:t>2.5.1 提取透镜：仪器通过配置孔径依次变小的3个提取透镜设计，通过带电粒子的有效聚焦作用可以防止直角偏转离子技术造成灵敏度损失。</w:t>
            </w:r>
          </w:p>
          <w:p>
            <w:pPr>
              <w:pStyle w:val="null3"/>
              <w:ind w:firstLine="560"/>
              <w:jc w:val="both"/>
            </w:pPr>
            <w:r>
              <w:rPr>
                <w:rFonts w:ascii="仿宋_GB2312" w:hAnsi="仿宋_GB2312" w:cs="仿宋_GB2312" w:eastAsia="仿宋_GB2312"/>
                <w:sz w:val="28"/>
              </w:rPr>
              <w:t>2.5.2离子传输系统：有大于一次离子偏转传输系统，尽可能多的消除光子和中性离子的背景噪音。</w:t>
            </w:r>
          </w:p>
          <w:p>
            <w:pPr>
              <w:pStyle w:val="null3"/>
              <w:ind w:firstLine="560"/>
              <w:jc w:val="both"/>
            </w:pPr>
            <w:r>
              <w:rPr>
                <w:rFonts w:ascii="仿宋_GB2312" w:hAnsi="仿宋_GB2312" w:cs="仿宋_GB2312" w:eastAsia="仿宋_GB2312"/>
                <w:sz w:val="28"/>
              </w:rPr>
              <w:t>2.5.3 聚焦透镜：离子进入四极杆质量分析器前，具有多级离子透镜系统，再次有效聚焦离子，确保高的灵敏度</w:t>
            </w:r>
          </w:p>
          <w:p>
            <w:pPr>
              <w:pStyle w:val="null3"/>
              <w:ind w:firstLine="560"/>
              <w:jc w:val="both"/>
            </w:pPr>
            <w:r>
              <w:rPr>
                <w:rFonts w:ascii="仿宋_GB2312" w:hAnsi="仿宋_GB2312" w:cs="仿宋_GB2312" w:eastAsia="仿宋_GB2312"/>
                <w:sz w:val="28"/>
              </w:rPr>
              <w:t>2.5.3 保证高灵敏度的措施:在离子进入质量分析型的四极杆前，穿过多级数的透镜，再次聚焦。</w:t>
            </w:r>
          </w:p>
          <w:p>
            <w:pPr>
              <w:pStyle w:val="null3"/>
              <w:ind w:firstLine="560"/>
              <w:jc w:val="both"/>
            </w:pPr>
            <w:r>
              <w:rPr>
                <w:rFonts w:ascii="仿宋_GB2312" w:hAnsi="仿宋_GB2312" w:cs="仿宋_GB2312" w:eastAsia="仿宋_GB2312"/>
                <w:sz w:val="28"/>
              </w:rPr>
              <w:t>2.6 碰撞反应池</w:t>
            </w:r>
          </w:p>
          <w:p>
            <w:pPr>
              <w:pStyle w:val="null3"/>
              <w:ind w:firstLine="560"/>
              <w:jc w:val="both"/>
            </w:pPr>
            <w:r>
              <w:rPr>
                <w:rFonts w:ascii="仿宋_GB2312" w:hAnsi="仿宋_GB2312" w:cs="仿宋_GB2312" w:eastAsia="仿宋_GB2312"/>
                <w:sz w:val="28"/>
              </w:rPr>
              <w:t>▲2.6.1碰撞反应池：多极碰撞反应池，可提供消除干扰因素的池技术外，支持3种不同状态的反应模式，包括但不仅限于标准模式、碰撞模式和反应模式。</w:t>
            </w:r>
          </w:p>
          <w:p>
            <w:pPr>
              <w:pStyle w:val="null3"/>
              <w:ind w:firstLine="560"/>
              <w:jc w:val="both"/>
            </w:pPr>
            <w:r>
              <w:rPr>
                <w:rFonts w:ascii="仿宋_GB2312" w:hAnsi="仿宋_GB2312" w:cs="仿宋_GB2312" w:eastAsia="仿宋_GB2312"/>
                <w:sz w:val="28"/>
              </w:rPr>
              <w:t>2.7 质量分析器</w:t>
            </w:r>
          </w:p>
          <w:p>
            <w:pPr>
              <w:pStyle w:val="null3"/>
              <w:ind w:firstLine="560"/>
              <w:jc w:val="both"/>
            </w:pPr>
            <w:r>
              <w:rPr>
                <w:rFonts w:ascii="仿宋_GB2312" w:hAnsi="仿宋_GB2312" w:cs="仿宋_GB2312" w:eastAsia="仿宋_GB2312"/>
                <w:sz w:val="28"/>
              </w:rPr>
              <w:t>2.7.1 四极杆：有前置四极杆和后四极杆，通过全金属的设计，可以提供最合理的电场分布和优异的丰度灵敏度，且可以在前四极杆时有效的防止污染。</w:t>
            </w:r>
          </w:p>
          <w:p>
            <w:pPr>
              <w:pStyle w:val="null3"/>
              <w:ind w:firstLine="560"/>
              <w:jc w:val="both"/>
            </w:pPr>
            <w:r>
              <w:rPr>
                <w:rFonts w:ascii="仿宋_GB2312" w:hAnsi="仿宋_GB2312" w:cs="仿宋_GB2312" w:eastAsia="仿宋_GB2312"/>
                <w:sz w:val="28"/>
              </w:rPr>
              <w:t>2.7.2 通过施加脉冲电压的方式，保持电荷稳定，提高稳定性，提供相关证明材料</w:t>
            </w:r>
          </w:p>
          <w:p>
            <w:pPr>
              <w:pStyle w:val="null3"/>
              <w:ind w:firstLine="560"/>
              <w:jc w:val="both"/>
            </w:pPr>
            <w:r>
              <w:rPr>
                <w:rFonts w:ascii="仿宋_GB2312" w:hAnsi="仿宋_GB2312" w:cs="仿宋_GB2312" w:eastAsia="仿宋_GB2312"/>
                <w:sz w:val="28"/>
              </w:rPr>
              <w:t>2.7.4质量数测定范围：≥5-260amu；四极杆驱动频率：≥2.5MHz</w:t>
            </w:r>
          </w:p>
          <w:p>
            <w:pPr>
              <w:pStyle w:val="null3"/>
              <w:ind w:firstLine="560"/>
              <w:jc w:val="both"/>
            </w:pPr>
            <w:r>
              <w:rPr>
                <w:rFonts w:ascii="仿宋_GB2312" w:hAnsi="仿宋_GB2312" w:cs="仿宋_GB2312" w:eastAsia="仿宋_GB2312"/>
                <w:sz w:val="28"/>
              </w:rPr>
              <w:t>2.7.5 分辨率：可以对不同元素进行不同分辨率的设定，具有高分辨模式，分辨率0.3~0.6amu</w:t>
            </w:r>
          </w:p>
          <w:p>
            <w:pPr>
              <w:pStyle w:val="null3"/>
              <w:ind w:firstLine="560"/>
              <w:jc w:val="both"/>
            </w:pPr>
            <w:r>
              <w:rPr>
                <w:rFonts w:ascii="仿宋_GB2312" w:hAnsi="仿宋_GB2312" w:cs="仿宋_GB2312" w:eastAsia="仿宋_GB2312"/>
                <w:sz w:val="28"/>
              </w:rPr>
              <w:t>2.7.6 检测器：脉冲、模拟双模式电子倍增器，两种模式可以自动切换，线性范围1010。</w:t>
            </w:r>
          </w:p>
          <w:p>
            <w:pPr>
              <w:pStyle w:val="null3"/>
              <w:ind w:firstLine="560"/>
              <w:jc w:val="both"/>
            </w:pPr>
            <w:r>
              <w:rPr>
                <w:rFonts w:ascii="仿宋_GB2312" w:hAnsi="仿宋_GB2312" w:cs="仿宋_GB2312" w:eastAsia="仿宋_GB2312"/>
                <w:sz w:val="28"/>
              </w:rPr>
              <w:t>二、仪器性能指标</w:t>
            </w:r>
          </w:p>
          <w:p>
            <w:pPr>
              <w:pStyle w:val="null3"/>
              <w:ind w:firstLine="560"/>
              <w:jc w:val="both"/>
            </w:pPr>
            <w:r>
              <w:rPr>
                <w:rFonts w:ascii="仿宋_GB2312" w:hAnsi="仿宋_GB2312" w:cs="仿宋_GB2312" w:eastAsia="仿宋_GB2312"/>
                <w:sz w:val="28"/>
              </w:rPr>
              <w:t>1. 仪器检出限：     9Be＜0.5 ppt</w:t>
            </w:r>
          </w:p>
          <w:p>
            <w:pPr>
              <w:pStyle w:val="null3"/>
              <w:ind w:firstLine="560"/>
              <w:jc w:val="both"/>
            </w:pPr>
            <w:r>
              <w:rPr>
                <w:rFonts w:ascii="仿宋_GB2312" w:hAnsi="仿宋_GB2312" w:cs="仿宋_GB2312" w:eastAsia="仿宋_GB2312"/>
                <w:sz w:val="28"/>
              </w:rPr>
              <w:t>115In ＜0.1 ppt</w:t>
            </w:r>
          </w:p>
          <w:p>
            <w:pPr>
              <w:pStyle w:val="null3"/>
              <w:ind w:firstLine="560"/>
              <w:jc w:val="both"/>
            </w:pPr>
            <w:r>
              <w:rPr>
                <w:rFonts w:ascii="仿宋_GB2312" w:hAnsi="仿宋_GB2312" w:cs="仿宋_GB2312" w:eastAsia="仿宋_GB2312"/>
                <w:sz w:val="28"/>
              </w:rPr>
              <w:t>209Bi ＜0.1 ppt</w:t>
            </w:r>
          </w:p>
          <w:p>
            <w:pPr>
              <w:pStyle w:val="null3"/>
              <w:ind w:firstLine="560"/>
              <w:jc w:val="both"/>
            </w:pPr>
            <w:r>
              <w:rPr>
                <w:rFonts w:ascii="仿宋_GB2312" w:hAnsi="仿宋_GB2312" w:cs="仿宋_GB2312" w:eastAsia="仿宋_GB2312"/>
                <w:sz w:val="28"/>
              </w:rPr>
              <w:t>2. 灵敏度：         9Be &gt; 14</w:t>
            </w:r>
          </w:p>
          <w:p>
            <w:pPr>
              <w:pStyle w:val="null3"/>
              <w:ind w:firstLine="560"/>
              <w:jc w:val="both"/>
            </w:pPr>
            <w:r>
              <w:rPr>
                <w:rFonts w:ascii="仿宋_GB2312" w:hAnsi="仿宋_GB2312" w:cs="仿宋_GB2312" w:eastAsia="仿宋_GB2312"/>
                <w:sz w:val="28"/>
              </w:rPr>
              <w:t xml:space="preserve">                    </w:t>
            </w:r>
            <w:r>
              <w:rPr>
                <w:rFonts w:ascii="仿宋_GB2312" w:hAnsi="仿宋_GB2312" w:cs="仿宋_GB2312" w:eastAsia="仿宋_GB2312"/>
                <w:sz w:val="28"/>
              </w:rPr>
              <w:t>115In &gt; 240</w:t>
            </w:r>
          </w:p>
          <w:p>
            <w:pPr>
              <w:pStyle w:val="null3"/>
              <w:ind w:firstLine="560"/>
              <w:jc w:val="both"/>
            </w:pPr>
            <w:r>
              <w:rPr>
                <w:rFonts w:ascii="仿宋_GB2312" w:hAnsi="仿宋_GB2312" w:cs="仿宋_GB2312" w:eastAsia="仿宋_GB2312"/>
                <w:sz w:val="28"/>
              </w:rPr>
              <w:t xml:space="preserve">                    </w:t>
            </w:r>
            <w:r>
              <w:rPr>
                <w:rFonts w:ascii="仿宋_GB2312" w:hAnsi="仿宋_GB2312" w:cs="仿宋_GB2312" w:eastAsia="仿宋_GB2312"/>
                <w:sz w:val="28"/>
              </w:rPr>
              <w:t>209Bi &gt; 160</w:t>
            </w:r>
          </w:p>
          <w:p>
            <w:pPr>
              <w:pStyle w:val="null3"/>
              <w:ind w:firstLine="560"/>
              <w:jc w:val="both"/>
            </w:pPr>
            <w:r>
              <w:rPr>
                <w:rFonts w:ascii="仿宋_GB2312" w:hAnsi="仿宋_GB2312" w:cs="仿宋_GB2312" w:eastAsia="仿宋_GB2312"/>
                <w:sz w:val="28"/>
              </w:rPr>
              <w:t>3. 二价离子比率：   Ce++ / Ce ＜ 3 %</w:t>
            </w:r>
          </w:p>
          <w:p>
            <w:pPr>
              <w:pStyle w:val="null3"/>
              <w:ind w:firstLine="560"/>
              <w:jc w:val="both"/>
            </w:pPr>
            <w:r>
              <w:rPr>
                <w:rFonts w:ascii="仿宋_GB2312" w:hAnsi="仿宋_GB2312" w:cs="仿宋_GB2312" w:eastAsia="仿宋_GB2312"/>
                <w:sz w:val="28"/>
              </w:rPr>
              <w:t>4. 氧化物比率：   CeO/Ce ＜ 2 %</w:t>
            </w:r>
          </w:p>
          <w:p>
            <w:pPr>
              <w:pStyle w:val="null3"/>
              <w:ind w:firstLine="560"/>
              <w:jc w:val="both"/>
            </w:pPr>
            <w:r>
              <w:rPr>
                <w:rFonts w:ascii="仿宋_GB2312" w:hAnsi="仿宋_GB2312" w:cs="仿宋_GB2312" w:eastAsia="仿宋_GB2312"/>
                <w:sz w:val="28"/>
              </w:rPr>
              <w:t>5. 背景噪音：   ＜1cps @220amu</w:t>
            </w:r>
          </w:p>
          <w:p>
            <w:pPr>
              <w:pStyle w:val="null3"/>
              <w:ind w:firstLine="560"/>
              <w:jc w:val="both"/>
            </w:pPr>
            <w:r>
              <w:rPr>
                <w:rFonts w:ascii="仿宋_GB2312" w:hAnsi="仿宋_GB2312" w:cs="仿宋_GB2312" w:eastAsia="仿宋_GB2312"/>
                <w:sz w:val="28"/>
              </w:rPr>
              <w:t>6. 分辨率 ：0.5u-1.0u（5-225amu）</w:t>
            </w:r>
          </w:p>
          <w:p>
            <w:pPr>
              <w:pStyle w:val="null3"/>
              <w:ind w:firstLine="560"/>
              <w:jc w:val="both"/>
            </w:pPr>
            <w:r>
              <w:rPr>
                <w:rFonts w:ascii="仿宋_GB2312" w:hAnsi="仿宋_GB2312" w:cs="仿宋_GB2312" w:eastAsia="仿宋_GB2312"/>
                <w:sz w:val="28"/>
              </w:rPr>
              <w:t>7. 质量准确性 ：±0.1u（209Bi）</w:t>
            </w:r>
          </w:p>
          <w:p>
            <w:pPr>
              <w:pStyle w:val="null3"/>
              <w:ind w:firstLine="560"/>
              <w:jc w:val="both"/>
            </w:pPr>
            <w:r>
              <w:rPr>
                <w:rFonts w:ascii="仿宋_GB2312" w:hAnsi="仿宋_GB2312" w:cs="仿宋_GB2312" w:eastAsia="仿宋_GB2312"/>
                <w:sz w:val="28"/>
              </w:rPr>
              <w:t>▲8. 质量稳定性：0.03u/24Hr（115In）</w:t>
            </w:r>
          </w:p>
          <w:p>
            <w:pPr>
              <w:pStyle w:val="null3"/>
              <w:ind w:firstLine="560"/>
              <w:jc w:val="both"/>
            </w:pPr>
            <w:r>
              <w:rPr>
                <w:rFonts w:ascii="仿宋_GB2312" w:hAnsi="仿宋_GB2312" w:cs="仿宋_GB2312" w:eastAsia="仿宋_GB2312"/>
                <w:sz w:val="28"/>
              </w:rPr>
              <w:t>▲9. 丰度灵敏度：低质量端≤5*10-7（133Cs）</w:t>
            </w:r>
          </w:p>
          <w:p>
            <w:pPr>
              <w:pStyle w:val="null3"/>
              <w:ind w:firstLine="560"/>
              <w:jc w:val="both"/>
            </w:pPr>
            <w:r>
              <w:rPr>
                <w:rFonts w:ascii="仿宋_GB2312" w:hAnsi="仿宋_GB2312" w:cs="仿宋_GB2312" w:eastAsia="仿宋_GB2312"/>
                <w:sz w:val="28"/>
              </w:rPr>
              <w:t xml:space="preserve">     </w:t>
            </w:r>
            <w:r>
              <w:rPr>
                <w:rFonts w:ascii="仿宋_GB2312" w:hAnsi="仿宋_GB2312" w:cs="仿宋_GB2312" w:eastAsia="仿宋_GB2312"/>
                <w:sz w:val="28"/>
              </w:rPr>
              <w:t>高质量端</w:t>
            </w:r>
            <w:r>
              <w:rPr>
                <w:rFonts w:ascii="仿宋_GB2312" w:hAnsi="仿宋_GB2312" w:cs="仿宋_GB2312" w:eastAsia="仿宋_GB2312"/>
                <w:sz w:val="28"/>
              </w:rPr>
              <w:t>≤1*10-7（133Cs）</w:t>
            </w:r>
          </w:p>
          <w:p>
            <w:pPr>
              <w:pStyle w:val="null3"/>
              <w:ind w:firstLine="560"/>
              <w:jc w:val="both"/>
            </w:pPr>
            <w:r>
              <w:rPr>
                <w:rFonts w:ascii="仿宋_GB2312" w:hAnsi="仿宋_GB2312" w:cs="仿宋_GB2312" w:eastAsia="仿宋_GB2312"/>
                <w:sz w:val="28"/>
              </w:rPr>
              <w:t>10. 短期稳定性(RSD): ≤2%</w:t>
            </w:r>
          </w:p>
          <w:p>
            <w:pPr>
              <w:pStyle w:val="null3"/>
              <w:ind w:firstLine="560"/>
              <w:jc w:val="both"/>
            </w:pPr>
            <w:r>
              <w:rPr>
                <w:rFonts w:ascii="仿宋_GB2312" w:hAnsi="仿宋_GB2312" w:cs="仿宋_GB2312" w:eastAsia="仿宋_GB2312"/>
                <w:sz w:val="28"/>
              </w:rPr>
              <w:t>11. 长期稳定性(RSD): ≤3%</w:t>
            </w:r>
          </w:p>
          <w:p>
            <w:pPr>
              <w:pStyle w:val="null3"/>
              <w:ind w:firstLine="560"/>
              <w:jc w:val="both"/>
            </w:pPr>
            <w:r>
              <w:rPr>
                <w:rFonts w:ascii="仿宋_GB2312" w:hAnsi="仿宋_GB2312" w:cs="仿宋_GB2312" w:eastAsia="仿宋_GB2312"/>
                <w:sz w:val="28"/>
              </w:rPr>
              <w:t>三、操作软件</w:t>
            </w:r>
          </w:p>
          <w:p>
            <w:pPr>
              <w:pStyle w:val="null3"/>
              <w:ind w:firstLine="560"/>
              <w:jc w:val="both"/>
            </w:pPr>
            <w:r>
              <w:rPr>
                <w:rFonts w:ascii="仿宋_GB2312" w:hAnsi="仿宋_GB2312" w:cs="仿宋_GB2312" w:eastAsia="仿宋_GB2312"/>
                <w:sz w:val="28"/>
              </w:rPr>
              <w:t>▲1.具有维护提醒功能。软件界面可以显示耗材的使用时间，可定期提醒实验人员进行仪器耗材的维护和更换，需提供软件截图证明。</w:t>
            </w:r>
          </w:p>
          <w:p>
            <w:pPr>
              <w:pStyle w:val="null3"/>
              <w:ind w:firstLine="560"/>
              <w:jc w:val="both"/>
            </w:pPr>
            <w:r>
              <w:rPr>
                <w:rFonts w:ascii="仿宋_GB2312" w:hAnsi="仿宋_GB2312" w:cs="仿宋_GB2312" w:eastAsia="仿宋_GB2312"/>
                <w:sz w:val="28"/>
              </w:rPr>
              <w:t xml:space="preserve"> </w:t>
            </w:r>
            <w:r>
              <w:rPr>
                <w:rFonts w:ascii="仿宋_GB2312" w:hAnsi="仿宋_GB2312" w:cs="仿宋_GB2312" w:eastAsia="仿宋_GB2312"/>
                <w:sz w:val="28"/>
              </w:rPr>
              <w:t>▲2.软件具有记录和电子署名等功能。支持实验室网络化管理，可以在网络服务器上管理所有分析数据。需提供官方证明材料</w:t>
            </w:r>
          </w:p>
          <w:p>
            <w:pPr>
              <w:pStyle w:val="null3"/>
              <w:ind w:firstLine="560"/>
              <w:jc w:val="both"/>
            </w:pPr>
            <w:r>
              <w:rPr>
                <w:rFonts w:ascii="仿宋_GB2312" w:hAnsi="仿宋_GB2312" w:cs="仿宋_GB2312" w:eastAsia="仿宋_GB2312"/>
                <w:sz w:val="28"/>
              </w:rPr>
              <w:t>3.软件可以完成多元素的半定量和定量的快速分析，支持标准曲线定量法、标准加入法等分析方法</w:t>
            </w:r>
          </w:p>
          <w:p>
            <w:pPr>
              <w:pStyle w:val="null3"/>
              <w:ind w:firstLine="560"/>
              <w:jc w:val="both"/>
            </w:pPr>
            <w:r>
              <w:rPr>
                <w:rFonts w:ascii="仿宋_GB2312" w:hAnsi="仿宋_GB2312" w:cs="仿宋_GB2312" w:eastAsia="仿宋_GB2312"/>
                <w:sz w:val="28"/>
              </w:rPr>
              <w:t>4.软件系统可以进行瞬间信号分析，当ICP-MS与同品牌液相色谱系统联用时，既可以控制LC，也可以控制ICPMS</w:t>
            </w:r>
          </w:p>
          <w:p>
            <w:pPr>
              <w:pStyle w:val="null3"/>
              <w:ind w:firstLine="560"/>
              <w:jc w:val="both"/>
            </w:pPr>
            <w:r>
              <w:rPr>
                <w:rFonts w:ascii="仿宋_GB2312" w:hAnsi="仿宋_GB2312" w:cs="仿宋_GB2312" w:eastAsia="仿宋_GB2312"/>
                <w:sz w:val="28"/>
              </w:rPr>
              <w:t>4.软件系统可以在后续与同品牌液相质谱共同使用时，同时控制LC与ICPMS。</w:t>
            </w:r>
          </w:p>
          <w:p>
            <w:pPr>
              <w:pStyle w:val="null3"/>
              <w:ind w:firstLine="560"/>
              <w:jc w:val="both"/>
            </w:pPr>
            <w:r>
              <w:rPr>
                <w:rFonts w:ascii="仿宋_GB2312" w:hAnsi="仿宋_GB2312" w:cs="仿宋_GB2312" w:eastAsia="仿宋_GB2312"/>
                <w:sz w:val="28"/>
              </w:rPr>
              <w:t>四、配置要求</w:t>
            </w:r>
          </w:p>
          <w:p>
            <w:pPr>
              <w:pStyle w:val="null3"/>
              <w:ind w:firstLine="560"/>
              <w:jc w:val="both"/>
            </w:pPr>
            <w:r>
              <w:rPr>
                <w:rFonts w:ascii="仿宋_GB2312" w:hAnsi="仿宋_GB2312" w:cs="仿宋_GB2312" w:eastAsia="仿宋_GB2312"/>
                <w:sz w:val="28"/>
              </w:rPr>
              <w:t>1.主机1套</w:t>
            </w:r>
          </w:p>
          <w:p>
            <w:pPr>
              <w:pStyle w:val="null3"/>
              <w:ind w:firstLine="560"/>
              <w:jc w:val="both"/>
            </w:pPr>
            <w:r>
              <w:rPr>
                <w:rFonts w:ascii="仿宋_GB2312" w:hAnsi="仿宋_GB2312" w:cs="仿宋_GB2312" w:eastAsia="仿宋_GB2312"/>
                <w:sz w:val="28"/>
              </w:rPr>
              <w:t>2.真空泵 1套</w:t>
            </w:r>
          </w:p>
          <w:p>
            <w:pPr>
              <w:pStyle w:val="null3"/>
              <w:ind w:firstLine="560"/>
              <w:jc w:val="both"/>
            </w:pPr>
            <w:r>
              <w:rPr>
                <w:rFonts w:ascii="仿宋_GB2312" w:hAnsi="仿宋_GB2312" w:cs="仿宋_GB2312" w:eastAsia="仿宋_GB2312"/>
                <w:sz w:val="28"/>
              </w:rPr>
              <w:t>3.冷却水循环系统 1套</w:t>
            </w:r>
          </w:p>
          <w:p>
            <w:pPr>
              <w:pStyle w:val="null3"/>
              <w:ind w:firstLine="560"/>
              <w:jc w:val="both"/>
            </w:pPr>
            <w:r>
              <w:rPr>
                <w:rFonts w:ascii="仿宋_GB2312" w:hAnsi="仿宋_GB2312" w:cs="仿宋_GB2312" w:eastAsia="仿宋_GB2312"/>
                <w:sz w:val="28"/>
              </w:rPr>
              <w:t>4.配套附件及消耗品 1套</w:t>
            </w:r>
          </w:p>
          <w:p>
            <w:pPr>
              <w:pStyle w:val="null3"/>
              <w:ind w:firstLine="560"/>
              <w:jc w:val="both"/>
            </w:pPr>
            <w:r>
              <w:rPr>
                <w:rFonts w:ascii="仿宋_GB2312" w:hAnsi="仿宋_GB2312" w:cs="仿宋_GB2312" w:eastAsia="仿宋_GB2312"/>
                <w:sz w:val="28"/>
              </w:rPr>
              <w:t>5.电脑及打印机 1套</w:t>
            </w:r>
          </w:p>
          <w:p>
            <w:pPr>
              <w:pStyle w:val="null3"/>
              <w:ind w:firstLine="560"/>
              <w:jc w:val="both"/>
            </w:pPr>
            <w:r>
              <w:rPr>
                <w:rFonts w:ascii="仿宋_GB2312" w:hAnsi="仿宋_GB2312" w:cs="仿宋_GB2312" w:eastAsia="仿宋_GB2312"/>
                <w:sz w:val="28"/>
              </w:rPr>
              <w:t>尿碘消解仪（全自动尿碘检测装置）</w:t>
            </w:r>
          </w:p>
          <w:p>
            <w:pPr>
              <w:pStyle w:val="null3"/>
              <w:ind w:firstLine="560"/>
              <w:jc w:val="both"/>
            </w:pPr>
            <w:r>
              <w:rPr>
                <w:rFonts w:ascii="仿宋_GB2312" w:hAnsi="仿宋_GB2312" w:cs="仿宋_GB2312" w:eastAsia="仿宋_GB2312"/>
                <w:sz w:val="28"/>
              </w:rPr>
              <w:t>用于食品、药品、质检、环保、疾控、化工、高校等行业样品前处理，同时可用于微波消解的预处理和赶酸处理，是原子荧光、原子吸收、、</w:t>
            </w:r>
            <w:r>
              <w:rPr>
                <w:rFonts w:ascii="仿宋_GB2312" w:hAnsi="仿宋_GB2312" w:cs="仿宋_GB2312" w:eastAsia="仿宋_GB2312"/>
                <w:sz w:val="28"/>
              </w:rPr>
              <w:t>ICP-AES等分析仪器的配套产品。</w:t>
            </w:r>
          </w:p>
          <w:p>
            <w:pPr>
              <w:pStyle w:val="null3"/>
              <w:ind w:firstLine="560"/>
              <w:jc w:val="both"/>
            </w:pPr>
            <w:r>
              <w:rPr>
                <w:rFonts w:ascii="仿宋_GB2312" w:hAnsi="仿宋_GB2312" w:cs="仿宋_GB2312" w:eastAsia="仿宋_GB2312"/>
                <w:sz w:val="28"/>
              </w:rPr>
              <w:t>使用范围</w:t>
            </w:r>
            <w:r>
              <w:rPr>
                <w:rFonts w:ascii="仿宋_GB2312" w:hAnsi="仿宋_GB2312" w:cs="仿宋_GB2312" w:eastAsia="仿宋_GB2312"/>
                <w:sz w:val="28"/>
              </w:rPr>
              <w:t xml:space="preserve"> Scope of use</w:t>
            </w:r>
          </w:p>
          <w:p>
            <w:pPr>
              <w:pStyle w:val="null3"/>
              <w:ind w:firstLine="560"/>
              <w:jc w:val="both"/>
            </w:pPr>
            <w:r>
              <w:rPr>
                <w:rFonts w:ascii="仿宋_GB2312" w:hAnsi="仿宋_GB2312" w:cs="仿宋_GB2312" w:eastAsia="仿宋_GB2312"/>
                <w:sz w:val="28"/>
              </w:rPr>
              <w:t>食品处理</w:t>
            </w:r>
            <w:r>
              <w:rPr>
                <w:rFonts w:ascii="仿宋_GB2312" w:hAnsi="仿宋_GB2312" w:cs="仿宋_GB2312" w:eastAsia="仿宋_GB2312"/>
                <w:sz w:val="28"/>
              </w:rPr>
              <w:t>GB方法：GB/T 17138-1997、GB/T 5009.11-2003、GB/T 5009.17-1996等。</w:t>
            </w:r>
          </w:p>
          <w:p>
            <w:pPr>
              <w:pStyle w:val="null3"/>
              <w:ind w:firstLine="560"/>
              <w:jc w:val="both"/>
            </w:pPr>
            <w:r>
              <w:rPr>
                <w:rFonts w:ascii="仿宋_GB2312" w:hAnsi="仿宋_GB2312" w:cs="仿宋_GB2312" w:eastAsia="仿宋_GB2312"/>
                <w:sz w:val="28"/>
              </w:rPr>
              <w:t>水处理</w:t>
            </w:r>
            <w:r>
              <w:rPr>
                <w:rFonts w:ascii="仿宋_GB2312" w:hAnsi="仿宋_GB2312" w:cs="仿宋_GB2312" w:eastAsia="仿宋_GB2312"/>
                <w:sz w:val="28"/>
              </w:rPr>
              <w:t>EPA方法：200.2、200.7、200.8、200.9、245.1、365.1等</w:t>
            </w:r>
          </w:p>
          <w:p>
            <w:pPr>
              <w:pStyle w:val="null3"/>
              <w:ind w:firstLine="560"/>
              <w:jc w:val="both"/>
            </w:pPr>
            <w:r>
              <w:rPr>
                <w:rFonts w:ascii="仿宋_GB2312" w:hAnsi="仿宋_GB2312" w:cs="仿宋_GB2312" w:eastAsia="仿宋_GB2312"/>
                <w:sz w:val="28"/>
              </w:rPr>
              <w:t>土壤处理</w:t>
            </w:r>
            <w:r>
              <w:rPr>
                <w:rFonts w:ascii="仿宋_GB2312" w:hAnsi="仿宋_GB2312" w:cs="仿宋_GB2312" w:eastAsia="仿宋_GB2312"/>
                <w:sz w:val="28"/>
              </w:rPr>
              <w:t>EPA方法：3010a、3020b、3050b、3060等</w:t>
            </w:r>
          </w:p>
          <w:p>
            <w:pPr>
              <w:pStyle w:val="null3"/>
              <w:ind w:firstLine="560"/>
              <w:jc w:val="both"/>
            </w:pPr>
            <w:r>
              <w:rPr>
                <w:rFonts w:ascii="仿宋_GB2312" w:hAnsi="仿宋_GB2312" w:cs="仿宋_GB2312" w:eastAsia="仿宋_GB2312"/>
                <w:sz w:val="28"/>
              </w:rPr>
              <w:t>土壤处理</w:t>
            </w:r>
            <w:r>
              <w:rPr>
                <w:rFonts w:ascii="仿宋_GB2312" w:hAnsi="仿宋_GB2312" w:cs="仿宋_GB2312" w:eastAsia="仿宋_GB2312"/>
                <w:sz w:val="28"/>
              </w:rPr>
              <w:t>GB方法：GB/T22105.1-2008、GB/T22105.2-2008、GB/T 22105.3-2008等</w:t>
            </w:r>
          </w:p>
          <w:p>
            <w:pPr>
              <w:pStyle w:val="null3"/>
              <w:ind w:firstLine="560"/>
              <w:jc w:val="both"/>
            </w:pPr>
            <w:r>
              <w:rPr>
                <w:rFonts w:ascii="仿宋_GB2312" w:hAnsi="仿宋_GB2312" w:cs="仿宋_GB2312" w:eastAsia="仿宋_GB2312"/>
                <w:sz w:val="28"/>
              </w:rPr>
              <w:t>涂料处理</w:t>
            </w:r>
            <w:r>
              <w:rPr>
                <w:rFonts w:ascii="仿宋_GB2312" w:hAnsi="仿宋_GB2312" w:cs="仿宋_GB2312" w:eastAsia="仿宋_GB2312"/>
                <w:sz w:val="28"/>
              </w:rPr>
              <w:t>GB方法：GB/T 22788-2008等</w:t>
            </w:r>
          </w:p>
          <w:p>
            <w:pPr>
              <w:pStyle w:val="null3"/>
              <w:ind w:firstLine="560"/>
              <w:jc w:val="both"/>
            </w:pPr>
            <w:r>
              <w:rPr>
                <w:rFonts w:ascii="仿宋_GB2312" w:hAnsi="仿宋_GB2312" w:cs="仿宋_GB2312" w:eastAsia="仿宋_GB2312"/>
                <w:sz w:val="28"/>
              </w:rPr>
              <w:t>电子产品处理方法：</w:t>
            </w:r>
            <w:r>
              <w:rPr>
                <w:rFonts w:ascii="仿宋_GB2312" w:hAnsi="仿宋_GB2312" w:cs="仿宋_GB2312" w:eastAsia="仿宋_GB2312"/>
                <w:sz w:val="28"/>
              </w:rPr>
              <w:t>SJ/T 11365-2006等</w:t>
            </w:r>
          </w:p>
          <w:p>
            <w:pPr>
              <w:pStyle w:val="null3"/>
              <w:ind w:firstLine="560"/>
              <w:jc w:val="both"/>
            </w:pPr>
            <w:r>
              <w:rPr>
                <w:rFonts w:ascii="仿宋_GB2312" w:hAnsi="仿宋_GB2312" w:cs="仿宋_GB2312" w:eastAsia="仿宋_GB2312"/>
                <w:sz w:val="28"/>
              </w:rPr>
              <w:t>整体要求：</w:t>
            </w:r>
          </w:p>
          <w:p>
            <w:pPr>
              <w:pStyle w:val="null3"/>
              <w:ind w:firstLine="560"/>
              <w:jc w:val="both"/>
            </w:pPr>
            <w:r>
              <w:rPr>
                <w:rFonts w:ascii="仿宋_GB2312" w:hAnsi="仿宋_GB2312" w:cs="仿宋_GB2312" w:eastAsia="仿宋_GB2312"/>
                <w:sz w:val="28"/>
              </w:rPr>
              <w:t>1. 石墨消解仪整机采用模具化生产</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2.采用半透明设计</w:t>
            </w:r>
          </w:p>
          <w:p>
            <w:pPr>
              <w:pStyle w:val="null3"/>
              <w:ind w:firstLine="560"/>
              <w:jc w:val="both"/>
            </w:pPr>
            <w:r>
              <w:rPr>
                <w:rFonts w:ascii="仿宋_GB2312" w:hAnsi="仿宋_GB2312" w:cs="仿宋_GB2312" w:eastAsia="仿宋_GB2312"/>
                <w:sz w:val="28"/>
              </w:rPr>
              <w:t>3.采用耐腐蚀管路设计</w:t>
            </w:r>
          </w:p>
          <w:p>
            <w:pPr>
              <w:pStyle w:val="null3"/>
              <w:ind w:firstLine="560"/>
              <w:jc w:val="both"/>
            </w:pPr>
            <w:r>
              <w:rPr>
                <w:rFonts w:ascii="仿宋_GB2312" w:hAnsi="仿宋_GB2312" w:cs="仿宋_GB2312" w:eastAsia="仿宋_GB2312"/>
                <w:sz w:val="28"/>
              </w:rPr>
              <w:t>4. 石墨消解仪采用PID控温技术</w:t>
            </w:r>
          </w:p>
          <w:p>
            <w:pPr>
              <w:pStyle w:val="null3"/>
              <w:ind w:firstLine="560"/>
              <w:jc w:val="both"/>
            </w:pPr>
            <w:r>
              <w:rPr>
                <w:rFonts w:ascii="仿宋_GB2312" w:hAnsi="仿宋_GB2312" w:cs="仿宋_GB2312" w:eastAsia="仿宋_GB2312"/>
                <w:sz w:val="28"/>
              </w:rPr>
              <w:t>5.炉内温度连续可调</w:t>
            </w:r>
          </w:p>
          <w:p>
            <w:pPr>
              <w:pStyle w:val="null3"/>
              <w:ind w:firstLine="560"/>
              <w:jc w:val="both"/>
            </w:pPr>
            <w:r>
              <w:rPr>
                <w:rFonts w:ascii="仿宋_GB2312" w:hAnsi="仿宋_GB2312" w:cs="仿宋_GB2312" w:eastAsia="仿宋_GB2312"/>
                <w:sz w:val="28"/>
              </w:rPr>
              <w:t>7.炉内平均温差小，样品消解效果一致性好，热传导效率高。</w:t>
            </w:r>
          </w:p>
          <w:p>
            <w:pPr>
              <w:pStyle w:val="null3"/>
              <w:ind w:firstLine="560"/>
              <w:jc w:val="both"/>
            </w:pPr>
            <w:r>
              <w:rPr>
                <w:rFonts w:ascii="仿宋_GB2312" w:hAnsi="仿宋_GB2312" w:cs="仿宋_GB2312" w:eastAsia="仿宋_GB2312"/>
                <w:sz w:val="28"/>
              </w:rPr>
              <w:t>8.机盖采用不锈钢材料制成</w:t>
            </w:r>
          </w:p>
          <w:p>
            <w:pPr>
              <w:pStyle w:val="null3"/>
              <w:ind w:firstLine="560"/>
              <w:jc w:val="both"/>
            </w:pPr>
            <w:r>
              <w:rPr>
                <w:rFonts w:ascii="仿宋_GB2312" w:hAnsi="仿宋_GB2312" w:cs="仿宋_GB2312" w:eastAsia="仿宋_GB2312"/>
                <w:sz w:val="28"/>
              </w:rPr>
              <w:t>9.整机具有过压、过流、过热等多重保护。</w:t>
            </w:r>
          </w:p>
          <w:p>
            <w:pPr>
              <w:pStyle w:val="null3"/>
              <w:ind w:firstLine="560"/>
              <w:jc w:val="both"/>
            </w:pPr>
            <w:r>
              <w:rPr>
                <w:rFonts w:ascii="仿宋_GB2312" w:hAnsi="仿宋_GB2312" w:cs="仿宋_GB2312" w:eastAsia="仿宋_GB2312"/>
                <w:sz w:val="28"/>
              </w:rPr>
              <w:t>10.硅酸盐隔热方式</w:t>
            </w:r>
          </w:p>
          <w:p>
            <w:pPr>
              <w:pStyle w:val="null3"/>
              <w:ind w:firstLine="560"/>
              <w:jc w:val="both"/>
            </w:pPr>
            <w:r>
              <w:rPr>
                <w:rFonts w:ascii="仿宋_GB2312" w:hAnsi="仿宋_GB2312" w:cs="仿宋_GB2312" w:eastAsia="仿宋_GB2312"/>
                <w:sz w:val="28"/>
              </w:rPr>
              <w:t>11.采用立体环绕加热</w:t>
            </w:r>
          </w:p>
          <w:p>
            <w:pPr>
              <w:pStyle w:val="null3"/>
              <w:ind w:firstLine="560"/>
              <w:jc w:val="both"/>
            </w:pPr>
            <w:r>
              <w:rPr>
                <w:rFonts w:ascii="仿宋_GB2312" w:hAnsi="仿宋_GB2312" w:cs="仿宋_GB2312" w:eastAsia="仿宋_GB2312"/>
                <w:sz w:val="28"/>
              </w:rPr>
              <w:t>12.石墨块经过特殊抗氧化技术处理</w:t>
            </w:r>
          </w:p>
          <w:p>
            <w:pPr>
              <w:pStyle w:val="null3"/>
              <w:ind w:firstLine="560"/>
              <w:jc w:val="center"/>
            </w:pPr>
            <w:r>
              <w:rPr>
                <w:rFonts w:ascii="仿宋_GB2312" w:hAnsi="仿宋_GB2312" w:cs="仿宋_GB2312" w:eastAsia="仿宋_GB2312"/>
                <w:sz w:val="28"/>
              </w:rPr>
              <w:t>超级恒温水浴</w:t>
            </w:r>
          </w:p>
          <w:p>
            <w:pPr>
              <w:pStyle w:val="null3"/>
              <w:ind w:firstLine="560"/>
              <w:jc w:val="both"/>
            </w:pPr>
            <w:r>
              <w:rPr>
                <w:rFonts w:ascii="仿宋_GB2312" w:hAnsi="仿宋_GB2312" w:cs="仿宋_GB2312" w:eastAsia="仿宋_GB2312"/>
                <w:sz w:val="28"/>
              </w:rPr>
              <w:t>1. 控温范围：室温+5℃～99.9℃</w:t>
            </w:r>
          </w:p>
          <w:p>
            <w:pPr>
              <w:pStyle w:val="null3"/>
              <w:ind w:firstLine="560"/>
              <w:jc w:val="both"/>
            </w:pPr>
            <w:r>
              <w:rPr>
                <w:rFonts w:ascii="仿宋_GB2312" w:hAnsi="仿宋_GB2312" w:cs="仿宋_GB2312" w:eastAsia="仿宋_GB2312"/>
                <w:sz w:val="28"/>
              </w:rPr>
              <w:t>2. 控温精度：≤±0.5℃</w:t>
            </w:r>
          </w:p>
          <w:p>
            <w:pPr>
              <w:pStyle w:val="null3"/>
              <w:ind w:firstLine="560"/>
              <w:jc w:val="both"/>
            </w:pPr>
            <w:r>
              <w:rPr>
                <w:rFonts w:ascii="仿宋_GB2312" w:hAnsi="仿宋_GB2312" w:cs="仿宋_GB2312" w:eastAsia="仿宋_GB2312"/>
                <w:sz w:val="28"/>
              </w:rPr>
              <w:t>3. 温度均匀性：≤±0.5℃</w:t>
            </w:r>
          </w:p>
          <w:p>
            <w:pPr>
              <w:pStyle w:val="null3"/>
              <w:ind w:firstLine="560"/>
              <w:jc w:val="both"/>
            </w:pPr>
            <w:r>
              <w:rPr>
                <w:rFonts w:ascii="仿宋_GB2312" w:hAnsi="仿宋_GB2312" w:cs="仿宋_GB2312" w:eastAsia="仿宋_GB2312"/>
                <w:sz w:val="28"/>
              </w:rPr>
              <w:t>二、基本技术要求</w:t>
            </w:r>
          </w:p>
          <w:p>
            <w:pPr>
              <w:pStyle w:val="null3"/>
              <w:ind w:firstLine="560"/>
              <w:jc w:val="both"/>
            </w:pPr>
            <w:r>
              <w:rPr>
                <w:rFonts w:ascii="仿宋_GB2312" w:hAnsi="仿宋_GB2312" w:cs="仿宋_GB2312" w:eastAsia="仿宋_GB2312"/>
                <w:sz w:val="28"/>
              </w:rPr>
              <w:t>4. 功率：≥300W（满足升温需求）</w:t>
            </w:r>
          </w:p>
          <w:p>
            <w:pPr>
              <w:pStyle w:val="null3"/>
              <w:ind w:firstLine="560"/>
              <w:jc w:val="both"/>
            </w:pPr>
            <w:r>
              <w:rPr>
                <w:rFonts w:ascii="仿宋_GB2312" w:hAnsi="仿宋_GB2312" w:cs="仿宋_GB2312" w:eastAsia="仿宋_GB2312"/>
                <w:sz w:val="28"/>
              </w:rPr>
              <w:t>5. 显示分辨率：≤0.1℃</w:t>
            </w:r>
          </w:p>
          <w:p>
            <w:pPr>
              <w:pStyle w:val="null3"/>
              <w:ind w:firstLine="560"/>
              <w:jc w:val="both"/>
            </w:pPr>
            <w:r>
              <w:rPr>
                <w:rFonts w:ascii="仿宋_GB2312" w:hAnsi="仿宋_GB2312" w:cs="仿宋_GB2312" w:eastAsia="仿宋_GB2312"/>
                <w:sz w:val="28"/>
              </w:rPr>
              <w:t>6. 具备超温自动断电保护功能</w:t>
            </w:r>
          </w:p>
          <w:p>
            <w:pPr>
              <w:pStyle w:val="null3"/>
              <w:ind w:firstLine="560"/>
              <w:jc w:val="both"/>
            </w:pPr>
            <w:r>
              <w:rPr>
                <w:rFonts w:ascii="仿宋_GB2312" w:hAnsi="仿宋_GB2312" w:cs="仿宋_GB2312" w:eastAsia="仿宋_GB2312"/>
                <w:sz w:val="28"/>
              </w:rPr>
              <w:t>7. 加热性能：加热均匀，无局部过热现象</w:t>
            </w:r>
          </w:p>
          <w:p>
            <w:pPr>
              <w:pStyle w:val="null3"/>
              <w:ind w:firstLine="560"/>
              <w:jc w:val="both"/>
            </w:pPr>
            <w:r>
              <w:rPr>
                <w:rFonts w:ascii="仿宋_GB2312" w:hAnsi="仿宋_GB2312" w:cs="仿宋_GB2312" w:eastAsia="仿宋_GB2312"/>
                <w:sz w:val="28"/>
              </w:rPr>
              <w:t>8. 结构设计：盖体设计应便于操作</w:t>
            </w:r>
          </w:p>
          <w:p>
            <w:pPr>
              <w:pStyle w:val="null3"/>
              <w:ind w:firstLine="560"/>
              <w:jc w:val="both"/>
            </w:pPr>
            <w:r>
              <w:rPr>
                <w:rFonts w:ascii="仿宋_GB2312" w:hAnsi="仿宋_GB2312" w:cs="仿宋_GB2312" w:eastAsia="仿宋_GB2312"/>
                <w:sz w:val="28"/>
              </w:rPr>
              <w:t>旋涡振荡器</w:t>
            </w:r>
          </w:p>
          <w:p>
            <w:pPr>
              <w:pStyle w:val="null3"/>
              <w:ind w:firstLine="560"/>
              <w:jc w:val="both"/>
            </w:pPr>
            <w:r>
              <w:rPr>
                <w:rFonts w:ascii="仿宋_GB2312" w:hAnsi="仿宋_GB2312" w:cs="仿宋_GB2312" w:eastAsia="仿宋_GB2312"/>
                <w:sz w:val="28"/>
              </w:rPr>
              <w:t>频率：</w:t>
            </w:r>
            <w:r>
              <w:rPr>
                <w:rFonts w:ascii="仿宋_GB2312" w:hAnsi="仿宋_GB2312" w:cs="仿宋_GB2312" w:eastAsia="仿宋_GB2312"/>
                <w:sz w:val="28"/>
              </w:rPr>
              <w:t>200～1800转/分</w:t>
            </w:r>
          </w:p>
          <w:p>
            <w:pPr>
              <w:pStyle w:val="null3"/>
              <w:ind w:firstLine="560"/>
              <w:jc w:val="both"/>
            </w:pPr>
            <w:r>
              <w:rPr>
                <w:rFonts w:ascii="仿宋_GB2312" w:hAnsi="仿宋_GB2312" w:cs="仿宋_GB2312" w:eastAsia="仿宋_GB2312"/>
                <w:sz w:val="28"/>
              </w:rPr>
              <w:t>速度：</w:t>
            </w:r>
            <w:r>
              <w:rPr>
                <w:rFonts w:ascii="仿宋_GB2312" w:hAnsi="仿宋_GB2312" w:cs="仿宋_GB2312" w:eastAsia="仿宋_GB2312"/>
                <w:sz w:val="28"/>
              </w:rPr>
              <w:t>无极调速</w:t>
            </w:r>
          </w:p>
          <w:p>
            <w:pPr>
              <w:pStyle w:val="null3"/>
              <w:ind w:firstLine="560"/>
              <w:jc w:val="both"/>
            </w:pPr>
            <w:r>
              <w:rPr>
                <w:rFonts w:ascii="仿宋_GB2312" w:hAnsi="仿宋_GB2312" w:cs="仿宋_GB2312" w:eastAsia="仿宋_GB2312"/>
                <w:sz w:val="28"/>
              </w:rPr>
              <w:t>范围：</w:t>
            </w:r>
            <w:r>
              <w:rPr>
                <w:rFonts w:ascii="仿宋_GB2312" w:hAnsi="仿宋_GB2312" w:cs="仿宋_GB2312" w:eastAsia="仿宋_GB2312"/>
                <w:sz w:val="28"/>
              </w:rPr>
              <w:t>SBS标准微孔板4块</w:t>
            </w:r>
          </w:p>
          <w:p>
            <w:pPr>
              <w:pStyle w:val="null3"/>
              <w:ind w:firstLine="560"/>
              <w:jc w:val="both"/>
            </w:pPr>
            <w:r>
              <w:rPr>
                <w:rFonts w:ascii="仿宋_GB2312" w:hAnsi="仿宋_GB2312" w:cs="仿宋_GB2312" w:eastAsia="仿宋_GB2312"/>
                <w:sz w:val="28"/>
              </w:rPr>
              <w:t>定时：</w:t>
            </w:r>
            <w:r>
              <w:rPr>
                <w:rFonts w:ascii="仿宋_GB2312" w:hAnsi="仿宋_GB2312" w:cs="仿宋_GB2312" w:eastAsia="仿宋_GB2312"/>
                <w:sz w:val="28"/>
              </w:rPr>
              <w:t>0～100小时/连续</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标的名称：理化实验室仪器设备采购项目三标段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rPr>
              <w:t>采购清单</w:t>
            </w:r>
            <w:r>
              <w:rPr>
                <w:rFonts w:ascii="仿宋_GB2312" w:hAnsi="仿宋_GB2312" w:cs="仿宋_GB2312" w:eastAsia="仿宋_GB2312"/>
                <w:sz w:val="32"/>
              </w:rPr>
              <w:t>：</w:t>
            </w:r>
          </w:p>
          <w:tbl>
            <w:tblPr>
              <w:tblBorders>
                <w:top w:val="none" w:color="000000" w:sz="4"/>
                <w:left w:val="none" w:color="000000" w:sz="4"/>
                <w:bottom w:val="none" w:color="000000" w:sz="4"/>
                <w:right w:val="none" w:color="000000" w:sz="4"/>
                <w:insideH w:val="none"/>
                <w:insideV w:val="none"/>
              </w:tblBorders>
            </w:tblPr>
            <w:tblGrid>
              <w:gridCol w:w="205"/>
              <w:gridCol w:w="1226"/>
              <w:gridCol w:w="306"/>
              <w:gridCol w:w="342"/>
              <w:gridCol w:w="463"/>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限价</w:t>
                  </w:r>
                </w:p>
                <w:p>
                  <w:pPr>
                    <w:pStyle w:val="null3"/>
                    <w:jc w:val="center"/>
                  </w:pPr>
                  <w:r>
                    <w:rPr>
                      <w:rFonts w:ascii="仿宋_GB2312" w:hAnsi="仿宋_GB2312" w:cs="仿宋_GB2312" w:eastAsia="仿宋_GB2312"/>
                      <w:sz w:val="22"/>
                    </w:rPr>
                    <w:t>（万元）</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液质联用仪及其配套设施</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299.30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核心产品为</w:t>
                  </w:r>
                </w:p>
                <w:p>
                  <w:pPr>
                    <w:pStyle w:val="null3"/>
                    <w:jc w:val="center"/>
                  </w:pPr>
                  <w:r>
                    <w:rPr>
                      <w:rFonts w:ascii="仿宋_GB2312" w:hAnsi="仿宋_GB2312" w:cs="仿宋_GB2312" w:eastAsia="仿宋_GB2312"/>
                      <w:sz w:val="22"/>
                    </w:rPr>
                    <w:t>液质联用仪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电热鼓风干燥箱</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超声波清洗机</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化学法毒物快速检测箱</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激光测距仪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0.25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照度计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0.17</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甲醛测定仪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0.88</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手传振动检测仪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5.99</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电磁场测定仪（电磁辐射仪）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风速仪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0.6</w:t>
                  </w:r>
                  <w:r>
                    <w:rPr>
                      <w:rFonts w:ascii="仿宋_GB2312" w:hAnsi="仿宋_GB2312" w:cs="仿宋_GB2312" w:eastAsia="仿宋_GB2312"/>
                      <w:sz w:val="22"/>
                    </w:rPr>
                    <w:t>25</w:t>
                  </w:r>
                  <w:r>
                    <w:rPr>
                      <w:rFonts w:ascii="仿宋_GB2312" w:hAnsi="仿宋_GB2312" w:cs="仿宋_GB2312" w:eastAsia="仿宋_GB2312"/>
                      <w:sz w:val="21"/>
                    </w:rPr>
                    <w:t xml:space="preserve"> </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二氧化硫测定仪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激光粉尘仪（颗粒监测仪）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1.96</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紫外辐照计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纯水超纯水一体化系统</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29.60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分光光度计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15.90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电热恒温水浴锅</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酸度计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电导率仪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2.68</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浊度计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3.50</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合计</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384.475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32"/>
              </w:rPr>
              <w:t>技术要求</w:t>
            </w:r>
            <w:r>
              <w:rPr>
                <w:rFonts w:ascii="仿宋_GB2312" w:hAnsi="仿宋_GB2312" w:cs="仿宋_GB2312" w:eastAsia="仿宋_GB2312"/>
                <w:sz w:val="32"/>
              </w:rPr>
              <w:t>：</w:t>
            </w:r>
          </w:p>
          <w:p>
            <w:pPr>
              <w:pStyle w:val="null3"/>
              <w:ind w:firstLine="560"/>
              <w:jc w:val="center"/>
            </w:pPr>
            <w:r>
              <w:rPr>
                <w:rFonts w:ascii="仿宋_GB2312" w:hAnsi="仿宋_GB2312" w:cs="仿宋_GB2312" w:eastAsia="仿宋_GB2312"/>
                <w:sz w:val="28"/>
              </w:rPr>
              <w:t>液质联用仪及其配套设施</w:t>
            </w:r>
          </w:p>
          <w:p>
            <w:pPr>
              <w:pStyle w:val="null3"/>
              <w:ind w:firstLine="560"/>
              <w:jc w:val="both"/>
            </w:pPr>
            <w:r>
              <w:rPr>
                <w:rFonts w:ascii="仿宋_GB2312" w:hAnsi="仿宋_GB2312" w:cs="仿宋_GB2312" w:eastAsia="仿宋_GB2312"/>
                <w:sz w:val="28"/>
              </w:rPr>
              <w:t>1：液相色谱部分</w:t>
            </w:r>
          </w:p>
          <w:p>
            <w:pPr>
              <w:pStyle w:val="null3"/>
              <w:ind w:firstLine="560"/>
              <w:jc w:val="both"/>
            </w:pPr>
            <w:r>
              <w:rPr>
                <w:rFonts w:ascii="仿宋_GB2312" w:hAnsi="仿宋_GB2312" w:cs="仿宋_GB2312" w:eastAsia="仿宋_GB2312"/>
                <w:sz w:val="28"/>
              </w:rPr>
              <w:t>1.1 系统要求: 超高效液相色谱主机一套（与质谱主机同一品牌），包含：二元高压输液泵、脱气机、高压混合器、输液泵自动清洗单元、柱温箱、自动进样器、网络化系统控制器；</w:t>
            </w:r>
          </w:p>
          <w:p>
            <w:pPr>
              <w:pStyle w:val="null3"/>
              <w:ind w:firstLine="560"/>
              <w:jc w:val="both"/>
            </w:pPr>
            <w:r>
              <w:rPr>
                <w:rFonts w:ascii="仿宋_GB2312" w:hAnsi="仿宋_GB2312" w:cs="仿宋_GB2312" w:eastAsia="仿宋_GB2312"/>
                <w:sz w:val="28"/>
              </w:rPr>
              <w:t>1.2二元梯度高压泵</w:t>
            </w:r>
          </w:p>
          <w:p>
            <w:pPr>
              <w:pStyle w:val="null3"/>
              <w:ind w:firstLine="560"/>
              <w:jc w:val="both"/>
            </w:pPr>
            <w:r>
              <w:rPr>
                <w:rFonts w:ascii="仿宋_GB2312" w:hAnsi="仿宋_GB2312" w:cs="仿宋_GB2312" w:eastAsia="仿宋_GB2312"/>
                <w:sz w:val="28"/>
              </w:rPr>
              <w:t>▲1.2.1流速范围：0.001-5.000mL/min</w:t>
            </w:r>
          </w:p>
          <w:p>
            <w:pPr>
              <w:pStyle w:val="null3"/>
              <w:ind w:firstLine="560"/>
              <w:jc w:val="both"/>
            </w:pPr>
            <w:r>
              <w:rPr>
                <w:rFonts w:ascii="仿宋_GB2312" w:hAnsi="仿宋_GB2312" w:cs="仿宋_GB2312" w:eastAsia="仿宋_GB2312"/>
                <w:sz w:val="28"/>
              </w:rPr>
              <w:t>1.2.2流速准确度：≤1%</w:t>
            </w:r>
          </w:p>
          <w:p>
            <w:pPr>
              <w:pStyle w:val="null3"/>
              <w:ind w:firstLine="560"/>
              <w:jc w:val="both"/>
            </w:pPr>
            <w:r>
              <w:rPr>
                <w:rFonts w:ascii="仿宋_GB2312" w:hAnsi="仿宋_GB2312" w:cs="仿宋_GB2312" w:eastAsia="仿宋_GB2312"/>
                <w:sz w:val="28"/>
              </w:rPr>
              <w:t>▲1.2.3流速精密度：≤0.062%</w:t>
            </w:r>
          </w:p>
          <w:p>
            <w:pPr>
              <w:pStyle w:val="null3"/>
              <w:ind w:firstLine="560"/>
              <w:jc w:val="both"/>
            </w:pPr>
            <w:r>
              <w:rPr>
                <w:rFonts w:ascii="仿宋_GB2312" w:hAnsi="仿宋_GB2312" w:cs="仿宋_GB2312" w:eastAsia="仿宋_GB2312"/>
                <w:sz w:val="28"/>
              </w:rPr>
              <w:t>1.2.4梯度变化步进：0.1%</w:t>
            </w:r>
          </w:p>
          <w:p>
            <w:pPr>
              <w:pStyle w:val="null3"/>
              <w:ind w:firstLine="560"/>
              <w:jc w:val="both"/>
            </w:pPr>
            <w:r>
              <w:rPr>
                <w:rFonts w:ascii="仿宋_GB2312" w:hAnsi="仿宋_GB2312" w:cs="仿宋_GB2312" w:eastAsia="仿宋_GB2312"/>
                <w:sz w:val="28"/>
              </w:rPr>
              <w:t>▲1.2.5最高耐压：≥9000psi</w:t>
            </w:r>
          </w:p>
          <w:p>
            <w:pPr>
              <w:pStyle w:val="null3"/>
              <w:ind w:firstLine="560"/>
              <w:jc w:val="both"/>
            </w:pPr>
            <w:r>
              <w:rPr>
                <w:rFonts w:ascii="仿宋_GB2312" w:hAnsi="仿宋_GB2312" w:cs="仿宋_GB2312" w:eastAsia="仿宋_GB2312"/>
                <w:sz w:val="28"/>
              </w:rPr>
              <w:t>1.2.6泵头清洗：自动标配</w:t>
            </w:r>
          </w:p>
          <w:p>
            <w:pPr>
              <w:pStyle w:val="null3"/>
              <w:ind w:firstLine="560"/>
              <w:jc w:val="both"/>
            </w:pPr>
            <w:r>
              <w:rPr>
                <w:rFonts w:ascii="仿宋_GB2312" w:hAnsi="仿宋_GB2312" w:cs="仿宋_GB2312" w:eastAsia="仿宋_GB2312"/>
                <w:sz w:val="28"/>
              </w:rPr>
              <w:t>1.2.7组成方式：两台独立高压送液泵构成的二元梯度系统</w:t>
            </w:r>
          </w:p>
          <w:p>
            <w:pPr>
              <w:pStyle w:val="null3"/>
              <w:ind w:firstLine="560"/>
              <w:jc w:val="both"/>
            </w:pPr>
            <w:r>
              <w:rPr>
                <w:rFonts w:ascii="仿宋_GB2312" w:hAnsi="仿宋_GB2312" w:cs="仿宋_GB2312" w:eastAsia="仿宋_GB2312"/>
                <w:sz w:val="28"/>
              </w:rPr>
              <w:t>1.3在线脱气机</w:t>
            </w:r>
          </w:p>
          <w:p>
            <w:pPr>
              <w:pStyle w:val="null3"/>
              <w:ind w:firstLine="560"/>
              <w:jc w:val="both"/>
            </w:pPr>
            <w:r>
              <w:rPr>
                <w:rFonts w:ascii="仿宋_GB2312" w:hAnsi="仿宋_GB2312" w:cs="仿宋_GB2312" w:eastAsia="仿宋_GB2312"/>
                <w:sz w:val="28"/>
              </w:rPr>
              <w:t>1.3.1真空脱气流路数：≥3路</w:t>
            </w:r>
          </w:p>
          <w:p>
            <w:pPr>
              <w:pStyle w:val="null3"/>
              <w:ind w:firstLine="560"/>
              <w:jc w:val="both"/>
            </w:pPr>
            <w:r>
              <w:rPr>
                <w:rFonts w:ascii="仿宋_GB2312" w:hAnsi="仿宋_GB2312" w:cs="仿宋_GB2312" w:eastAsia="仿宋_GB2312"/>
                <w:sz w:val="28"/>
              </w:rPr>
              <w:t>1.4  可降温型自动进样器</w:t>
            </w:r>
          </w:p>
          <w:p>
            <w:pPr>
              <w:pStyle w:val="null3"/>
              <w:ind w:firstLine="560"/>
              <w:jc w:val="both"/>
            </w:pPr>
            <w:r>
              <w:rPr>
                <w:rFonts w:ascii="仿宋_GB2312" w:hAnsi="仿宋_GB2312" w:cs="仿宋_GB2312" w:eastAsia="仿宋_GB2312"/>
                <w:sz w:val="28"/>
              </w:rPr>
              <w:t>1.4.1样品盘容量：1.5ml样品瓶≥110位</w:t>
            </w:r>
          </w:p>
          <w:p>
            <w:pPr>
              <w:pStyle w:val="null3"/>
              <w:ind w:firstLine="560"/>
              <w:jc w:val="both"/>
            </w:pPr>
            <w:r>
              <w:rPr>
                <w:rFonts w:ascii="仿宋_GB2312" w:hAnsi="仿宋_GB2312" w:cs="仿宋_GB2312" w:eastAsia="仿宋_GB2312"/>
                <w:sz w:val="28"/>
              </w:rPr>
              <w:t>1.4.2进样范围：0.1~50μL</w:t>
            </w:r>
          </w:p>
          <w:p>
            <w:pPr>
              <w:pStyle w:val="null3"/>
              <w:ind w:firstLine="560"/>
              <w:jc w:val="both"/>
            </w:pPr>
            <w:r>
              <w:rPr>
                <w:rFonts w:ascii="仿宋_GB2312" w:hAnsi="仿宋_GB2312" w:cs="仿宋_GB2312" w:eastAsia="仿宋_GB2312"/>
                <w:sz w:val="28"/>
              </w:rPr>
              <w:t>1.4.3进样准确度：≤±1%</w:t>
            </w:r>
          </w:p>
          <w:p>
            <w:pPr>
              <w:pStyle w:val="null3"/>
              <w:ind w:firstLine="560"/>
              <w:jc w:val="both"/>
            </w:pPr>
            <w:r>
              <w:rPr>
                <w:rFonts w:ascii="仿宋_GB2312" w:hAnsi="仿宋_GB2312" w:cs="仿宋_GB2312" w:eastAsia="仿宋_GB2312"/>
                <w:sz w:val="28"/>
              </w:rPr>
              <w:t>▲1.4.4进样针清洗：自动（标配），可选清洗液3种以上</w:t>
            </w:r>
          </w:p>
          <w:p>
            <w:pPr>
              <w:pStyle w:val="null3"/>
              <w:ind w:firstLine="560"/>
              <w:jc w:val="both"/>
            </w:pPr>
            <w:r>
              <w:rPr>
                <w:rFonts w:ascii="仿宋_GB2312" w:hAnsi="仿宋_GB2312" w:cs="仿宋_GB2312" w:eastAsia="仿宋_GB2312"/>
                <w:sz w:val="28"/>
              </w:rPr>
              <w:t>1.4.5温度控制：4-40度</w:t>
            </w:r>
          </w:p>
          <w:p>
            <w:pPr>
              <w:pStyle w:val="null3"/>
              <w:ind w:firstLine="560"/>
              <w:jc w:val="both"/>
            </w:pPr>
            <w:r>
              <w:rPr>
                <w:rFonts w:ascii="仿宋_GB2312" w:hAnsi="仿宋_GB2312" w:cs="仿宋_GB2312" w:eastAsia="仿宋_GB2312"/>
                <w:sz w:val="28"/>
              </w:rPr>
              <w:t>▲1.4.6最大耐压：18000psi</w:t>
            </w:r>
          </w:p>
          <w:p>
            <w:pPr>
              <w:pStyle w:val="null3"/>
              <w:ind w:firstLine="560"/>
              <w:jc w:val="both"/>
            </w:pPr>
            <w:r>
              <w:rPr>
                <w:rFonts w:ascii="仿宋_GB2312" w:hAnsi="仿宋_GB2312" w:cs="仿宋_GB2312" w:eastAsia="仿宋_GB2312"/>
                <w:sz w:val="28"/>
              </w:rPr>
              <w:t>1.4.7进样精度：0.25 % RSD以下</w:t>
            </w:r>
          </w:p>
          <w:p>
            <w:pPr>
              <w:pStyle w:val="null3"/>
              <w:ind w:firstLine="560"/>
              <w:jc w:val="both"/>
            </w:pPr>
            <w:r>
              <w:rPr>
                <w:rFonts w:ascii="仿宋_GB2312" w:hAnsi="仿宋_GB2312" w:cs="仿宋_GB2312" w:eastAsia="仿宋_GB2312"/>
                <w:sz w:val="28"/>
              </w:rPr>
              <w:t>▲1.4.8交叉污染：咖啡因0.0015%以下（5µL进样,无清洗）</w:t>
            </w:r>
          </w:p>
          <w:p>
            <w:pPr>
              <w:pStyle w:val="null3"/>
              <w:ind w:firstLine="560"/>
              <w:jc w:val="both"/>
            </w:pPr>
            <w:r>
              <w:rPr>
                <w:rFonts w:ascii="仿宋_GB2312" w:hAnsi="仿宋_GB2312" w:cs="仿宋_GB2312" w:eastAsia="仿宋_GB2312"/>
                <w:sz w:val="28"/>
              </w:rPr>
              <w:t xml:space="preserve">1.4.9 进样速度： ≤15秒完成10μL进样    </w:t>
            </w:r>
          </w:p>
          <w:p>
            <w:pPr>
              <w:pStyle w:val="null3"/>
              <w:ind w:firstLine="560"/>
              <w:jc w:val="both"/>
            </w:pPr>
            <w:r>
              <w:rPr>
                <w:rFonts w:ascii="仿宋_GB2312" w:hAnsi="仿宋_GB2312" w:cs="仿宋_GB2312" w:eastAsia="仿宋_GB2312"/>
                <w:sz w:val="28"/>
              </w:rPr>
              <w:t>1.5可降温型柱温箱</w:t>
            </w:r>
          </w:p>
          <w:p>
            <w:pPr>
              <w:pStyle w:val="null3"/>
              <w:ind w:firstLine="560"/>
              <w:jc w:val="both"/>
            </w:pPr>
            <w:r>
              <w:rPr>
                <w:rFonts w:ascii="仿宋_GB2312" w:hAnsi="仿宋_GB2312" w:cs="仿宋_GB2312" w:eastAsia="仿宋_GB2312"/>
                <w:sz w:val="28"/>
              </w:rPr>
              <w:t>1.5.1控温范围:温度控制范围: (室温+10)°C~80℃</w:t>
            </w:r>
          </w:p>
          <w:p>
            <w:pPr>
              <w:pStyle w:val="null3"/>
              <w:ind w:firstLine="560"/>
              <w:jc w:val="both"/>
            </w:pPr>
            <w:r>
              <w:rPr>
                <w:rFonts w:ascii="仿宋_GB2312" w:hAnsi="仿宋_GB2312" w:cs="仿宋_GB2312" w:eastAsia="仿宋_GB2312"/>
                <w:sz w:val="28"/>
              </w:rPr>
              <w:t>1.5.2控温准确度 ±0.5℃</w:t>
            </w:r>
          </w:p>
          <w:p>
            <w:pPr>
              <w:pStyle w:val="null3"/>
              <w:ind w:firstLine="560"/>
              <w:jc w:val="both"/>
            </w:pPr>
            <w:r>
              <w:rPr>
                <w:rFonts w:ascii="仿宋_GB2312" w:hAnsi="仿宋_GB2312" w:cs="仿宋_GB2312" w:eastAsia="仿宋_GB2312"/>
                <w:sz w:val="28"/>
              </w:rPr>
              <w:t>▲1.5.3柱容量：可放置5根4.6*300mm的色谱柱</w:t>
            </w:r>
          </w:p>
          <w:p>
            <w:pPr>
              <w:pStyle w:val="null3"/>
              <w:ind w:firstLine="560"/>
              <w:jc w:val="both"/>
            </w:pPr>
            <w:r>
              <w:rPr>
                <w:rFonts w:ascii="仿宋_GB2312" w:hAnsi="仿宋_GB2312" w:cs="仿宋_GB2312" w:eastAsia="仿宋_GB2312"/>
                <w:sz w:val="28"/>
              </w:rPr>
              <w:t>2：质谱部分</w:t>
            </w:r>
          </w:p>
          <w:p>
            <w:pPr>
              <w:pStyle w:val="null3"/>
              <w:ind w:firstLine="560"/>
              <w:jc w:val="both"/>
            </w:pPr>
            <w:r>
              <w:rPr>
                <w:rFonts w:ascii="仿宋_GB2312" w:hAnsi="仿宋_GB2312" w:cs="仿宋_GB2312" w:eastAsia="仿宋_GB2312"/>
                <w:sz w:val="28"/>
              </w:rPr>
              <w:t>2.1 质量范围m/z：涵盖5-2000 或更宽</w:t>
            </w:r>
          </w:p>
          <w:p>
            <w:pPr>
              <w:pStyle w:val="null3"/>
              <w:ind w:firstLine="560"/>
              <w:jc w:val="both"/>
            </w:pPr>
            <w:r>
              <w:rPr>
                <w:rFonts w:ascii="仿宋_GB2312" w:hAnsi="仿宋_GB2312" w:cs="仿宋_GB2312" w:eastAsia="仿宋_GB2312"/>
                <w:sz w:val="28"/>
              </w:rPr>
              <w:t>2.2 灵敏度：</w:t>
            </w:r>
          </w:p>
          <w:p>
            <w:pPr>
              <w:pStyle w:val="null3"/>
              <w:ind w:firstLine="560"/>
              <w:jc w:val="both"/>
            </w:pPr>
            <w:r>
              <w:rPr>
                <w:rFonts w:ascii="仿宋_GB2312" w:hAnsi="仿宋_GB2312" w:cs="仿宋_GB2312" w:eastAsia="仿宋_GB2312"/>
                <w:sz w:val="28"/>
              </w:rPr>
              <w:t>2.2.1 ESI源正离子方式：1pg 利血平，MRM（609-&gt;195）,信噪比S/N &gt;350000:1（RMS）</w:t>
            </w:r>
          </w:p>
          <w:p>
            <w:pPr>
              <w:pStyle w:val="null3"/>
              <w:ind w:firstLine="560"/>
              <w:jc w:val="both"/>
            </w:pPr>
            <w:r>
              <w:rPr>
                <w:rFonts w:ascii="仿宋_GB2312" w:hAnsi="仿宋_GB2312" w:cs="仿宋_GB2312" w:eastAsia="仿宋_GB2312"/>
                <w:sz w:val="28"/>
              </w:rPr>
              <w:t>▲2.2.2 ESI源负离子方式: 1pg 氯霉素，MRM（321-&gt;152），信噪比&gt;350000:1 (RMS)</w:t>
            </w:r>
          </w:p>
          <w:p>
            <w:pPr>
              <w:pStyle w:val="null3"/>
              <w:ind w:firstLine="560"/>
              <w:jc w:val="both"/>
            </w:pPr>
            <w:r>
              <w:rPr>
                <w:rFonts w:ascii="仿宋_GB2312" w:hAnsi="仿宋_GB2312" w:cs="仿宋_GB2312" w:eastAsia="仿宋_GB2312"/>
                <w:sz w:val="28"/>
              </w:rPr>
              <w:t>2.3重复性：氯霉素，进样量50fg，6次重复进样，RSD ≤ 2%</w:t>
            </w:r>
          </w:p>
          <w:p>
            <w:pPr>
              <w:pStyle w:val="null3"/>
              <w:ind w:firstLine="560"/>
              <w:jc w:val="both"/>
            </w:pPr>
            <w:r>
              <w:rPr>
                <w:rFonts w:ascii="仿宋_GB2312" w:hAnsi="仿宋_GB2312" w:cs="仿宋_GB2312" w:eastAsia="仿宋_GB2312"/>
                <w:sz w:val="28"/>
              </w:rPr>
              <w:t>▲2.4质谱分辨率（FWHM):样品(利血平)，结果m/z609处FWHM≤ 0.4u</w:t>
            </w:r>
          </w:p>
          <w:p>
            <w:pPr>
              <w:pStyle w:val="null3"/>
              <w:ind w:firstLine="560"/>
              <w:jc w:val="both"/>
            </w:pPr>
            <w:r>
              <w:rPr>
                <w:rFonts w:ascii="仿宋_GB2312" w:hAnsi="仿宋_GB2312" w:cs="仿宋_GB2312" w:eastAsia="仿宋_GB2312"/>
                <w:sz w:val="28"/>
              </w:rPr>
              <w:t>▲2.5质量准确度:样品(利血平)实测值与理论值之间的误差≤ 0.2u</w:t>
            </w:r>
          </w:p>
          <w:p>
            <w:pPr>
              <w:pStyle w:val="null3"/>
              <w:ind w:firstLine="560"/>
              <w:jc w:val="both"/>
            </w:pPr>
            <w:r>
              <w:rPr>
                <w:rFonts w:ascii="仿宋_GB2312" w:hAnsi="仿宋_GB2312" w:cs="仿宋_GB2312" w:eastAsia="仿宋_GB2312"/>
                <w:sz w:val="28"/>
              </w:rPr>
              <w:t>2.6定量重复性：分别进样4个硝基呋喃代谢物，进样量1pg，每种连续重复检测6次，RSD</w:t>
            </w:r>
            <w:r>
              <w:rPr>
                <w:rFonts w:ascii="仿宋_GB2312" w:hAnsi="仿宋_GB2312" w:cs="仿宋_GB2312" w:eastAsia="仿宋_GB2312"/>
                <w:sz w:val="28"/>
              </w:rPr>
              <w:t>≤</w:t>
            </w:r>
            <w:r>
              <w:rPr>
                <w:rFonts w:ascii="仿宋_GB2312" w:hAnsi="仿宋_GB2312" w:cs="仿宋_GB2312" w:eastAsia="仿宋_GB2312"/>
                <w:sz w:val="28"/>
              </w:rPr>
              <w:t>2% ；</w:t>
            </w:r>
          </w:p>
          <w:p>
            <w:pPr>
              <w:pStyle w:val="null3"/>
              <w:ind w:firstLine="560"/>
              <w:jc w:val="both"/>
            </w:pPr>
            <w:r>
              <w:rPr>
                <w:rFonts w:ascii="仿宋_GB2312" w:hAnsi="仿宋_GB2312" w:cs="仿宋_GB2312" w:eastAsia="仿宋_GB2312"/>
                <w:sz w:val="28"/>
              </w:rPr>
              <w:t>▲2.7质谱扫描速度: 最小步径为0.1u ，≥22000 u/sec</w:t>
            </w:r>
          </w:p>
          <w:p>
            <w:pPr>
              <w:pStyle w:val="null3"/>
              <w:ind w:firstLine="560"/>
              <w:jc w:val="both"/>
            </w:pPr>
            <w:r>
              <w:rPr>
                <w:rFonts w:ascii="仿宋_GB2312" w:hAnsi="仿宋_GB2312" w:cs="仿宋_GB2312" w:eastAsia="仿宋_GB2312"/>
                <w:sz w:val="28"/>
              </w:rPr>
              <w:t>▲2.8正负离子切换速度：不超过 5ms(不损失灵敏度的情况下)，实现正、负离子同时采集</w:t>
            </w:r>
          </w:p>
          <w:p>
            <w:pPr>
              <w:pStyle w:val="null3"/>
              <w:ind w:firstLine="560"/>
              <w:jc w:val="both"/>
            </w:pPr>
            <w:r>
              <w:rPr>
                <w:rFonts w:ascii="仿宋_GB2312" w:hAnsi="仿宋_GB2312" w:cs="仿宋_GB2312" w:eastAsia="仿宋_GB2312"/>
                <w:sz w:val="28"/>
              </w:rPr>
              <w:t>2.9交叉污染cross talk（串扰）：</w:t>
            </w:r>
            <w:r>
              <w:rPr>
                <w:rFonts w:ascii="仿宋_GB2312" w:hAnsi="仿宋_GB2312" w:cs="仿宋_GB2312" w:eastAsia="仿宋_GB2312"/>
                <w:sz w:val="28"/>
              </w:rPr>
              <w:t>≤</w:t>
            </w:r>
            <w:r>
              <w:rPr>
                <w:rFonts w:ascii="仿宋_GB2312" w:hAnsi="仿宋_GB2312" w:cs="仿宋_GB2312" w:eastAsia="仿宋_GB2312"/>
                <w:sz w:val="28"/>
              </w:rPr>
              <w:t xml:space="preserve">0.0005%     </w:t>
            </w:r>
          </w:p>
          <w:p>
            <w:pPr>
              <w:pStyle w:val="null3"/>
              <w:ind w:firstLine="560"/>
              <w:jc w:val="both"/>
            </w:pPr>
            <w:r>
              <w:rPr>
                <w:rFonts w:ascii="仿宋_GB2312" w:hAnsi="仿宋_GB2312" w:cs="仿宋_GB2312" w:eastAsia="仿宋_GB2312"/>
                <w:sz w:val="28"/>
              </w:rPr>
              <w:t>2.10质谱最小延迟时间：不超过1msec</w:t>
            </w:r>
          </w:p>
          <w:p>
            <w:pPr>
              <w:pStyle w:val="null3"/>
              <w:ind w:firstLine="560"/>
              <w:jc w:val="both"/>
            </w:pPr>
            <w:r>
              <w:rPr>
                <w:rFonts w:ascii="仿宋_GB2312" w:hAnsi="仿宋_GB2312" w:cs="仿宋_GB2312" w:eastAsia="仿宋_GB2312"/>
                <w:sz w:val="28"/>
              </w:rPr>
              <w:t>▲2.11 质谱MRM最小驻留时间（Dwell Time）：</w:t>
            </w:r>
            <w:r>
              <w:rPr>
                <w:rFonts w:ascii="仿宋_GB2312" w:hAnsi="仿宋_GB2312" w:cs="仿宋_GB2312" w:eastAsia="仿宋_GB2312"/>
                <w:sz w:val="28"/>
              </w:rPr>
              <w:t>≤</w:t>
            </w:r>
            <w:r>
              <w:rPr>
                <w:rFonts w:ascii="仿宋_GB2312" w:hAnsi="仿宋_GB2312" w:cs="仿宋_GB2312" w:eastAsia="仿宋_GB2312"/>
                <w:sz w:val="28"/>
              </w:rPr>
              <w:t xml:space="preserve">1msec  </w:t>
            </w:r>
          </w:p>
          <w:p>
            <w:pPr>
              <w:pStyle w:val="null3"/>
              <w:ind w:firstLine="560"/>
              <w:jc w:val="both"/>
            </w:pPr>
            <w:r>
              <w:rPr>
                <w:rFonts w:ascii="仿宋_GB2312" w:hAnsi="仿宋_GB2312" w:cs="仿宋_GB2312" w:eastAsia="仿宋_GB2312"/>
                <w:sz w:val="28"/>
              </w:rPr>
              <w:t>2.12 MS到MS/MS切换时间：</w:t>
            </w:r>
            <w:r>
              <w:rPr>
                <w:rFonts w:ascii="仿宋_GB2312" w:hAnsi="仿宋_GB2312" w:cs="仿宋_GB2312" w:eastAsia="仿宋_GB2312"/>
                <w:sz w:val="28"/>
              </w:rPr>
              <w:t>≤</w:t>
            </w:r>
            <w:r>
              <w:rPr>
                <w:rFonts w:ascii="仿宋_GB2312" w:hAnsi="仿宋_GB2312" w:cs="仿宋_GB2312" w:eastAsia="仿宋_GB2312"/>
                <w:sz w:val="28"/>
              </w:rPr>
              <w:t>1msec</w:t>
            </w:r>
          </w:p>
          <w:p>
            <w:pPr>
              <w:pStyle w:val="null3"/>
              <w:ind w:firstLine="560"/>
              <w:jc w:val="both"/>
            </w:pPr>
            <w:r>
              <w:rPr>
                <w:rFonts w:ascii="仿宋_GB2312" w:hAnsi="仿宋_GB2312" w:cs="仿宋_GB2312" w:eastAsia="仿宋_GB2312"/>
                <w:sz w:val="28"/>
              </w:rPr>
              <w:t xml:space="preserve">2.13 质量稳定性: </w:t>
            </w:r>
            <w:r>
              <w:rPr>
                <w:rFonts w:ascii="仿宋_GB2312" w:hAnsi="仿宋_GB2312" w:cs="仿宋_GB2312" w:eastAsia="仿宋_GB2312"/>
                <w:sz w:val="28"/>
              </w:rPr>
              <w:t>≤</w:t>
            </w:r>
            <w:r>
              <w:rPr>
                <w:rFonts w:ascii="仿宋_GB2312" w:hAnsi="仿宋_GB2312" w:cs="仿宋_GB2312" w:eastAsia="仿宋_GB2312"/>
                <w:sz w:val="28"/>
              </w:rPr>
              <w:t>0.05u /24hr；</w:t>
            </w:r>
          </w:p>
          <w:p>
            <w:pPr>
              <w:pStyle w:val="null3"/>
              <w:ind w:firstLine="560"/>
              <w:jc w:val="both"/>
            </w:pPr>
            <w:r>
              <w:rPr>
                <w:rFonts w:ascii="仿宋_GB2312" w:hAnsi="仿宋_GB2312" w:cs="仿宋_GB2312" w:eastAsia="仿宋_GB2312"/>
                <w:sz w:val="28"/>
              </w:rPr>
              <w:t>2.14 MRM通道数量：一次进样，不分时间段，可以至少同时检测30000个MRM离子对，并保证灵敏度和重现性不受损失。</w:t>
            </w:r>
          </w:p>
          <w:p>
            <w:pPr>
              <w:pStyle w:val="null3"/>
              <w:ind w:firstLine="560"/>
              <w:jc w:val="both"/>
            </w:pPr>
            <w:r>
              <w:rPr>
                <w:rFonts w:ascii="仿宋_GB2312" w:hAnsi="仿宋_GB2312" w:cs="仿宋_GB2312" w:eastAsia="仿宋_GB2312"/>
                <w:sz w:val="28"/>
              </w:rPr>
              <w:t>▲2.15 MRM通道速度：</w:t>
            </w:r>
            <w:r>
              <w:rPr>
                <w:rFonts w:ascii="仿宋_GB2312" w:hAnsi="仿宋_GB2312" w:cs="仿宋_GB2312" w:eastAsia="仿宋_GB2312"/>
                <w:sz w:val="28"/>
              </w:rPr>
              <w:t>≥</w:t>
            </w:r>
            <w:r>
              <w:rPr>
                <w:rFonts w:ascii="仿宋_GB2312" w:hAnsi="仿宋_GB2312" w:cs="仿宋_GB2312" w:eastAsia="仿宋_GB2312"/>
                <w:sz w:val="28"/>
              </w:rPr>
              <w:t>500MRM/s。提供相应的证明文件</w:t>
            </w:r>
          </w:p>
          <w:p>
            <w:pPr>
              <w:pStyle w:val="null3"/>
              <w:ind w:firstLine="560"/>
              <w:jc w:val="both"/>
            </w:pPr>
            <w:r>
              <w:rPr>
                <w:rFonts w:ascii="仿宋_GB2312" w:hAnsi="仿宋_GB2312" w:cs="仿宋_GB2312" w:eastAsia="仿宋_GB2312"/>
                <w:sz w:val="28"/>
              </w:rPr>
              <w:t>2.16 MRM同步扫描：同步调查扫描在MRM或其它事件的同时，可触发产物离子扫描，同时实现定性定量；能自动按照离子对数目自动优化loop事件。</w:t>
            </w:r>
          </w:p>
          <w:p>
            <w:pPr>
              <w:pStyle w:val="null3"/>
              <w:ind w:firstLine="560"/>
              <w:jc w:val="both"/>
            </w:pPr>
            <w:r>
              <w:rPr>
                <w:rFonts w:ascii="仿宋_GB2312" w:hAnsi="仿宋_GB2312" w:cs="仿宋_GB2312" w:eastAsia="仿宋_GB2312"/>
                <w:sz w:val="28"/>
              </w:rPr>
              <w:t>2.17离子源：</w:t>
            </w:r>
          </w:p>
          <w:p>
            <w:pPr>
              <w:pStyle w:val="null3"/>
              <w:ind w:firstLine="560"/>
              <w:jc w:val="both"/>
            </w:pPr>
            <w:r>
              <w:rPr>
                <w:rFonts w:ascii="仿宋_GB2312" w:hAnsi="仿宋_GB2312" w:cs="仿宋_GB2312" w:eastAsia="仿宋_GB2312"/>
                <w:sz w:val="28"/>
              </w:rPr>
              <w:t>▲2.17.1离子源接口: 离子源为独立电喷雾离子源，非复合源配置，具有真空锁定装置，离子源的清洁、维护、切换方便、快速，无需卸除质谱真空系统。</w:t>
            </w:r>
          </w:p>
          <w:p>
            <w:pPr>
              <w:pStyle w:val="null3"/>
              <w:ind w:firstLine="560"/>
              <w:jc w:val="both"/>
            </w:pPr>
            <w:r>
              <w:rPr>
                <w:rFonts w:ascii="仿宋_GB2312" w:hAnsi="仿宋_GB2312" w:cs="仿宋_GB2312" w:eastAsia="仿宋_GB2312"/>
                <w:sz w:val="28"/>
              </w:rPr>
              <w:t>2.17.2离子源流速范围：正/负ESI接口和正/负APCI接口：1μL/min～2000μL/min；</w:t>
            </w:r>
          </w:p>
          <w:p>
            <w:pPr>
              <w:pStyle w:val="null3"/>
              <w:ind w:firstLine="560"/>
              <w:jc w:val="both"/>
            </w:pPr>
            <w:r>
              <w:rPr>
                <w:rFonts w:ascii="仿宋_GB2312" w:hAnsi="仿宋_GB2312" w:cs="仿宋_GB2312" w:eastAsia="仿宋_GB2312"/>
                <w:sz w:val="28"/>
              </w:rPr>
              <w:t>2.17.3 ESI离子源加热气设计：独立的离子源加热辅助气设计，脱溶剂温度可达650°C，并可针对不同化合物设定不同的分析温度。</w:t>
            </w:r>
          </w:p>
          <w:p>
            <w:pPr>
              <w:pStyle w:val="null3"/>
              <w:ind w:firstLine="560"/>
              <w:jc w:val="both"/>
            </w:pPr>
            <w:r>
              <w:rPr>
                <w:rFonts w:ascii="仿宋_GB2312" w:hAnsi="仿宋_GB2312" w:cs="仿宋_GB2312" w:eastAsia="仿宋_GB2312"/>
                <w:sz w:val="28"/>
              </w:rPr>
              <w:t>2.17.</w:t>
            </w:r>
            <w:r>
              <w:rPr>
                <w:rFonts w:ascii="仿宋_GB2312" w:hAnsi="仿宋_GB2312" w:cs="仿宋_GB2312" w:eastAsia="仿宋_GB2312"/>
                <w:sz w:val="28"/>
              </w:rPr>
              <w:t>4</w:t>
            </w:r>
            <w:r>
              <w:rPr>
                <w:rFonts w:ascii="仿宋_GB2312" w:hAnsi="仿宋_GB2312" w:cs="仿宋_GB2312" w:eastAsia="仿宋_GB2312"/>
                <w:sz w:val="28"/>
              </w:rPr>
              <w:t xml:space="preserve"> </w:t>
            </w:r>
            <w:r>
              <w:rPr>
                <w:rFonts w:ascii="仿宋_GB2312" w:hAnsi="仿宋_GB2312" w:cs="仿宋_GB2312" w:eastAsia="仿宋_GB2312"/>
                <w:sz w:val="28"/>
              </w:rPr>
              <w:t>一针进样同时分析多组分化合物时，可以针对不同化合物设置不同的</w:t>
            </w:r>
            <w:r>
              <w:rPr>
                <w:rFonts w:ascii="仿宋_GB2312" w:hAnsi="仿宋_GB2312" w:cs="仿宋_GB2312" w:eastAsia="仿宋_GB2312"/>
                <w:sz w:val="28"/>
              </w:rPr>
              <w:t>ESI离子源接口电压。</w:t>
            </w:r>
          </w:p>
          <w:p>
            <w:pPr>
              <w:pStyle w:val="null3"/>
              <w:ind w:firstLine="560"/>
              <w:jc w:val="both"/>
            </w:pPr>
            <w:r>
              <w:rPr>
                <w:rFonts w:ascii="仿宋_GB2312" w:hAnsi="仿宋_GB2312" w:cs="仿宋_GB2312" w:eastAsia="仿宋_GB2312"/>
                <w:sz w:val="28"/>
              </w:rPr>
              <w:t>2.18质量分析器：串联四极杆型质量分析器，双曲面全金属钼四极杆。</w:t>
            </w:r>
          </w:p>
          <w:p>
            <w:pPr>
              <w:pStyle w:val="null3"/>
              <w:ind w:firstLine="560"/>
              <w:jc w:val="both"/>
            </w:pPr>
            <w:r>
              <w:rPr>
                <w:rFonts w:ascii="仿宋_GB2312" w:hAnsi="仿宋_GB2312" w:cs="仿宋_GB2312" w:eastAsia="仿宋_GB2312"/>
                <w:sz w:val="28"/>
              </w:rPr>
              <w:t>2.18.1 Q1四极杆设计：Q1带有预四极杆和后四极杆用作离子聚焦和抗污染功能。具备Q1扫描或Q1选择离子监测SIM功能，可任意设置。</w:t>
            </w:r>
          </w:p>
          <w:p>
            <w:pPr>
              <w:pStyle w:val="null3"/>
              <w:ind w:firstLine="560"/>
              <w:jc w:val="both"/>
            </w:pPr>
            <w:r>
              <w:rPr>
                <w:rFonts w:ascii="仿宋_GB2312" w:hAnsi="仿宋_GB2312" w:cs="仿宋_GB2312" w:eastAsia="仿宋_GB2312"/>
                <w:sz w:val="28"/>
              </w:rPr>
              <w:t>2.18.2 Q2碰撞室设计：碰撞室采用多极杆超快速碰撞室，实现快速MRM性能，曲线型加速电势场加碰撞气压控制，同时进行线性高压加速。</w:t>
            </w:r>
          </w:p>
          <w:p>
            <w:pPr>
              <w:pStyle w:val="null3"/>
              <w:ind w:firstLine="560"/>
              <w:jc w:val="both"/>
            </w:pPr>
            <w:r>
              <w:rPr>
                <w:rFonts w:ascii="仿宋_GB2312" w:hAnsi="仿宋_GB2312" w:cs="仿宋_GB2312" w:eastAsia="仿宋_GB2312"/>
                <w:sz w:val="28"/>
              </w:rPr>
              <w:t>▲2.18.3 Q2碰撞室高压加速技术：在超高速扫描20000u/s的情况下高质量端的信号强度稳中有升，避免了因扫描速度加快造成的质量检测范围狭窄。</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8</w:t>
            </w:r>
            <w:r>
              <w:rPr>
                <w:rFonts w:ascii="仿宋_GB2312" w:hAnsi="仿宋_GB2312" w:cs="仿宋_GB2312" w:eastAsia="仿宋_GB2312"/>
                <w:sz w:val="28"/>
              </w:rPr>
              <w:t>.4 Q3四极杆设计</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2.19 检测器</w:t>
            </w:r>
          </w:p>
          <w:p>
            <w:pPr>
              <w:pStyle w:val="null3"/>
              <w:ind w:firstLine="560"/>
              <w:jc w:val="both"/>
            </w:pPr>
            <w:r>
              <w:rPr>
                <w:rFonts w:ascii="仿宋_GB2312" w:hAnsi="仿宋_GB2312" w:cs="仿宋_GB2312" w:eastAsia="仿宋_GB2312"/>
                <w:sz w:val="28"/>
              </w:rPr>
              <w:t>2.19.1轴连续打拿电子倍增器，动态范围：8×106，检测器前端采用具备离子聚焦及中性噪音过滤功能的电子透镜设计。</w:t>
            </w:r>
          </w:p>
          <w:p>
            <w:pPr>
              <w:pStyle w:val="null3"/>
              <w:ind w:firstLine="560"/>
              <w:jc w:val="both"/>
            </w:pPr>
            <w:r>
              <w:rPr>
                <w:rFonts w:ascii="仿宋_GB2312" w:hAnsi="仿宋_GB2312" w:cs="仿宋_GB2312" w:eastAsia="仿宋_GB2312"/>
                <w:sz w:val="28"/>
              </w:rPr>
              <w:t>2.19.2检测器：电子倍增器。</w:t>
            </w:r>
          </w:p>
          <w:p>
            <w:pPr>
              <w:pStyle w:val="null3"/>
              <w:ind w:firstLine="560"/>
              <w:jc w:val="both"/>
            </w:pPr>
            <w:r>
              <w:rPr>
                <w:rFonts w:ascii="仿宋_GB2312" w:hAnsi="仿宋_GB2312" w:cs="仿宋_GB2312" w:eastAsia="仿宋_GB2312"/>
                <w:sz w:val="28"/>
              </w:rPr>
              <w:t>2.20质谱调谐和校正系统：全自动质谱调谐和校正。</w:t>
            </w:r>
          </w:p>
          <w:p>
            <w:pPr>
              <w:pStyle w:val="null3"/>
              <w:ind w:firstLine="560"/>
              <w:jc w:val="both"/>
            </w:pPr>
            <w:r>
              <w:rPr>
                <w:rFonts w:ascii="仿宋_GB2312" w:hAnsi="仿宋_GB2312" w:cs="仿宋_GB2312" w:eastAsia="仿宋_GB2312"/>
                <w:sz w:val="28"/>
              </w:rPr>
              <w:t>2.21操作软件：全中文界面质谱控制软件，支持Microsoft Windows 10以上中文操作环境，软件提供液相和质谱联用的全自动控制；简单的用户界面可以实现高效能的仪器调谐和方法优化，包括碰撞气压力和碰撞能量的自动优化，并可利用优化参数方便地建立分析方法；可进行数据采集、数据处理、定量分析和定性分析；有建立数据库功能，谱库检索功能，自动校正和全自动分析功能，全自动定量软件。</w:t>
            </w:r>
          </w:p>
          <w:p>
            <w:pPr>
              <w:pStyle w:val="null3"/>
              <w:ind w:firstLine="560"/>
              <w:jc w:val="both"/>
            </w:pPr>
            <w:r>
              <w:rPr>
                <w:rFonts w:ascii="仿宋_GB2312" w:hAnsi="仿宋_GB2312" w:cs="仿宋_GB2312" w:eastAsia="仿宋_GB2312"/>
                <w:sz w:val="28"/>
              </w:rPr>
              <w:t>2.22质谱软件还可以自动MRM参数生成优化功能，不需要手动逐条输入MRM参数</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2.23质谱软件报告可中文显示，可自由添加、修改、提取化合物的信息，分析和处理方法。</w:t>
            </w:r>
          </w:p>
          <w:p>
            <w:pPr>
              <w:pStyle w:val="null3"/>
              <w:ind w:firstLine="560"/>
              <w:jc w:val="both"/>
            </w:pPr>
            <w:r>
              <w:rPr>
                <w:rFonts w:ascii="仿宋_GB2312" w:hAnsi="仿宋_GB2312" w:cs="仿宋_GB2312" w:eastAsia="仿宋_GB2312"/>
                <w:sz w:val="28"/>
              </w:rPr>
              <w:t>2.24质谱软件或数据后处理软件具备智能积分算法技术。峰积分处理时，只需选择要使用的算法和模型，无需设置或调整积分参数。</w:t>
            </w:r>
          </w:p>
          <w:p>
            <w:pPr>
              <w:pStyle w:val="null3"/>
              <w:ind w:firstLine="560"/>
              <w:jc w:val="both"/>
            </w:pPr>
            <w:r>
              <w:rPr>
                <w:rFonts w:ascii="仿宋_GB2312" w:hAnsi="仿宋_GB2312" w:cs="仿宋_GB2312" w:eastAsia="仿宋_GB2312"/>
                <w:sz w:val="28"/>
              </w:rPr>
              <w:t>2.25扫描功能：具有全扫描(Full Scan)、选择离子扫描(SIM)、子离子扫描（Product Ion Scan）、母离子扫描：（Precursor Ion Scan）、中性丢失扫描（Neutral Loss Scan）、多反应监测扫描（MRM）、混合扫描（Mixed Scan Mode）、同步调查扫描（Synchronized Survey Scan）、正/负离子快速切换扫描。</w:t>
            </w:r>
          </w:p>
          <w:p>
            <w:pPr>
              <w:pStyle w:val="null3"/>
              <w:ind w:firstLine="560"/>
              <w:jc w:val="both"/>
            </w:pPr>
            <w:r>
              <w:rPr>
                <w:rFonts w:ascii="仿宋_GB2312" w:hAnsi="仿宋_GB2312" w:cs="仿宋_GB2312" w:eastAsia="仿宋_GB2312"/>
                <w:sz w:val="28"/>
              </w:rPr>
              <w:t>2.26自动调谐：在正离子和负离子模式均可以进行灵敏度和分辨率的自动优化，进行质量校正。</w:t>
            </w:r>
          </w:p>
          <w:p>
            <w:pPr>
              <w:pStyle w:val="null3"/>
              <w:ind w:firstLine="560"/>
              <w:jc w:val="both"/>
            </w:pPr>
            <w:r>
              <w:rPr>
                <w:rFonts w:ascii="仿宋_GB2312" w:hAnsi="仿宋_GB2312" w:cs="仿宋_GB2312" w:eastAsia="仿宋_GB2312"/>
                <w:sz w:val="28"/>
              </w:rPr>
              <w:t>3：主机配置要求</w:t>
            </w:r>
          </w:p>
          <w:p>
            <w:pPr>
              <w:pStyle w:val="null3"/>
              <w:ind w:firstLine="560"/>
              <w:jc w:val="both"/>
            </w:pPr>
            <w:r>
              <w:rPr>
                <w:rFonts w:ascii="仿宋_GB2312" w:hAnsi="仿宋_GB2312" w:cs="仿宋_GB2312" w:eastAsia="仿宋_GB2312"/>
                <w:sz w:val="28"/>
              </w:rPr>
              <w:t>3.1泵单元 1套</w:t>
            </w:r>
          </w:p>
          <w:p>
            <w:pPr>
              <w:pStyle w:val="null3"/>
              <w:ind w:firstLine="560"/>
              <w:jc w:val="both"/>
            </w:pPr>
            <w:r>
              <w:rPr>
                <w:rFonts w:ascii="仿宋_GB2312" w:hAnsi="仿宋_GB2312" w:cs="仿宋_GB2312" w:eastAsia="仿宋_GB2312"/>
                <w:sz w:val="28"/>
              </w:rPr>
              <w:t>3.2脱气机1套</w:t>
            </w:r>
          </w:p>
          <w:p>
            <w:pPr>
              <w:pStyle w:val="null3"/>
              <w:ind w:firstLine="560"/>
              <w:jc w:val="both"/>
            </w:pPr>
            <w:r>
              <w:rPr>
                <w:rFonts w:ascii="仿宋_GB2312" w:hAnsi="仿宋_GB2312" w:cs="仿宋_GB2312" w:eastAsia="仿宋_GB2312"/>
                <w:sz w:val="28"/>
              </w:rPr>
              <w:t>3.3自动进样器 1套</w:t>
            </w:r>
          </w:p>
          <w:p>
            <w:pPr>
              <w:pStyle w:val="null3"/>
              <w:ind w:firstLine="560"/>
              <w:jc w:val="both"/>
            </w:pPr>
            <w:r>
              <w:rPr>
                <w:rFonts w:ascii="仿宋_GB2312" w:hAnsi="仿宋_GB2312" w:cs="仿宋_GB2312" w:eastAsia="仿宋_GB2312"/>
                <w:sz w:val="28"/>
              </w:rPr>
              <w:t>3.4降温型柱温箱*1套</w:t>
            </w:r>
          </w:p>
          <w:p>
            <w:pPr>
              <w:pStyle w:val="null3"/>
              <w:ind w:firstLine="560"/>
              <w:jc w:val="both"/>
            </w:pPr>
            <w:r>
              <w:rPr>
                <w:rFonts w:ascii="仿宋_GB2312" w:hAnsi="仿宋_GB2312" w:cs="仿宋_GB2312" w:eastAsia="仿宋_GB2312"/>
                <w:sz w:val="28"/>
              </w:rPr>
              <w:t>3.5 标准色谱柱一根</w:t>
            </w:r>
          </w:p>
          <w:p>
            <w:pPr>
              <w:pStyle w:val="null3"/>
              <w:ind w:firstLine="560"/>
              <w:jc w:val="both"/>
            </w:pPr>
            <w:r>
              <w:rPr>
                <w:rFonts w:ascii="仿宋_GB2312" w:hAnsi="仿宋_GB2312" w:cs="仿宋_GB2312" w:eastAsia="仿宋_GB2312"/>
                <w:sz w:val="28"/>
              </w:rPr>
              <w:t>3.6 液质主机1台</w:t>
            </w:r>
          </w:p>
          <w:p>
            <w:pPr>
              <w:pStyle w:val="null3"/>
              <w:ind w:firstLine="560"/>
              <w:jc w:val="both"/>
            </w:pPr>
            <w:r>
              <w:rPr>
                <w:rFonts w:ascii="仿宋_GB2312" w:hAnsi="仿宋_GB2312" w:cs="仿宋_GB2312" w:eastAsia="仿宋_GB2312"/>
                <w:sz w:val="28"/>
              </w:rPr>
              <w:t>3.7液质接口离子源和ESI源1套</w:t>
            </w:r>
          </w:p>
          <w:p>
            <w:pPr>
              <w:pStyle w:val="null3"/>
              <w:ind w:firstLine="560"/>
              <w:jc w:val="both"/>
            </w:pPr>
            <w:r>
              <w:rPr>
                <w:rFonts w:ascii="仿宋_GB2312" w:hAnsi="仿宋_GB2312" w:cs="仿宋_GB2312" w:eastAsia="仿宋_GB2312"/>
                <w:sz w:val="28"/>
              </w:rPr>
              <w:t>3.8计算机和打印机各一台；</w:t>
            </w:r>
          </w:p>
          <w:p>
            <w:pPr>
              <w:pStyle w:val="null3"/>
              <w:ind w:firstLine="560"/>
              <w:jc w:val="both"/>
            </w:pPr>
            <w:r>
              <w:rPr>
                <w:rFonts w:ascii="仿宋_GB2312" w:hAnsi="仿宋_GB2312" w:cs="仿宋_GB2312" w:eastAsia="仿宋_GB2312"/>
                <w:sz w:val="28"/>
              </w:rPr>
              <w:t>3.9中文操作软件一套；</w:t>
            </w:r>
          </w:p>
          <w:p>
            <w:pPr>
              <w:pStyle w:val="null3"/>
              <w:ind w:firstLine="560"/>
              <w:jc w:val="both"/>
            </w:pPr>
            <w:r>
              <w:rPr>
                <w:rFonts w:ascii="仿宋_GB2312" w:hAnsi="仿宋_GB2312" w:cs="仿宋_GB2312" w:eastAsia="仿宋_GB2312"/>
                <w:sz w:val="28"/>
              </w:rPr>
              <w:t>3.10消耗品1套</w:t>
            </w:r>
          </w:p>
          <w:p>
            <w:pPr>
              <w:pStyle w:val="null3"/>
              <w:ind w:firstLine="560"/>
              <w:jc w:val="both"/>
            </w:pPr>
            <w:r>
              <w:rPr>
                <w:rFonts w:ascii="仿宋_GB2312" w:hAnsi="仿宋_GB2312" w:cs="仿宋_GB2312" w:eastAsia="仿宋_GB2312"/>
                <w:sz w:val="28"/>
              </w:rPr>
              <w:t>3.11液质配套用氮气发生器1台</w:t>
            </w:r>
          </w:p>
          <w:p>
            <w:pPr>
              <w:pStyle w:val="null3"/>
              <w:ind w:firstLine="560"/>
              <w:jc w:val="both"/>
            </w:pPr>
            <w:r>
              <w:rPr>
                <w:rFonts w:ascii="仿宋_GB2312" w:hAnsi="仿宋_GB2312" w:cs="仿宋_GB2312" w:eastAsia="仿宋_GB2312"/>
                <w:sz w:val="28"/>
              </w:rPr>
              <w:t>3.12数据库 一套</w:t>
            </w:r>
          </w:p>
          <w:p>
            <w:pPr>
              <w:pStyle w:val="null3"/>
              <w:ind w:firstLine="640"/>
              <w:jc w:val="both"/>
            </w:pPr>
            <w:r>
              <w:rPr>
                <w:rFonts w:ascii="仿宋_GB2312" w:hAnsi="仿宋_GB2312" w:cs="仿宋_GB2312" w:eastAsia="仿宋_GB2312"/>
                <w:sz w:val="28"/>
              </w:rPr>
              <w:t>电热鼓风干燥箱</w:t>
            </w:r>
          </w:p>
          <w:p>
            <w:pPr>
              <w:pStyle w:val="null3"/>
              <w:ind w:firstLine="560"/>
              <w:jc w:val="both"/>
            </w:pPr>
            <w:r>
              <w:rPr>
                <w:rFonts w:ascii="仿宋_GB2312" w:hAnsi="仿宋_GB2312" w:cs="仿宋_GB2312" w:eastAsia="仿宋_GB2312"/>
                <w:sz w:val="28"/>
              </w:rPr>
              <w:t>微电脑</w:t>
            </w:r>
            <w:r>
              <w:rPr>
                <w:rFonts w:ascii="仿宋_GB2312" w:hAnsi="仿宋_GB2312" w:cs="仿宋_GB2312" w:eastAsia="仿宋_GB2312"/>
                <w:sz w:val="28"/>
              </w:rPr>
              <w:t>RT+10-300℃</w:t>
            </w:r>
          </w:p>
          <w:p>
            <w:pPr>
              <w:pStyle w:val="null3"/>
              <w:ind w:firstLine="560"/>
              <w:jc w:val="both"/>
            </w:pPr>
            <w:r>
              <w:rPr>
                <w:rFonts w:ascii="仿宋_GB2312" w:hAnsi="仿宋_GB2312" w:cs="仿宋_GB2312" w:eastAsia="仿宋_GB2312"/>
                <w:sz w:val="28"/>
              </w:rPr>
              <w:t>温控精度</w:t>
            </w:r>
            <w:r>
              <w:rPr>
                <w:rFonts w:ascii="仿宋_GB2312" w:hAnsi="仿宋_GB2312" w:cs="仿宋_GB2312" w:eastAsia="仿宋_GB2312"/>
                <w:sz w:val="28"/>
              </w:rPr>
              <w:t>≤±1℃</w:t>
            </w:r>
          </w:p>
          <w:p>
            <w:pPr>
              <w:pStyle w:val="null3"/>
              <w:ind w:firstLine="560"/>
              <w:jc w:val="both"/>
            </w:pPr>
            <w:r>
              <w:rPr>
                <w:rFonts w:ascii="仿宋_GB2312" w:hAnsi="仿宋_GB2312" w:cs="仿宋_GB2312" w:eastAsia="仿宋_GB2312"/>
                <w:sz w:val="28"/>
              </w:rPr>
              <w:t>工作室尺寸</w:t>
            </w:r>
            <w:r>
              <w:rPr>
                <w:rFonts w:ascii="仿宋_GB2312" w:hAnsi="仿宋_GB2312" w:cs="仿宋_GB2312" w:eastAsia="仿宋_GB2312"/>
                <w:sz w:val="28"/>
              </w:rPr>
              <w:t>400*400*550mm</w:t>
            </w:r>
          </w:p>
          <w:p>
            <w:pPr>
              <w:pStyle w:val="null3"/>
              <w:ind w:firstLine="560"/>
              <w:jc w:val="both"/>
            </w:pPr>
            <w:r>
              <w:rPr>
                <w:rFonts w:ascii="仿宋_GB2312" w:hAnsi="仿宋_GB2312" w:cs="仿宋_GB2312" w:eastAsia="仿宋_GB2312"/>
                <w:sz w:val="28"/>
              </w:rPr>
              <w:t>加热功率</w:t>
            </w:r>
            <w:r>
              <w:rPr>
                <w:rFonts w:ascii="仿宋_GB2312" w:hAnsi="仿宋_GB2312" w:cs="仿宋_GB2312" w:eastAsia="仿宋_GB2312"/>
                <w:sz w:val="28"/>
              </w:rPr>
              <w:t>1000W</w:t>
            </w:r>
          </w:p>
          <w:p>
            <w:pPr>
              <w:pStyle w:val="null3"/>
              <w:ind w:firstLine="640"/>
              <w:jc w:val="both"/>
            </w:pPr>
            <w:r>
              <w:rPr>
                <w:rFonts w:ascii="仿宋_GB2312" w:hAnsi="仿宋_GB2312" w:cs="仿宋_GB2312" w:eastAsia="仿宋_GB2312"/>
                <w:sz w:val="28"/>
              </w:rPr>
              <w:t>超声波清洗机</w:t>
            </w:r>
          </w:p>
          <w:p>
            <w:pPr>
              <w:pStyle w:val="null3"/>
              <w:ind w:firstLine="560"/>
              <w:jc w:val="both"/>
            </w:pPr>
            <w:r>
              <w:rPr>
                <w:rFonts w:ascii="仿宋_GB2312" w:hAnsi="仿宋_GB2312" w:cs="仿宋_GB2312" w:eastAsia="仿宋_GB2312"/>
                <w:sz w:val="28"/>
              </w:rPr>
              <w:t>容量：</w:t>
            </w:r>
            <w:r>
              <w:rPr>
                <w:rFonts w:ascii="仿宋_GB2312" w:hAnsi="仿宋_GB2312" w:cs="仿宋_GB2312" w:eastAsia="仿宋_GB2312"/>
                <w:sz w:val="28"/>
              </w:rPr>
              <w:t>≥</w:t>
            </w:r>
            <w:r>
              <w:rPr>
                <w:rFonts w:ascii="仿宋_GB2312" w:hAnsi="仿宋_GB2312" w:cs="仿宋_GB2312" w:eastAsia="仿宋_GB2312"/>
                <w:sz w:val="28"/>
              </w:rPr>
              <w:t>22L</w:t>
            </w:r>
          </w:p>
          <w:p>
            <w:pPr>
              <w:pStyle w:val="null3"/>
              <w:ind w:firstLine="560"/>
              <w:jc w:val="both"/>
            </w:pPr>
            <w:r>
              <w:rPr>
                <w:rFonts w:ascii="仿宋_GB2312" w:hAnsi="仿宋_GB2312" w:cs="仿宋_GB2312" w:eastAsia="仿宋_GB2312"/>
                <w:sz w:val="28"/>
              </w:rPr>
              <w:t>内槽尺寸：</w:t>
            </w:r>
            <w:r>
              <w:rPr>
                <w:rFonts w:ascii="仿宋_GB2312" w:hAnsi="仿宋_GB2312" w:cs="仿宋_GB2312" w:eastAsia="仿宋_GB2312"/>
                <w:sz w:val="28"/>
              </w:rPr>
              <w:t>≥</w:t>
            </w:r>
            <w:r>
              <w:rPr>
                <w:rFonts w:ascii="仿宋_GB2312" w:hAnsi="仿宋_GB2312" w:cs="仿宋_GB2312" w:eastAsia="仿宋_GB2312"/>
                <w:sz w:val="28"/>
              </w:rPr>
              <w:t>500*300*150MM</w:t>
            </w:r>
          </w:p>
          <w:p>
            <w:pPr>
              <w:pStyle w:val="null3"/>
              <w:ind w:firstLine="560"/>
              <w:jc w:val="both"/>
            </w:pPr>
            <w:r>
              <w:rPr>
                <w:rFonts w:ascii="仿宋_GB2312" w:hAnsi="仿宋_GB2312" w:cs="仿宋_GB2312" w:eastAsia="仿宋_GB2312"/>
                <w:sz w:val="28"/>
              </w:rPr>
              <w:t>超声波换能器数量：</w:t>
            </w:r>
            <w:r>
              <w:rPr>
                <w:rFonts w:ascii="仿宋_GB2312" w:hAnsi="仿宋_GB2312" w:cs="仿宋_GB2312" w:eastAsia="仿宋_GB2312"/>
                <w:sz w:val="28"/>
              </w:rPr>
              <w:t>≥8枚</w:t>
            </w:r>
          </w:p>
          <w:p>
            <w:pPr>
              <w:pStyle w:val="null3"/>
              <w:ind w:firstLine="560"/>
              <w:jc w:val="both"/>
            </w:pPr>
            <w:r>
              <w:rPr>
                <w:rFonts w:ascii="仿宋_GB2312" w:hAnsi="仿宋_GB2312" w:cs="仿宋_GB2312" w:eastAsia="仿宋_GB2312"/>
                <w:sz w:val="28"/>
              </w:rPr>
              <w:t>超声波功率：</w:t>
            </w:r>
            <w:r>
              <w:rPr>
                <w:rFonts w:ascii="仿宋_GB2312" w:hAnsi="仿宋_GB2312" w:cs="仿宋_GB2312" w:eastAsia="仿宋_GB2312"/>
                <w:sz w:val="28"/>
              </w:rPr>
              <w:t>240/480W功率可调</w:t>
            </w:r>
          </w:p>
          <w:p>
            <w:pPr>
              <w:pStyle w:val="null3"/>
              <w:ind w:firstLine="560"/>
              <w:jc w:val="both"/>
            </w:pPr>
            <w:r>
              <w:rPr>
                <w:rFonts w:ascii="仿宋_GB2312" w:hAnsi="仿宋_GB2312" w:cs="仿宋_GB2312" w:eastAsia="仿宋_GB2312"/>
                <w:sz w:val="28"/>
              </w:rPr>
              <w:t>脱气</w:t>
            </w:r>
            <w:r>
              <w:rPr>
                <w:rFonts w:ascii="仿宋_GB2312" w:hAnsi="仿宋_GB2312" w:cs="仿宋_GB2312" w:eastAsia="仿宋_GB2312"/>
                <w:sz w:val="28"/>
              </w:rPr>
              <w:t>/变波功能：有</w:t>
            </w:r>
          </w:p>
          <w:p>
            <w:pPr>
              <w:pStyle w:val="null3"/>
              <w:ind w:firstLine="560"/>
              <w:jc w:val="both"/>
            </w:pPr>
            <w:r>
              <w:rPr>
                <w:rFonts w:ascii="仿宋_GB2312" w:hAnsi="仿宋_GB2312" w:cs="仿宋_GB2312" w:eastAsia="仿宋_GB2312"/>
                <w:sz w:val="28"/>
              </w:rPr>
              <w:t>超声波频率：</w:t>
            </w:r>
            <w:r>
              <w:rPr>
                <w:rFonts w:ascii="仿宋_GB2312" w:hAnsi="仿宋_GB2312" w:cs="仿宋_GB2312" w:eastAsia="仿宋_GB2312"/>
                <w:sz w:val="28"/>
              </w:rPr>
              <w:t>40KHz</w:t>
            </w:r>
          </w:p>
          <w:p>
            <w:pPr>
              <w:pStyle w:val="null3"/>
              <w:ind w:firstLine="560"/>
              <w:jc w:val="both"/>
            </w:pPr>
            <w:r>
              <w:rPr>
                <w:rFonts w:ascii="仿宋_GB2312" w:hAnsi="仿宋_GB2312" w:cs="仿宋_GB2312" w:eastAsia="仿宋_GB2312"/>
                <w:sz w:val="28"/>
              </w:rPr>
              <w:t>加热功率：</w:t>
            </w:r>
            <w:r>
              <w:rPr>
                <w:rFonts w:ascii="仿宋_GB2312" w:hAnsi="仿宋_GB2312" w:cs="仿宋_GB2312" w:eastAsia="仿宋_GB2312"/>
                <w:sz w:val="28"/>
              </w:rPr>
              <w:t>800W</w:t>
            </w:r>
          </w:p>
          <w:p>
            <w:pPr>
              <w:pStyle w:val="null3"/>
              <w:ind w:firstLine="560"/>
              <w:jc w:val="both"/>
            </w:pPr>
            <w:r>
              <w:rPr>
                <w:rFonts w:ascii="仿宋_GB2312" w:hAnsi="仿宋_GB2312" w:cs="仿宋_GB2312" w:eastAsia="仿宋_GB2312"/>
                <w:sz w:val="28"/>
              </w:rPr>
              <w:t>数码显示：有</w:t>
            </w:r>
          </w:p>
          <w:p>
            <w:pPr>
              <w:pStyle w:val="null3"/>
              <w:ind w:firstLine="560"/>
              <w:jc w:val="both"/>
            </w:pPr>
            <w:r>
              <w:rPr>
                <w:rFonts w:ascii="仿宋_GB2312" w:hAnsi="仿宋_GB2312" w:cs="仿宋_GB2312" w:eastAsia="仿宋_GB2312"/>
                <w:sz w:val="28"/>
              </w:rPr>
              <w:t>温度：常温</w:t>
            </w:r>
            <w:r>
              <w:rPr>
                <w:rFonts w:ascii="仿宋_GB2312" w:hAnsi="仿宋_GB2312" w:cs="仿宋_GB2312" w:eastAsia="仿宋_GB2312"/>
                <w:sz w:val="28"/>
              </w:rPr>
              <w:t>-80℃</w:t>
            </w:r>
          </w:p>
          <w:p>
            <w:pPr>
              <w:pStyle w:val="null3"/>
              <w:ind w:firstLine="560"/>
              <w:jc w:val="both"/>
            </w:pPr>
            <w:r>
              <w:rPr>
                <w:rFonts w:ascii="仿宋_GB2312" w:hAnsi="仿宋_GB2312" w:cs="仿宋_GB2312" w:eastAsia="仿宋_GB2312"/>
                <w:sz w:val="28"/>
              </w:rPr>
              <w:t>电压：</w:t>
            </w:r>
            <w:r>
              <w:rPr>
                <w:rFonts w:ascii="仿宋_GB2312" w:hAnsi="仿宋_GB2312" w:cs="仿宋_GB2312" w:eastAsia="仿宋_GB2312"/>
                <w:sz w:val="28"/>
              </w:rPr>
              <w:t>110/220V</w:t>
            </w:r>
          </w:p>
          <w:p>
            <w:pPr>
              <w:pStyle w:val="null3"/>
              <w:ind w:firstLine="560"/>
              <w:jc w:val="both"/>
            </w:pPr>
            <w:r>
              <w:rPr>
                <w:rFonts w:ascii="仿宋_GB2312" w:hAnsi="仿宋_GB2312" w:cs="仿宋_GB2312" w:eastAsia="仿宋_GB2312"/>
                <w:sz w:val="28"/>
              </w:rPr>
              <w:t>其他：不锈钢清洗篮</w:t>
            </w:r>
            <w:r>
              <w:rPr>
                <w:rFonts w:ascii="仿宋_GB2312" w:hAnsi="仿宋_GB2312" w:cs="仿宋_GB2312" w:eastAsia="仿宋_GB2312"/>
                <w:sz w:val="28"/>
              </w:rPr>
              <w:t>+消音盖+保修卡+说明书+合格证+备用保险丝</w:t>
            </w:r>
          </w:p>
          <w:p>
            <w:pPr>
              <w:pStyle w:val="null3"/>
              <w:ind w:firstLine="560"/>
              <w:jc w:val="both"/>
            </w:pPr>
            <w:r>
              <w:rPr>
                <w:rFonts w:ascii="仿宋_GB2312" w:hAnsi="仿宋_GB2312" w:cs="仿宋_GB2312" w:eastAsia="仿宋_GB2312"/>
                <w:sz w:val="28"/>
              </w:rPr>
              <w:t>化学法毒物快速检测箱</w:t>
            </w:r>
          </w:p>
          <w:p>
            <w:pPr>
              <w:pStyle w:val="null3"/>
              <w:ind w:firstLine="560"/>
              <w:jc w:val="both"/>
            </w:pPr>
            <w:r>
              <w:rPr>
                <w:rFonts w:ascii="仿宋_GB2312" w:hAnsi="仿宋_GB2312" w:cs="仿宋_GB2312" w:eastAsia="仿宋_GB2312"/>
                <w:sz w:val="28"/>
              </w:rPr>
              <w:t>1.紫外辐照计1台(0.1～199.9×103)μW/cm2。</w:t>
            </w:r>
          </w:p>
          <w:p>
            <w:pPr>
              <w:pStyle w:val="null3"/>
              <w:ind w:firstLine="560"/>
              <w:jc w:val="both"/>
            </w:pPr>
            <w:r>
              <w:rPr>
                <w:rFonts w:ascii="仿宋_GB2312" w:hAnsi="仿宋_GB2312" w:cs="仿宋_GB2312" w:eastAsia="仿宋_GB2312"/>
                <w:sz w:val="28"/>
              </w:rPr>
              <w:t>2.农药测定浸提液(固体)1袋，可配500mL。</w:t>
            </w:r>
          </w:p>
          <w:p>
            <w:pPr>
              <w:pStyle w:val="null3"/>
              <w:ind w:firstLine="560"/>
              <w:jc w:val="both"/>
            </w:pPr>
            <w:r>
              <w:rPr>
                <w:rFonts w:ascii="仿宋_GB2312" w:hAnsi="仿宋_GB2312" w:cs="仿宋_GB2312" w:eastAsia="仿宋_GB2312"/>
                <w:sz w:val="28"/>
              </w:rPr>
              <w:t>3.毒鼠强速测试剂盒(自备乙酸乙酯)1盒， 50份样品用量。</w:t>
            </w:r>
          </w:p>
          <w:p>
            <w:pPr>
              <w:pStyle w:val="null3"/>
              <w:ind w:firstLine="560"/>
              <w:jc w:val="both"/>
            </w:pPr>
            <w:r>
              <w:rPr>
                <w:rFonts w:ascii="仿宋_GB2312" w:hAnsi="仿宋_GB2312" w:cs="仿宋_GB2312" w:eastAsia="仿宋_GB2312"/>
                <w:sz w:val="28"/>
              </w:rPr>
              <w:t>4.毒鼠强速测管1盒，20份样品用量。</w:t>
            </w:r>
          </w:p>
          <w:p>
            <w:pPr>
              <w:pStyle w:val="null3"/>
              <w:ind w:firstLine="560"/>
              <w:jc w:val="both"/>
            </w:pPr>
            <w:r>
              <w:rPr>
                <w:rFonts w:ascii="仿宋_GB2312" w:hAnsi="仿宋_GB2312" w:cs="仿宋_GB2312" w:eastAsia="仿宋_GB2312"/>
                <w:sz w:val="28"/>
              </w:rPr>
              <w:t>5.敌鼠钠盐速测包1套，100份样品用量。</w:t>
            </w:r>
          </w:p>
          <w:p>
            <w:pPr>
              <w:pStyle w:val="null3"/>
              <w:ind w:firstLine="560"/>
              <w:jc w:val="both"/>
            </w:pPr>
            <w:r>
              <w:rPr>
                <w:rFonts w:ascii="仿宋_GB2312" w:hAnsi="仿宋_GB2312" w:cs="仿宋_GB2312" w:eastAsia="仿宋_GB2312"/>
                <w:sz w:val="28"/>
              </w:rPr>
              <w:t>6.敌鼠钠盐对照品1支，0.5g/瓶。</w:t>
            </w:r>
          </w:p>
          <w:p>
            <w:pPr>
              <w:pStyle w:val="null3"/>
              <w:ind w:firstLine="560"/>
              <w:jc w:val="both"/>
            </w:pPr>
            <w:r>
              <w:rPr>
                <w:rFonts w:ascii="仿宋_GB2312" w:hAnsi="仿宋_GB2312" w:cs="仿宋_GB2312" w:eastAsia="仿宋_GB2312"/>
                <w:sz w:val="28"/>
              </w:rPr>
              <w:t>7.鼠药安妥检测试纸1袋，50份样品用量。</w:t>
            </w:r>
          </w:p>
          <w:p>
            <w:pPr>
              <w:pStyle w:val="null3"/>
              <w:ind w:firstLine="560"/>
              <w:jc w:val="both"/>
            </w:pPr>
            <w:r>
              <w:rPr>
                <w:rFonts w:ascii="仿宋_GB2312" w:hAnsi="仿宋_GB2312" w:cs="仿宋_GB2312" w:eastAsia="仿宋_GB2312"/>
                <w:sz w:val="28"/>
              </w:rPr>
              <w:t>8.鼠药氟乙酰胺速测试剂盒1盒，50份样品用量。</w:t>
            </w:r>
          </w:p>
          <w:p>
            <w:pPr>
              <w:pStyle w:val="null3"/>
              <w:ind w:firstLine="560"/>
              <w:jc w:val="both"/>
            </w:pPr>
            <w:r>
              <w:rPr>
                <w:rFonts w:ascii="仿宋_GB2312" w:hAnsi="仿宋_GB2312" w:cs="仿宋_GB2312" w:eastAsia="仿宋_GB2312"/>
                <w:sz w:val="28"/>
              </w:rPr>
              <w:t>9.鼠药磷化锌筛查液1支，100份样品用量。</w:t>
            </w:r>
          </w:p>
          <w:p>
            <w:pPr>
              <w:pStyle w:val="null3"/>
              <w:ind w:firstLine="560"/>
              <w:jc w:val="both"/>
            </w:pPr>
            <w:r>
              <w:rPr>
                <w:rFonts w:ascii="仿宋_GB2312" w:hAnsi="仿宋_GB2312" w:cs="仿宋_GB2312" w:eastAsia="仿宋_GB2312"/>
                <w:sz w:val="28"/>
              </w:rPr>
              <w:t>10.游离矿酸检测试1盒，100份样品用量。</w:t>
            </w:r>
          </w:p>
          <w:p>
            <w:pPr>
              <w:pStyle w:val="null3"/>
              <w:ind w:firstLine="560"/>
              <w:jc w:val="both"/>
            </w:pPr>
            <w:r>
              <w:rPr>
                <w:rFonts w:ascii="仿宋_GB2312" w:hAnsi="仿宋_GB2312" w:cs="仿宋_GB2312" w:eastAsia="仿宋_GB2312"/>
                <w:sz w:val="28"/>
              </w:rPr>
              <w:t>11.亚硝酸盐速测管1包，20支/包。</w:t>
            </w:r>
          </w:p>
          <w:p>
            <w:pPr>
              <w:pStyle w:val="null3"/>
              <w:ind w:firstLine="560"/>
              <w:jc w:val="both"/>
            </w:pPr>
            <w:r>
              <w:rPr>
                <w:rFonts w:ascii="仿宋_GB2312" w:hAnsi="仿宋_GB2312" w:cs="仿宋_GB2312" w:eastAsia="仿宋_GB2312"/>
                <w:sz w:val="28"/>
              </w:rPr>
              <w:t>12.甲醇速测试剂盒1盒，50份样品用量。</w:t>
            </w:r>
          </w:p>
          <w:p>
            <w:pPr>
              <w:pStyle w:val="null3"/>
              <w:ind w:firstLine="560"/>
              <w:jc w:val="both"/>
            </w:pPr>
            <w:r>
              <w:rPr>
                <w:rFonts w:ascii="仿宋_GB2312" w:hAnsi="仿宋_GB2312" w:cs="仿宋_GB2312" w:eastAsia="仿宋_GB2312"/>
                <w:sz w:val="28"/>
              </w:rPr>
              <w:t>13.砷,锑,铋,汞,银化物检测试剂1套，50份样品用量。</w:t>
            </w:r>
          </w:p>
          <w:p>
            <w:pPr>
              <w:pStyle w:val="null3"/>
              <w:ind w:firstLine="560"/>
              <w:jc w:val="both"/>
            </w:pPr>
            <w:r>
              <w:rPr>
                <w:rFonts w:ascii="仿宋_GB2312" w:hAnsi="仿宋_GB2312" w:cs="仿宋_GB2312" w:eastAsia="仿宋_GB2312"/>
                <w:sz w:val="28"/>
              </w:rPr>
              <w:t>14.砷速测盒1套，30份样品用量。</w:t>
            </w:r>
          </w:p>
          <w:p>
            <w:pPr>
              <w:pStyle w:val="null3"/>
              <w:ind w:firstLine="560"/>
              <w:jc w:val="both"/>
            </w:pPr>
            <w:r>
              <w:rPr>
                <w:rFonts w:ascii="仿宋_GB2312" w:hAnsi="仿宋_GB2312" w:cs="仿宋_GB2312" w:eastAsia="仿宋_GB2312"/>
                <w:sz w:val="28"/>
              </w:rPr>
              <w:t>15.砷对照液1瓶，1mg/mL*2mL。</w:t>
            </w:r>
          </w:p>
          <w:p>
            <w:pPr>
              <w:pStyle w:val="null3"/>
              <w:ind w:firstLine="560"/>
              <w:jc w:val="both"/>
            </w:pPr>
            <w:r>
              <w:rPr>
                <w:rFonts w:ascii="仿宋_GB2312" w:hAnsi="仿宋_GB2312" w:cs="仿宋_GB2312" w:eastAsia="仿宋_GB2312"/>
                <w:sz w:val="28"/>
              </w:rPr>
              <w:t>16.汞速测盒：1套，60份样品用量。</w:t>
            </w:r>
          </w:p>
          <w:p>
            <w:pPr>
              <w:pStyle w:val="null3"/>
              <w:ind w:firstLine="560"/>
              <w:jc w:val="both"/>
            </w:pPr>
            <w:r>
              <w:rPr>
                <w:rFonts w:ascii="仿宋_GB2312" w:hAnsi="仿宋_GB2312" w:cs="仿宋_GB2312" w:eastAsia="仿宋_GB2312"/>
                <w:sz w:val="28"/>
              </w:rPr>
              <w:t>17.汞对照液1瓶，1mg/mL*2mL。</w:t>
            </w:r>
          </w:p>
          <w:p>
            <w:pPr>
              <w:pStyle w:val="null3"/>
              <w:ind w:firstLine="560"/>
              <w:jc w:val="both"/>
            </w:pPr>
            <w:r>
              <w:rPr>
                <w:rFonts w:ascii="仿宋_GB2312" w:hAnsi="仿宋_GB2312" w:cs="仿宋_GB2312" w:eastAsia="仿宋_GB2312"/>
                <w:sz w:val="28"/>
              </w:rPr>
              <w:t>18.食物中钡速测试剂包1盒，50份样品用量。</w:t>
            </w:r>
          </w:p>
          <w:p>
            <w:pPr>
              <w:pStyle w:val="null3"/>
              <w:ind w:firstLine="560"/>
              <w:jc w:val="both"/>
            </w:pPr>
            <w:r>
              <w:rPr>
                <w:rFonts w:ascii="仿宋_GB2312" w:hAnsi="仿宋_GB2312" w:cs="仿宋_GB2312" w:eastAsia="仿宋_GB2312"/>
                <w:sz w:val="28"/>
              </w:rPr>
              <w:t>19.氰化物检测装置1套，三角瓶。</w:t>
            </w:r>
          </w:p>
          <w:p>
            <w:pPr>
              <w:pStyle w:val="null3"/>
              <w:ind w:firstLine="560"/>
              <w:jc w:val="both"/>
            </w:pPr>
            <w:r>
              <w:rPr>
                <w:rFonts w:ascii="仿宋_GB2312" w:hAnsi="仿宋_GB2312" w:cs="仿宋_GB2312" w:eastAsia="仿宋_GB2312"/>
                <w:sz w:val="28"/>
              </w:rPr>
              <w:t>20.氰化物检测试剂包1套，100份样品用量。</w:t>
            </w:r>
          </w:p>
          <w:p>
            <w:pPr>
              <w:pStyle w:val="null3"/>
              <w:ind w:firstLine="560"/>
              <w:jc w:val="both"/>
            </w:pPr>
            <w:r>
              <w:rPr>
                <w:rFonts w:ascii="仿宋_GB2312" w:hAnsi="仿宋_GB2312" w:cs="仿宋_GB2312" w:eastAsia="仿宋_GB2312"/>
                <w:sz w:val="28"/>
              </w:rPr>
              <w:t>21.氰化物对照液1瓶，约50ug/mL*2mL。</w:t>
            </w:r>
          </w:p>
          <w:p>
            <w:pPr>
              <w:pStyle w:val="null3"/>
              <w:ind w:firstLine="560"/>
              <w:jc w:val="both"/>
            </w:pPr>
            <w:r>
              <w:rPr>
                <w:rFonts w:ascii="仿宋_GB2312" w:hAnsi="仿宋_GB2312" w:cs="仿宋_GB2312" w:eastAsia="仿宋_GB2312"/>
                <w:sz w:val="28"/>
              </w:rPr>
              <w:t>22.食用油酸价,过氧化值速测试纸1盒，各10片。</w:t>
            </w:r>
          </w:p>
          <w:p>
            <w:pPr>
              <w:pStyle w:val="null3"/>
              <w:ind w:firstLine="560"/>
              <w:jc w:val="both"/>
            </w:pPr>
            <w:r>
              <w:rPr>
                <w:rFonts w:ascii="仿宋_GB2312" w:hAnsi="仿宋_GB2312" w:cs="仿宋_GB2312" w:eastAsia="仿宋_GB2312"/>
                <w:sz w:val="28"/>
              </w:rPr>
              <w:t>23.桐油鉴别试剂1套，100份样品用量。</w:t>
            </w:r>
          </w:p>
          <w:p>
            <w:pPr>
              <w:pStyle w:val="null3"/>
              <w:ind w:firstLine="560"/>
              <w:jc w:val="both"/>
            </w:pPr>
            <w:r>
              <w:rPr>
                <w:rFonts w:ascii="仿宋_GB2312" w:hAnsi="仿宋_GB2312" w:cs="仿宋_GB2312" w:eastAsia="仿宋_GB2312"/>
                <w:sz w:val="28"/>
              </w:rPr>
              <w:t>24.桐油对照品1支，5mL。</w:t>
            </w:r>
          </w:p>
          <w:p>
            <w:pPr>
              <w:pStyle w:val="null3"/>
              <w:ind w:firstLine="560"/>
              <w:jc w:val="both"/>
            </w:pPr>
            <w:r>
              <w:rPr>
                <w:rFonts w:ascii="仿宋_GB2312" w:hAnsi="仿宋_GB2312" w:cs="仿宋_GB2312" w:eastAsia="仿宋_GB2312"/>
                <w:sz w:val="28"/>
              </w:rPr>
              <w:t>25.巴豆油鉴别试液1套，50份样品用量。</w:t>
            </w:r>
          </w:p>
          <w:p>
            <w:pPr>
              <w:pStyle w:val="null3"/>
              <w:ind w:firstLine="560"/>
              <w:jc w:val="both"/>
            </w:pPr>
            <w:r>
              <w:rPr>
                <w:rFonts w:ascii="仿宋_GB2312" w:hAnsi="仿宋_GB2312" w:cs="仿宋_GB2312" w:eastAsia="仿宋_GB2312"/>
                <w:sz w:val="28"/>
              </w:rPr>
              <w:t>26.矿物油鉴别试剂1套，100份样品用量。</w:t>
            </w:r>
          </w:p>
          <w:p>
            <w:pPr>
              <w:pStyle w:val="null3"/>
              <w:ind w:firstLine="560"/>
              <w:jc w:val="both"/>
            </w:pPr>
            <w:r>
              <w:rPr>
                <w:rFonts w:ascii="仿宋_GB2312" w:hAnsi="仿宋_GB2312" w:cs="仿宋_GB2312" w:eastAsia="仿宋_GB2312"/>
                <w:sz w:val="28"/>
              </w:rPr>
              <w:t>27.二氧化硫速测管(最低检出量50ppm)1盒，100份样品试剂用量。28.瘦肉精-盐酸克伦特罗速测卡1包，5片装。</w:t>
            </w:r>
          </w:p>
          <w:p>
            <w:pPr>
              <w:pStyle w:val="null3"/>
              <w:ind w:firstLine="560"/>
              <w:jc w:val="both"/>
            </w:pPr>
            <w:r>
              <w:rPr>
                <w:rFonts w:ascii="仿宋_GB2312" w:hAnsi="仿宋_GB2312" w:cs="仿宋_GB2312" w:eastAsia="仿宋_GB2312"/>
                <w:sz w:val="28"/>
              </w:rPr>
              <w:t>29.莱克多巴胺速测卡1包，5片装。</w:t>
            </w:r>
          </w:p>
          <w:p>
            <w:pPr>
              <w:pStyle w:val="null3"/>
              <w:ind w:firstLine="560"/>
              <w:jc w:val="both"/>
            </w:pPr>
            <w:r>
              <w:rPr>
                <w:rFonts w:ascii="仿宋_GB2312" w:hAnsi="仿宋_GB2312" w:cs="仿宋_GB2312" w:eastAsia="仿宋_GB2312"/>
                <w:sz w:val="28"/>
              </w:rPr>
              <w:t>30.沙丁胺醇速测卡1包，5片装。</w:t>
            </w:r>
          </w:p>
          <w:p>
            <w:pPr>
              <w:pStyle w:val="null3"/>
              <w:ind w:firstLine="560"/>
              <w:jc w:val="both"/>
            </w:pPr>
            <w:r>
              <w:rPr>
                <w:rFonts w:ascii="仿宋_GB2312" w:hAnsi="仿宋_GB2312" w:cs="仿宋_GB2312" w:eastAsia="仿宋_GB2312"/>
                <w:sz w:val="28"/>
              </w:rPr>
              <w:t>31.畜肉和水产品鲜度及木耳检测设备1支，笔式酸度计。</w:t>
            </w:r>
          </w:p>
          <w:p>
            <w:pPr>
              <w:pStyle w:val="null3"/>
              <w:ind w:firstLine="560"/>
              <w:jc w:val="both"/>
            </w:pPr>
            <w:r>
              <w:rPr>
                <w:rFonts w:ascii="仿宋_GB2312" w:hAnsi="仿宋_GB2312" w:cs="仿宋_GB2312" w:eastAsia="仿宋_GB2312"/>
                <w:sz w:val="28"/>
              </w:rPr>
              <w:t>32.纯净水,实验用水确定设备1支，笔式电导仪。</w:t>
            </w:r>
          </w:p>
          <w:p>
            <w:pPr>
              <w:pStyle w:val="null3"/>
              <w:ind w:firstLine="560"/>
              <w:jc w:val="both"/>
            </w:pPr>
            <w:r>
              <w:rPr>
                <w:rFonts w:ascii="仿宋_GB2312" w:hAnsi="仿宋_GB2312" w:cs="仿宋_GB2312" w:eastAsia="仿宋_GB2312"/>
                <w:sz w:val="28"/>
              </w:rPr>
              <w:t>33.三聚氰胺速测卡1盒，10片装。</w:t>
            </w:r>
          </w:p>
          <w:p>
            <w:pPr>
              <w:pStyle w:val="null3"/>
              <w:ind w:firstLine="560"/>
              <w:jc w:val="both"/>
            </w:pPr>
            <w:r>
              <w:rPr>
                <w:rFonts w:ascii="仿宋_GB2312" w:hAnsi="仿宋_GB2312" w:cs="仿宋_GB2312" w:eastAsia="仿宋_GB2312"/>
                <w:sz w:val="28"/>
              </w:rPr>
              <w:t>34.黄曲霉B1速测卡1包，5片装。</w:t>
            </w:r>
          </w:p>
          <w:p>
            <w:pPr>
              <w:pStyle w:val="null3"/>
              <w:ind w:firstLine="560"/>
              <w:jc w:val="both"/>
            </w:pPr>
            <w:r>
              <w:rPr>
                <w:rFonts w:ascii="仿宋_GB2312" w:hAnsi="仿宋_GB2312" w:cs="仿宋_GB2312" w:eastAsia="仿宋_GB2312"/>
                <w:sz w:val="28"/>
              </w:rPr>
              <w:t>35.生物碱类筛查试1包，10片装。</w:t>
            </w:r>
          </w:p>
          <w:p>
            <w:pPr>
              <w:pStyle w:val="null3"/>
              <w:ind w:firstLine="560"/>
              <w:jc w:val="both"/>
            </w:pPr>
            <w:r>
              <w:rPr>
                <w:rFonts w:ascii="仿宋_GB2312" w:hAnsi="仿宋_GB2312" w:cs="仿宋_GB2312" w:eastAsia="仿宋_GB2312"/>
                <w:sz w:val="28"/>
              </w:rPr>
              <w:t>36.双胍类筛查试剂1包，50次装。</w:t>
            </w:r>
          </w:p>
          <w:p>
            <w:pPr>
              <w:pStyle w:val="null3"/>
              <w:ind w:firstLine="560"/>
              <w:jc w:val="both"/>
            </w:pPr>
            <w:r>
              <w:rPr>
                <w:rFonts w:ascii="仿宋_GB2312" w:hAnsi="仿宋_GB2312" w:cs="仿宋_GB2312" w:eastAsia="仿宋_GB2312"/>
                <w:sz w:val="28"/>
              </w:rPr>
              <w:t>37.西布曲明筛查1包，10片装。</w:t>
            </w:r>
          </w:p>
          <w:p>
            <w:pPr>
              <w:pStyle w:val="null3"/>
              <w:ind w:firstLine="560"/>
              <w:jc w:val="both"/>
            </w:pPr>
            <w:r>
              <w:rPr>
                <w:rFonts w:ascii="仿宋_GB2312" w:hAnsi="仿宋_GB2312" w:cs="仿宋_GB2312" w:eastAsia="仿宋_GB2312"/>
                <w:sz w:val="28"/>
              </w:rPr>
              <w:t>38.食品中心温度计1支，-50℃-300℃。</w:t>
            </w:r>
          </w:p>
          <w:p>
            <w:pPr>
              <w:pStyle w:val="null3"/>
              <w:ind w:firstLine="560"/>
              <w:jc w:val="both"/>
            </w:pPr>
            <w:r>
              <w:rPr>
                <w:rFonts w:ascii="仿宋_GB2312" w:hAnsi="仿宋_GB2312" w:cs="仿宋_GB2312" w:eastAsia="仿宋_GB2312"/>
                <w:sz w:val="28"/>
              </w:rPr>
              <w:t>39.微型水浴锅1个，快速加热。</w:t>
            </w:r>
          </w:p>
          <w:p>
            <w:pPr>
              <w:pStyle w:val="null3"/>
              <w:ind w:firstLine="560"/>
              <w:jc w:val="both"/>
            </w:pPr>
            <w:r>
              <w:rPr>
                <w:rFonts w:ascii="仿宋_GB2312" w:hAnsi="仿宋_GB2312" w:cs="仿宋_GB2312" w:eastAsia="仿宋_GB2312"/>
                <w:sz w:val="28"/>
              </w:rPr>
              <w:t>40.双通道计时定时器1台，便携式。</w:t>
            </w:r>
          </w:p>
          <w:p>
            <w:pPr>
              <w:pStyle w:val="null3"/>
              <w:ind w:firstLine="560"/>
              <w:jc w:val="both"/>
            </w:pPr>
            <w:r>
              <w:rPr>
                <w:rFonts w:ascii="仿宋_GB2312" w:hAnsi="仿宋_GB2312" w:cs="仿宋_GB2312" w:eastAsia="仿宋_GB2312"/>
                <w:sz w:val="28"/>
              </w:rPr>
              <w:t>41.车载电源转换器1台，便携式。</w:t>
            </w:r>
          </w:p>
          <w:p>
            <w:pPr>
              <w:pStyle w:val="null3"/>
              <w:ind w:firstLine="560"/>
              <w:jc w:val="both"/>
            </w:pPr>
            <w:r>
              <w:rPr>
                <w:rFonts w:ascii="仿宋_GB2312" w:hAnsi="仿宋_GB2312" w:cs="仿宋_GB2312" w:eastAsia="仿宋_GB2312"/>
                <w:sz w:val="28"/>
              </w:rPr>
              <w:t>42.检测箱预装辅助设备：微型电子天平1台，计算器1个，手动可调式移液器1把，移液头10支，多功能剪刀1把，不锈钢试管架和塑料试管架各1个，比色管5支，试管5支，滤纸1盒，漏斗4个，药勺3个，250ml量筒和250ml塑料杯各1个，提取罐10个，一次性滴管100支，PH试纸1袋。</w:t>
            </w:r>
          </w:p>
          <w:p>
            <w:pPr>
              <w:pStyle w:val="null3"/>
              <w:ind w:firstLine="560"/>
              <w:jc w:val="both"/>
            </w:pPr>
            <w:r>
              <w:rPr>
                <w:rFonts w:ascii="仿宋_GB2312" w:hAnsi="仿宋_GB2312" w:cs="仿宋_GB2312" w:eastAsia="仿宋_GB2312"/>
                <w:sz w:val="28"/>
              </w:rPr>
              <w:t>激光测距仪</w:t>
            </w:r>
          </w:p>
          <w:p>
            <w:pPr>
              <w:pStyle w:val="null3"/>
              <w:ind w:firstLine="560"/>
              <w:jc w:val="both"/>
            </w:pPr>
            <w:r>
              <w:rPr>
                <w:rFonts w:ascii="仿宋_GB2312" w:hAnsi="仿宋_GB2312" w:cs="仿宋_GB2312" w:eastAsia="仿宋_GB2312"/>
                <w:sz w:val="28"/>
              </w:rPr>
              <w:t>量程</w:t>
            </w:r>
            <w:r>
              <w:rPr>
                <w:rFonts w:ascii="仿宋_GB2312" w:hAnsi="仿宋_GB2312" w:cs="仿宋_GB2312" w:eastAsia="仿宋_GB2312"/>
                <w:sz w:val="28"/>
              </w:rPr>
              <w:t>100M,锂电直充、语音播报，毫米精度、≥2.2英寸显示屏</w:t>
            </w:r>
          </w:p>
          <w:p>
            <w:pPr>
              <w:pStyle w:val="null3"/>
              <w:ind w:firstLine="560"/>
              <w:jc w:val="both"/>
            </w:pPr>
            <w:r>
              <w:rPr>
                <w:rFonts w:ascii="仿宋_GB2312" w:hAnsi="仿宋_GB2312" w:cs="仿宋_GB2312" w:eastAsia="仿宋_GB2312"/>
                <w:sz w:val="28"/>
              </w:rPr>
              <w:t>照度计</w:t>
            </w:r>
          </w:p>
          <w:p>
            <w:pPr>
              <w:pStyle w:val="null3"/>
              <w:ind w:firstLine="560"/>
              <w:jc w:val="both"/>
            </w:pPr>
            <w:r>
              <w:rPr>
                <w:rFonts w:ascii="仿宋_GB2312" w:hAnsi="仿宋_GB2312" w:cs="仿宋_GB2312" w:eastAsia="仿宋_GB2312"/>
                <w:sz w:val="28"/>
              </w:rPr>
              <w:t>可旋转可拆卸探头、</w:t>
            </w:r>
            <w:r>
              <w:rPr>
                <w:rFonts w:ascii="仿宋_GB2312" w:hAnsi="仿宋_GB2312" w:cs="仿宋_GB2312" w:eastAsia="仿宋_GB2312"/>
                <w:sz w:val="28"/>
              </w:rPr>
              <w:t>VA彩屏背光显示、USB数据上传、照度200000LUX</w:t>
            </w:r>
          </w:p>
          <w:p>
            <w:pPr>
              <w:pStyle w:val="null3"/>
              <w:ind w:firstLine="640"/>
              <w:jc w:val="both"/>
            </w:pPr>
            <w:r>
              <w:rPr>
                <w:rFonts w:ascii="仿宋_GB2312" w:hAnsi="仿宋_GB2312" w:cs="仿宋_GB2312" w:eastAsia="仿宋_GB2312"/>
                <w:sz w:val="28"/>
              </w:rPr>
              <w:t>甲醛测定仪</w:t>
            </w:r>
          </w:p>
          <w:p>
            <w:pPr>
              <w:pStyle w:val="null3"/>
              <w:ind w:firstLine="560"/>
              <w:jc w:val="both"/>
            </w:pPr>
            <w:r>
              <w:rPr>
                <w:rFonts w:ascii="仿宋_GB2312" w:hAnsi="仿宋_GB2312" w:cs="仿宋_GB2312" w:eastAsia="仿宋_GB2312"/>
                <w:sz w:val="28"/>
              </w:rPr>
              <w:t>量</w:t>
            </w:r>
            <w:r>
              <w:rPr>
                <w:rFonts w:ascii="仿宋_GB2312" w:hAnsi="仿宋_GB2312" w:cs="仿宋_GB2312" w:eastAsia="仿宋_GB2312"/>
                <w:sz w:val="28"/>
              </w:rPr>
              <w:t xml:space="preserve">    </w:t>
            </w:r>
            <w:r>
              <w:rPr>
                <w:rFonts w:ascii="仿宋_GB2312" w:hAnsi="仿宋_GB2312" w:cs="仿宋_GB2312" w:eastAsia="仿宋_GB2312"/>
                <w:sz w:val="28"/>
              </w:rPr>
              <w:t>程：</w:t>
            </w:r>
            <w:r>
              <w:rPr>
                <w:rFonts w:ascii="仿宋_GB2312" w:hAnsi="仿宋_GB2312" w:cs="仿宋_GB2312" w:eastAsia="仿宋_GB2312"/>
                <w:sz w:val="28"/>
              </w:rPr>
              <w:t>0-20PPM（可调/可选）；精度：≤±3% F.S.</w:t>
            </w:r>
          </w:p>
          <w:p>
            <w:pPr>
              <w:pStyle w:val="null3"/>
              <w:ind w:firstLine="560"/>
              <w:jc w:val="both"/>
            </w:pPr>
            <w:r>
              <w:rPr>
                <w:rFonts w:ascii="仿宋_GB2312" w:hAnsi="仿宋_GB2312" w:cs="仿宋_GB2312" w:eastAsia="仿宋_GB2312"/>
                <w:sz w:val="28"/>
              </w:rPr>
              <w:t>采样方式：自然扩散；</w:t>
            </w:r>
          </w:p>
          <w:p>
            <w:pPr>
              <w:pStyle w:val="null3"/>
              <w:ind w:firstLine="560"/>
              <w:jc w:val="both"/>
            </w:pPr>
            <w:r>
              <w:rPr>
                <w:rFonts w:ascii="仿宋_GB2312" w:hAnsi="仿宋_GB2312" w:cs="仿宋_GB2312" w:eastAsia="仿宋_GB2312"/>
                <w:sz w:val="28"/>
              </w:rPr>
              <w:t>显示方式：</w:t>
            </w:r>
            <w:r>
              <w:rPr>
                <w:rFonts w:ascii="仿宋_GB2312" w:hAnsi="仿宋_GB2312" w:cs="仿宋_GB2312" w:eastAsia="仿宋_GB2312"/>
                <w:sz w:val="28"/>
              </w:rPr>
              <w:t>4位LED数码管显示浓度值；</w:t>
            </w:r>
          </w:p>
          <w:p>
            <w:pPr>
              <w:pStyle w:val="null3"/>
              <w:ind w:firstLine="560"/>
              <w:jc w:val="both"/>
            </w:pPr>
            <w:r>
              <w:rPr>
                <w:rFonts w:ascii="仿宋_GB2312" w:hAnsi="仿宋_GB2312" w:cs="仿宋_GB2312" w:eastAsia="仿宋_GB2312"/>
                <w:sz w:val="28"/>
              </w:rPr>
              <w:t>状态指示：</w:t>
            </w:r>
            <w:r>
              <w:rPr>
                <w:rFonts w:ascii="仿宋_GB2312" w:hAnsi="仿宋_GB2312" w:cs="仿宋_GB2312" w:eastAsia="仿宋_GB2312"/>
                <w:sz w:val="28"/>
              </w:rPr>
              <w:t>3个LED灯指示电源、二级报警；</w:t>
            </w:r>
          </w:p>
          <w:p>
            <w:pPr>
              <w:pStyle w:val="null3"/>
              <w:ind w:firstLine="560"/>
              <w:jc w:val="both"/>
            </w:pPr>
            <w:r>
              <w:rPr>
                <w:rFonts w:ascii="仿宋_GB2312" w:hAnsi="仿宋_GB2312" w:cs="仿宋_GB2312" w:eastAsia="仿宋_GB2312"/>
                <w:sz w:val="28"/>
              </w:rPr>
              <w:t>防爆方式：隔爆型；</w:t>
            </w:r>
          </w:p>
          <w:p>
            <w:pPr>
              <w:pStyle w:val="null3"/>
              <w:ind w:firstLine="560"/>
              <w:jc w:val="both"/>
            </w:pPr>
            <w:r>
              <w:rPr>
                <w:rFonts w:ascii="仿宋_GB2312" w:hAnsi="仿宋_GB2312" w:cs="仿宋_GB2312" w:eastAsia="仿宋_GB2312"/>
                <w:sz w:val="28"/>
              </w:rPr>
              <w:t>防爆等级：</w:t>
            </w:r>
            <w:r>
              <w:rPr>
                <w:rFonts w:ascii="仿宋_GB2312" w:hAnsi="仿宋_GB2312" w:cs="仿宋_GB2312" w:eastAsia="仿宋_GB2312"/>
                <w:sz w:val="28"/>
              </w:rPr>
              <w:t>Ex dⅡC T6 Gb；</w:t>
            </w:r>
          </w:p>
          <w:p>
            <w:pPr>
              <w:pStyle w:val="null3"/>
              <w:ind w:firstLine="560"/>
              <w:jc w:val="both"/>
            </w:pPr>
            <w:r>
              <w:rPr>
                <w:rFonts w:ascii="仿宋_GB2312" w:hAnsi="仿宋_GB2312" w:cs="仿宋_GB2312" w:eastAsia="仿宋_GB2312"/>
                <w:sz w:val="28"/>
              </w:rPr>
              <w:t>电</w:t>
            </w:r>
            <w:r>
              <w:rPr>
                <w:rFonts w:ascii="仿宋_GB2312" w:hAnsi="仿宋_GB2312" w:cs="仿宋_GB2312" w:eastAsia="仿宋_GB2312"/>
                <w:sz w:val="28"/>
              </w:rPr>
              <w:t xml:space="preserve">    </w:t>
            </w:r>
            <w:r>
              <w:rPr>
                <w:rFonts w:ascii="仿宋_GB2312" w:hAnsi="仿宋_GB2312" w:cs="仿宋_GB2312" w:eastAsia="仿宋_GB2312"/>
                <w:sz w:val="28"/>
              </w:rPr>
              <w:t>源：</w:t>
            </w:r>
            <w:r>
              <w:rPr>
                <w:rFonts w:ascii="仿宋_GB2312" w:hAnsi="仿宋_GB2312" w:cs="仿宋_GB2312" w:eastAsia="仿宋_GB2312"/>
                <w:sz w:val="28"/>
              </w:rPr>
              <w:t>DC24V±25%；</w:t>
            </w:r>
          </w:p>
          <w:p>
            <w:pPr>
              <w:pStyle w:val="null3"/>
              <w:ind w:firstLine="560"/>
              <w:jc w:val="both"/>
            </w:pPr>
            <w:r>
              <w:rPr>
                <w:rFonts w:ascii="仿宋_GB2312" w:hAnsi="仿宋_GB2312" w:cs="仿宋_GB2312" w:eastAsia="仿宋_GB2312"/>
                <w:sz w:val="28"/>
              </w:rPr>
              <w:t>输出信号：</w:t>
            </w:r>
            <w:r>
              <w:rPr>
                <w:rFonts w:ascii="仿宋_GB2312" w:hAnsi="仿宋_GB2312" w:cs="仿宋_GB2312" w:eastAsia="仿宋_GB2312"/>
                <w:sz w:val="28"/>
              </w:rPr>
              <w:t>4-20MA或RS485</w:t>
            </w:r>
          </w:p>
          <w:p>
            <w:pPr>
              <w:pStyle w:val="null3"/>
              <w:ind w:firstLine="560"/>
              <w:jc w:val="both"/>
            </w:pPr>
            <w:r>
              <w:rPr>
                <w:rFonts w:ascii="仿宋_GB2312" w:hAnsi="仿宋_GB2312" w:cs="仿宋_GB2312" w:eastAsia="仿宋_GB2312"/>
                <w:sz w:val="28"/>
              </w:rPr>
              <w:t>开</w:t>
            </w:r>
            <w:r>
              <w:rPr>
                <w:rFonts w:ascii="仿宋_GB2312" w:hAnsi="仿宋_GB2312" w:cs="仿宋_GB2312" w:eastAsia="仿宋_GB2312"/>
                <w:sz w:val="28"/>
              </w:rPr>
              <w:t>关量</w:t>
            </w:r>
            <w:r>
              <w:rPr>
                <w:rFonts w:ascii="仿宋_GB2312" w:hAnsi="仿宋_GB2312" w:cs="仿宋_GB2312" w:eastAsia="仿宋_GB2312"/>
                <w:sz w:val="28"/>
              </w:rPr>
              <w:t>：</w:t>
            </w:r>
            <w:r>
              <w:rPr>
                <w:rFonts w:ascii="仿宋_GB2312" w:hAnsi="仿宋_GB2312" w:cs="仿宋_GB2312" w:eastAsia="仿宋_GB2312"/>
                <w:sz w:val="28"/>
              </w:rPr>
              <w:t>2个（二级报警点常开）</w:t>
            </w:r>
          </w:p>
          <w:p>
            <w:pPr>
              <w:pStyle w:val="null3"/>
              <w:ind w:firstLine="640"/>
              <w:jc w:val="both"/>
            </w:pPr>
            <w:r>
              <w:rPr>
                <w:rFonts w:ascii="仿宋_GB2312" w:hAnsi="仿宋_GB2312" w:cs="仿宋_GB2312" w:eastAsia="仿宋_GB2312"/>
                <w:sz w:val="28"/>
              </w:rPr>
              <w:t>手传振动检测仪</w:t>
            </w:r>
          </w:p>
          <w:p>
            <w:pPr>
              <w:pStyle w:val="null3"/>
              <w:ind w:firstLine="560"/>
              <w:jc w:val="both"/>
            </w:pPr>
            <w:r>
              <w:rPr>
                <w:rFonts w:ascii="仿宋_GB2312" w:hAnsi="仿宋_GB2312" w:cs="仿宋_GB2312" w:eastAsia="仿宋_GB2312"/>
                <w:sz w:val="28"/>
              </w:rPr>
              <w:t>频率范围：</w:t>
            </w:r>
            <w:r>
              <w:rPr>
                <w:rFonts w:ascii="仿宋_GB2312" w:hAnsi="仿宋_GB2312" w:cs="仿宋_GB2312" w:eastAsia="仿宋_GB2312"/>
                <w:sz w:val="28"/>
              </w:rPr>
              <w:t>1Hz～10000 Hz；电荷灵敏度：4 PC/ms</w:t>
            </w:r>
            <w:r>
              <w:rPr>
                <w:rFonts w:ascii="仿宋_GB2312" w:hAnsi="仿宋_GB2312" w:cs="仿宋_GB2312" w:eastAsia="仿宋_GB2312"/>
                <w:sz w:val="28"/>
                <w:vertAlign w:val="superscript"/>
              </w:rPr>
              <w:t>-2</w:t>
            </w:r>
            <w:r>
              <w:rPr>
                <w:rFonts w:ascii="仿宋_GB2312" w:hAnsi="仿宋_GB2312" w:cs="仿宋_GB2312" w:eastAsia="仿宋_GB2312"/>
                <w:sz w:val="28"/>
              </w:rPr>
              <w:t>± 2 PC/ms</w:t>
            </w:r>
            <w:r>
              <w:rPr>
                <w:rFonts w:ascii="仿宋_GB2312" w:hAnsi="仿宋_GB2312" w:cs="仿宋_GB2312" w:eastAsia="仿宋_GB2312"/>
                <w:sz w:val="28"/>
                <w:vertAlign w:val="superscript"/>
              </w:rPr>
              <w:t>-2</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是一种数字化、袖珍式振动测量仪器</w:t>
            </w:r>
            <w:r>
              <w:rPr>
                <w:rFonts w:ascii="仿宋_GB2312" w:hAnsi="仿宋_GB2312" w:cs="仿宋_GB2312" w:eastAsia="仿宋_GB2312"/>
                <w:sz w:val="28"/>
              </w:rPr>
              <w:t>, 可以直接测量振动加速度、振动烈度 (速度) 、手传振动频率计权加速度值，测量范围宽，有Z大值保持功能，提供交、直流输出，供其它分析测试仪器作进一步分析</w:t>
            </w:r>
          </w:p>
          <w:p>
            <w:pPr>
              <w:pStyle w:val="null3"/>
              <w:ind w:firstLine="560"/>
              <w:jc w:val="center"/>
            </w:pPr>
            <w:r>
              <w:rPr>
                <w:rFonts w:ascii="仿宋_GB2312" w:hAnsi="仿宋_GB2312" w:cs="仿宋_GB2312" w:eastAsia="仿宋_GB2312"/>
                <w:sz w:val="28"/>
              </w:rPr>
              <w:t>电磁场测定仪（电磁辐射仪）</w:t>
            </w:r>
          </w:p>
          <w:p>
            <w:pPr>
              <w:pStyle w:val="null3"/>
              <w:ind w:firstLine="560"/>
              <w:jc w:val="both"/>
            </w:pPr>
            <w:r>
              <w:rPr>
                <w:rFonts w:ascii="仿宋_GB2312" w:hAnsi="仿宋_GB2312" w:cs="仿宋_GB2312" w:eastAsia="仿宋_GB2312"/>
                <w:sz w:val="28"/>
              </w:rPr>
              <w:t>30Hz-3GHz，±5%精度。</w:t>
            </w:r>
          </w:p>
          <w:p>
            <w:pPr>
              <w:pStyle w:val="null3"/>
              <w:ind w:firstLine="560"/>
              <w:jc w:val="center"/>
            </w:pPr>
            <w:r>
              <w:rPr>
                <w:rFonts w:ascii="仿宋_GB2312" w:hAnsi="仿宋_GB2312" w:cs="仿宋_GB2312" w:eastAsia="仿宋_GB2312"/>
                <w:sz w:val="28"/>
              </w:rPr>
              <w:t>风速仪</w:t>
            </w:r>
          </w:p>
          <w:p>
            <w:pPr>
              <w:pStyle w:val="null3"/>
              <w:ind w:firstLine="560"/>
              <w:jc w:val="center"/>
            </w:pPr>
            <w:r>
              <w:rPr>
                <w:rFonts w:ascii="仿宋_GB2312" w:hAnsi="仿宋_GB2312" w:cs="仿宋_GB2312" w:eastAsia="仿宋_GB2312"/>
                <w:sz w:val="28"/>
              </w:rPr>
              <w:t>多频段检测，数字显示，自动校正</w:t>
            </w:r>
          </w:p>
          <w:p>
            <w:pPr>
              <w:pStyle w:val="null3"/>
              <w:ind w:firstLine="640"/>
              <w:jc w:val="center"/>
            </w:pPr>
            <w:r>
              <w:rPr>
                <w:rFonts w:ascii="仿宋_GB2312" w:hAnsi="仿宋_GB2312" w:cs="仿宋_GB2312" w:eastAsia="仿宋_GB2312"/>
                <w:sz w:val="28"/>
              </w:rPr>
              <w:t>二氧化硫测定仪</w:t>
            </w:r>
          </w:p>
          <w:p>
            <w:pPr>
              <w:pStyle w:val="null3"/>
              <w:ind w:firstLine="560"/>
              <w:jc w:val="both"/>
            </w:pPr>
            <w:r>
              <w:rPr>
                <w:rFonts w:ascii="仿宋_GB2312" w:hAnsi="仿宋_GB2312" w:cs="仿宋_GB2312" w:eastAsia="仿宋_GB2312"/>
                <w:sz w:val="28"/>
              </w:rPr>
              <w:t>量</w:t>
            </w:r>
            <w:r>
              <w:rPr>
                <w:rFonts w:ascii="仿宋_GB2312" w:hAnsi="仿宋_GB2312" w:cs="仿宋_GB2312" w:eastAsia="仿宋_GB2312"/>
                <w:sz w:val="28"/>
              </w:rPr>
              <w:t xml:space="preserve">    </w:t>
            </w:r>
            <w:r>
              <w:rPr>
                <w:rFonts w:ascii="仿宋_GB2312" w:hAnsi="仿宋_GB2312" w:cs="仿宋_GB2312" w:eastAsia="仿宋_GB2312"/>
                <w:sz w:val="28"/>
              </w:rPr>
              <w:t>程：</w:t>
            </w:r>
            <w:r>
              <w:rPr>
                <w:rFonts w:ascii="仿宋_GB2312" w:hAnsi="仿宋_GB2312" w:cs="仿宋_GB2312" w:eastAsia="仿宋_GB2312"/>
                <w:sz w:val="28"/>
              </w:rPr>
              <w:t>0-20PPm 0-100ppm</w:t>
            </w:r>
          </w:p>
          <w:p>
            <w:pPr>
              <w:pStyle w:val="null3"/>
              <w:ind w:firstLine="560"/>
              <w:jc w:val="both"/>
            </w:pPr>
            <w:r>
              <w:rPr>
                <w:rFonts w:ascii="仿宋_GB2312" w:hAnsi="仿宋_GB2312" w:cs="仿宋_GB2312" w:eastAsia="仿宋_GB2312"/>
                <w:sz w:val="28"/>
              </w:rPr>
              <w:t>采样方式：自然扩散；</w:t>
            </w:r>
          </w:p>
          <w:p>
            <w:pPr>
              <w:pStyle w:val="null3"/>
              <w:ind w:firstLine="560"/>
              <w:jc w:val="both"/>
            </w:pPr>
            <w:r>
              <w:rPr>
                <w:rFonts w:ascii="仿宋_GB2312" w:hAnsi="仿宋_GB2312" w:cs="仿宋_GB2312" w:eastAsia="仿宋_GB2312"/>
                <w:sz w:val="28"/>
              </w:rPr>
              <w:t>显示方式：</w:t>
            </w:r>
            <w:r>
              <w:rPr>
                <w:rFonts w:ascii="仿宋_GB2312" w:hAnsi="仿宋_GB2312" w:cs="仿宋_GB2312" w:eastAsia="仿宋_GB2312"/>
                <w:sz w:val="28"/>
              </w:rPr>
              <w:t>4位LED数码管显示浓度值；</w:t>
            </w:r>
          </w:p>
          <w:p>
            <w:pPr>
              <w:pStyle w:val="null3"/>
              <w:ind w:firstLine="560"/>
              <w:jc w:val="both"/>
            </w:pPr>
            <w:r>
              <w:rPr>
                <w:rFonts w:ascii="仿宋_GB2312" w:hAnsi="仿宋_GB2312" w:cs="仿宋_GB2312" w:eastAsia="仿宋_GB2312"/>
                <w:sz w:val="28"/>
              </w:rPr>
              <w:t>状态指示：</w:t>
            </w:r>
            <w:r>
              <w:rPr>
                <w:rFonts w:ascii="仿宋_GB2312" w:hAnsi="仿宋_GB2312" w:cs="仿宋_GB2312" w:eastAsia="仿宋_GB2312"/>
                <w:sz w:val="28"/>
              </w:rPr>
              <w:t>3个LED灯指示电源、二级报警；</w:t>
            </w:r>
          </w:p>
          <w:p>
            <w:pPr>
              <w:pStyle w:val="null3"/>
              <w:ind w:firstLine="560"/>
              <w:jc w:val="both"/>
            </w:pPr>
            <w:r>
              <w:rPr>
                <w:rFonts w:ascii="仿宋_GB2312" w:hAnsi="仿宋_GB2312" w:cs="仿宋_GB2312" w:eastAsia="仿宋_GB2312"/>
                <w:sz w:val="28"/>
              </w:rPr>
              <w:t>防爆方式：隔爆型；</w:t>
            </w:r>
          </w:p>
          <w:p>
            <w:pPr>
              <w:pStyle w:val="null3"/>
              <w:ind w:firstLine="560"/>
              <w:jc w:val="both"/>
            </w:pPr>
            <w:r>
              <w:rPr>
                <w:rFonts w:ascii="仿宋_GB2312" w:hAnsi="仿宋_GB2312" w:cs="仿宋_GB2312" w:eastAsia="仿宋_GB2312"/>
                <w:sz w:val="28"/>
              </w:rPr>
              <w:t>防爆等级：</w:t>
            </w:r>
            <w:r>
              <w:rPr>
                <w:rFonts w:ascii="仿宋_GB2312" w:hAnsi="仿宋_GB2312" w:cs="仿宋_GB2312" w:eastAsia="仿宋_GB2312"/>
                <w:sz w:val="28"/>
              </w:rPr>
              <w:t>Ex dⅡC T6 Gb；</w:t>
            </w:r>
          </w:p>
          <w:p>
            <w:pPr>
              <w:pStyle w:val="null3"/>
              <w:ind w:firstLine="560"/>
              <w:jc w:val="both"/>
            </w:pPr>
            <w:r>
              <w:rPr>
                <w:rFonts w:ascii="仿宋_GB2312" w:hAnsi="仿宋_GB2312" w:cs="仿宋_GB2312" w:eastAsia="仿宋_GB2312"/>
                <w:sz w:val="28"/>
              </w:rPr>
              <w:t>电</w:t>
            </w:r>
            <w:r>
              <w:rPr>
                <w:rFonts w:ascii="仿宋_GB2312" w:hAnsi="仿宋_GB2312" w:cs="仿宋_GB2312" w:eastAsia="仿宋_GB2312"/>
                <w:sz w:val="28"/>
              </w:rPr>
              <w:t xml:space="preserve">    </w:t>
            </w:r>
            <w:r>
              <w:rPr>
                <w:rFonts w:ascii="仿宋_GB2312" w:hAnsi="仿宋_GB2312" w:cs="仿宋_GB2312" w:eastAsia="仿宋_GB2312"/>
                <w:sz w:val="28"/>
              </w:rPr>
              <w:t>源：</w:t>
            </w:r>
            <w:r>
              <w:rPr>
                <w:rFonts w:ascii="仿宋_GB2312" w:hAnsi="仿宋_GB2312" w:cs="仿宋_GB2312" w:eastAsia="仿宋_GB2312"/>
                <w:sz w:val="28"/>
              </w:rPr>
              <w:t>DC24V±25%；</w:t>
            </w:r>
          </w:p>
          <w:p>
            <w:pPr>
              <w:pStyle w:val="null3"/>
              <w:ind w:firstLine="560"/>
              <w:jc w:val="both"/>
            </w:pPr>
            <w:r>
              <w:rPr>
                <w:rFonts w:ascii="仿宋_GB2312" w:hAnsi="仿宋_GB2312" w:cs="仿宋_GB2312" w:eastAsia="仿宋_GB2312"/>
                <w:sz w:val="28"/>
              </w:rPr>
              <w:t>输出信号：</w:t>
            </w:r>
            <w:r>
              <w:rPr>
                <w:rFonts w:ascii="仿宋_GB2312" w:hAnsi="仿宋_GB2312" w:cs="仿宋_GB2312" w:eastAsia="仿宋_GB2312"/>
                <w:sz w:val="28"/>
              </w:rPr>
              <w:t>4-20MA或RS485</w:t>
            </w:r>
          </w:p>
          <w:p>
            <w:pPr>
              <w:pStyle w:val="null3"/>
              <w:ind w:firstLine="560"/>
              <w:jc w:val="both"/>
            </w:pPr>
            <w:r>
              <w:rPr>
                <w:rFonts w:ascii="仿宋_GB2312" w:hAnsi="仿宋_GB2312" w:cs="仿宋_GB2312" w:eastAsia="仿宋_GB2312"/>
                <w:sz w:val="28"/>
              </w:rPr>
              <w:t>开</w:t>
            </w:r>
            <w:r>
              <w:rPr>
                <w:rFonts w:ascii="仿宋_GB2312" w:hAnsi="仿宋_GB2312" w:cs="仿宋_GB2312" w:eastAsia="仿宋_GB2312"/>
                <w:sz w:val="28"/>
              </w:rPr>
              <w:t>关量</w:t>
            </w:r>
            <w:r>
              <w:rPr>
                <w:rFonts w:ascii="仿宋_GB2312" w:hAnsi="仿宋_GB2312" w:cs="仿宋_GB2312" w:eastAsia="仿宋_GB2312"/>
                <w:sz w:val="28"/>
              </w:rPr>
              <w:t>：</w:t>
            </w:r>
            <w:r>
              <w:rPr>
                <w:rFonts w:ascii="仿宋_GB2312" w:hAnsi="仿宋_GB2312" w:cs="仿宋_GB2312" w:eastAsia="仿宋_GB2312"/>
                <w:sz w:val="28"/>
              </w:rPr>
              <w:t>2个（二级报警点常开）</w:t>
            </w:r>
          </w:p>
          <w:p>
            <w:pPr>
              <w:pStyle w:val="null3"/>
              <w:ind w:firstLine="640"/>
              <w:jc w:val="center"/>
            </w:pPr>
            <w:r>
              <w:rPr>
                <w:rFonts w:ascii="仿宋_GB2312" w:hAnsi="仿宋_GB2312" w:cs="仿宋_GB2312" w:eastAsia="仿宋_GB2312"/>
                <w:sz w:val="28"/>
              </w:rPr>
              <w:t>激光粉尘仪（颗粒监测仪）</w:t>
            </w:r>
          </w:p>
          <w:p>
            <w:pPr>
              <w:pStyle w:val="null3"/>
              <w:ind w:firstLine="560"/>
              <w:jc w:val="both"/>
            </w:pPr>
            <w:r>
              <w:rPr>
                <w:rFonts w:ascii="仿宋_GB2312" w:hAnsi="仿宋_GB2312" w:cs="仿宋_GB2312" w:eastAsia="仿宋_GB2312"/>
                <w:sz w:val="28"/>
              </w:rPr>
              <w:t>测量范围：</w:t>
            </w:r>
            <w:r>
              <w:rPr>
                <w:rFonts w:ascii="仿宋_GB2312" w:hAnsi="仿宋_GB2312" w:cs="仿宋_GB2312" w:eastAsia="仿宋_GB2312"/>
                <w:sz w:val="28"/>
              </w:rPr>
              <w:t>低档</w:t>
            </w:r>
            <w:r>
              <w:rPr>
                <w:rFonts w:ascii="仿宋_GB2312" w:hAnsi="仿宋_GB2312" w:cs="仿宋_GB2312" w:eastAsia="仿宋_GB2312"/>
                <w:sz w:val="28"/>
              </w:rPr>
              <w:t>0.01～100mg/m³；</w:t>
            </w:r>
            <w:r>
              <w:rPr>
                <w:rFonts w:ascii="仿宋_GB2312" w:hAnsi="仿宋_GB2312" w:cs="仿宋_GB2312" w:eastAsia="仿宋_GB2312"/>
                <w:sz w:val="28"/>
              </w:rPr>
              <w:t>高档</w:t>
            </w:r>
            <w:r>
              <w:rPr>
                <w:rFonts w:ascii="仿宋_GB2312" w:hAnsi="仿宋_GB2312" w:cs="仿宋_GB2312" w:eastAsia="仿宋_GB2312"/>
                <w:sz w:val="28"/>
              </w:rPr>
              <w:t>0.001～10mg/m³；灵敏度：</w:t>
            </w:r>
            <w:r>
              <w:rPr>
                <w:rFonts w:ascii="仿宋_GB2312" w:hAnsi="仿宋_GB2312" w:cs="仿宋_GB2312" w:eastAsia="仿宋_GB2312"/>
                <w:sz w:val="28"/>
              </w:rPr>
              <w:t>低档</w:t>
            </w:r>
            <w:r>
              <w:rPr>
                <w:rFonts w:ascii="仿宋_GB2312" w:hAnsi="仿宋_GB2312" w:cs="仿宋_GB2312" w:eastAsia="仿宋_GB2312"/>
                <w:sz w:val="28"/>
              </w:rPr>
              <w:t>0.01mg/m³；</w:t>
            </w:r>
            <w:r>
              <w:rPr>
                <w:rFonts w:ascii="仿宋_GB2312" w:hAnsi="仿宋_GB2312" w:cs="仿宋_GB2312" w:eastAsia="仿宋_GB2312"/>
                <w:sz w:val="28"/>
              </w:rPr>
              <w:t>高档</w:t>
            </w:r>
            <w:r>
              <w:rPr>
                <w:rFonts w:ascii="仿宋_GB2312" w:hAnsi="仿宋_GB2312" w:cs="仿宋_GB2312" w:eastAsia="仿宋_GB2312"/>
                <w:sz w:val="28"/>
              </w:rPr>
              <w:t>0.001mg/m³。测量精度：±10%；重复性误差≤±2%</w:t>
            </w:r>
          </w:p>
          <w:p>
            <w:pPr>
              <w:pStyle w:val="null3"/>
              <w:ind w:firstLine="560"/>
              <w:jc w:val="both"/>
            </w:pPr>
            <w:r>
              <w:rPr>
                <w:rFonts w:ascii="仿宋_GB2312" w:hAnsi="仿宋_GB2312" w:cs="仿宋_GB2312" w:eastAsia="仿宋_GB2312"/>
                <w:sz w:val="28"/>
              </w:rPr>
              <w:t>采用光散射法测定</w:t>
            </w:r>
          </w:p>
          <w:p>
            <w:pPr>
              <w:pStyle w:val="null3"/>
              <w:ind w:firstLine="640"/>
              <w:jc w:val="both"/>
            </w:pPr>
            <w:r>
              <w:rPr>
                <w:rFonts w:ascii="仿宋_GB2312" w:hAnsi="仿宋_GB2312" w:cs="仿宋_GB2312" w:eastAsia="仿宋_GB2312"/>
                <w:sz w:val="28"/>
              </w:rPr>
              <w:t>紫外辐照计</w:t>
            </w:r>
          </w:p>
          <w:p>
            <w:pPr>
              <w:pStyle w:val="null3"/>
              <w:ind w:firstLine="560"/>
              <w:jc w:val="both"/>
            </w:pPr>
            <w:r>
              <w:rPr>
                <w:rFonts w:ascii="仿宋_GB2312" w:hAnsi="仿宋_GB2312" w:cs="仿宋_GB2312" w:eastAsia="仿宋_GB2312"/>
                <w:sz w:val="28"/>
              </w:rPr>
              <w:t>光谱响应</w:t>
            </w:r>
            <w:r>
              <w:rPr>
                <w:rFonts w:ascii="仿宋_GB2312" w:hAnsi="仿宋_GB2312" w:cs="仿宋_GB2312" w:eastAsia="仿宋_GB2312"/>
                <w:sz w:val="28"/>
              </w:rPr>
              <w:t>230nm-280nm，λp=254nm</w:t>
            </w:r>
          </w:p>
          <w:p>
            <w:pPr>
              <w:pStyle w:val="null3"/>
              <w:ind w:firstLine="560"/>
              <w:jc w:val="both"/>
            </w:pPr>
            <w:r>
              <w:rPr>
                <w:rFonts w:ascii="仿宋_GB2312" w:hAnsi="仿宋_GB2312" w:cs="仿宋_GB2312" w:eastAsia="仿宋_GB2312"/>
                <w:sz w:val="28"/>
              </w:rPr>
              <w:t>功率测量范围</w:t>
            </w:r>
            <w:r>
              <w:rPr>
                <w:rFonts w:ascii="仿宋_GB2312" w:hAnsi="仿宋_GB2312" w:cs="仿宋_GB2312" w:eastAsia="仿宋_GB2312"/>
                <w:sz w:val="28"/>
              </w:rPr>
              <w:t>0-20000μW/cm²</w:t>
            </w:r>
          </w:p>
          <w:p>
            <w:pPr>
              <w:pStyle w:val="null3"/>
              <w:ind w:firstLine="560"/>
              <w:jc w:val="both"/>
            </w:pPr>
            <w:r>
              <w:rPr>
                <w:rFonts w:ascii="仿宋_GB2312" w:hAnsi="仿宋_GB2312" w:cs="仿宋_GB2312" w:eastAsia="仿宋_GB2312"/>
                <w:sz w:val="28"/>
              </w:rPr>
              <w:t>功率分辨率</w:t>
            </w:r>
            <w:r>
              <w:rPr>
                <w:rFonts w:ascii="仿宋_GB2312" w:hAnsi="仿宋_GB2312" w:cs="仿宋_GB2312" w:eastAsia="仿宋_GB2312"/>
                <w:sz w:val="28"/>
              </w:rPr>
              <w:t>≤1μW/cm²</w:t>
            </w:r>
          </w:p>
          <w:p>
            <w:pPr>
              <w:pStyle w:val="null3"/>
              <w:ind w:firstLine="560"/>
              <w:jc w:val="both"/>
            </w:pPr>
            <w:r>
              <w:rPr>
                <w:rFonts w:ascii="仿宋_GB2312" w:hAnsi="仿宋_GB2312" w:cs="仿宋_GB2312" w:eastAsia="仿宋_GB2312"/>
                <w:sz w:val="28"/>
              </w:rPr>
              <w:t>能量测量范围</w:t>
            </w:r>
            <w:r>
              <w:rPr>
                <w:rFonts w:ascii="仿宋_GB2312" w:hAnsi="仿宋_GB2312" w:cs="仿宋_GB2312" w:eastAsia="仿宋_GB2312"/>
                <w:sz w:val="28"/>
              </w:rPr>
              <w:t>0–9999999μJ/cm²</w:t>
            </w:r>
          </w:p>
          <w:p>
            <w:pPr>
              <w:pStyle w:val="null3"/>
              <w:ind w:firstLine="560"/>
              <w:jc w:val="both"/>
            </w:pPr>
            <w:r>
              <w:rPr>
                <w:rFonts w:ascii="仿宋_GB2312" w:hAnsi="仿宋_GB2312" w:cs="仿宋_GB2312" w:eastAsia="仿宋_GB2312"/>
                <w:sz w:val="28"/>
              </w:rPr>
              <w:t>相对示值误差</w:t>
            </w:r>
            <w:r>
              <w:rPr>
                <w:rFonts w:ascii="仿宋_GB2312" w:hAnsi="仿宋_GB2312" w:cs="仿宋_GB2312" w:eastAsia="仿宋_GB2312"/>
                <w:sz w:val="28"/>
              </w:rPr>
              <w:t>(H 为标准值) H：±4μW/cm²；H≥50μW/cm²：±8%H(相对于 NIM 标准)</w:t>
            </w:r>
          </w:p>
          <w:p>
            <w:pPr>
              <w:pStyle w:val="null3"/>
              <w:ind w:firstLine="560"/>
              <w:jc w:val="both"/>
            </w:pPr>
            <w:r>
              <w:rPr>
                <w:rFonts w:ascii="仿宋_GB2312" w:hAnsi="仿宋_GB2312" w:cs="仿宋_GB2312" w:eastAsia="仿宋_GB2312"/>
                <w:sz w:val="28"/>
              </w:rPr>
              <w:t>长波响应误差</w:t>
            </w:r>
            <w:r>
              <w:rPr>
                <w:rFonts w:ascii="仿宋_GB2312" w:hAnsi="仿宋_GB2312" w:cs="仿宋_GB2312" w:eastAsia="仿宋_GB2312"/>
                <w:sz w:val="28"/>
              </w:rPr>
              <w:t>&lt;60%</w:t>
            </w:r>
          </w:p>
          <w:p>
            <w:pPr>
              <w:pStyle w:val="null3"/>
              <w:ind w:firstLine="560"/>
              <w:jc w:val="both"/>
            </w:pPr>
            <w:r>
              <w:rPr>
                <w:rFonts w:ascii="仿宋_GB2312" w:hAnsi="仿宋_GB2312" w:cs="仿宋_GB2312" w:eastAsia="仿宋_GB2312"/>
                <w:sz w:val="28"/>
              </w:rPr>
              <w:t>余弦特性误差</w:t>
            </w:r>
            <w:r>
              <w:rPr>
                <w:rFonts w:ascii="仿宋_GB2312" w:hAnsi="仿宋_GB2312" w:cs="仿宋_GB2312" w:eastAsia="仿宋_GB2312"/>
                <w:sz w:val="28"/>
              </w:rPr>
              <w:t>10%</w:t>
            </w:r>
          </w:p>
          <w:p>
            <w:pPr>
              <w:pStyle w:val="null3"/>
              <w:ind w:firstLine="560"/>
              <w:jc w:val="both"/>
            </w:pPr>
            <w:r>
              <w:rPr>
                <w:rFonts w:ascii="仿宋_GB2312" w:hAnsi="仿宋_GB2312" w:cs="仿宋_GB2312" w:eastAsia="仿宋_GB2312"/>
                <w:sz w:val="28"/>
              </w:rPr>
              <w:t>线性误差</w:t>
            </w:r>
            <w:r>
              <w:rPr>
                <w:rFonts w:ascii="仿宋_GB2312" w:hAnsi="仿宋_GB2312" w:cs="仿宋_GB2312" w:eastAsia="仿宋_GB2312"/>
                <w:sz w:val="28"/>
              </w:rPr>
              <w:t>±1%</w:t>
            </w:r>
          </w:p>
          <w:p>
            <w:pPr>
              <w:pStyle w:val="null3"/>
              <w:ind w:firstLine="560"/>
              <w:jc w:val="both"/>
            </w:pPr>
            <w:r>
              <w:rPr>
                <w:rFonts w:ascii="仿宋_GB2312" w:hAnsi="仿宋_GB2312" w:cs="仿宋_GB2312" w:eastAsia="仿宋_GB2312"/>
                <w:sz w:val="28"/>
              </w:rPr>
              <w:t>短期不稳定性</w:t>
            </w:r>
            <w:r>
              <w:rPr>
                <w:rFonts w:ascii="仿宋_GB2312" w:hAnsi="仿宋_GB2312" w:cs="仿宋_GB2312" w:eastAsia="仿宋_GB2312"/>
                <w:sz w:val="28"/>
              </w:rPr>
              <w:t>±1%(开机30min后)</w:t>
            </w:r>
          </w:p>
          <w:p>
            <w:pPr>
              <w:pStyle w:val="null3"/>
              <w:ind w:firstLine="560"/>
              <w:jc w:val="both"/>
            </w:pPr>
            <w:r>
              <w:rPr>
                <w:rFonts w:ascii="仿宋_GB2312" w:hAnsi="仿宋_GB2312" w:cs="仿宋_GB2312" w:eastAsia="仿宋_GB2312"/>
                <w:sz w:val="28"/>
              </w:rPr>
              <w:t>疲劳特性</w:t>
            </w:r>
            <w:r>
              <w:rPr>
                <w:rFonts w:ascii="仿宋_GB2312" w:hAnsi="仿宋_GB2312" w:cs="仿宋_GB2312" w:eastAsia="仿宋_GB2312"/>
                <w:sz w:val="28"/>
              </w:rPr>
              <w:t>衰减量</w:t>
            </w:r>
            <w:r>
              <w:rPr>
                <w:rFonts w:ascii="仿宋_GB2312" w:hAnsi="仿宋_GB2312" w:cs="仿宋_GB2312" w:eastAsia="仿宋_GB2312"/>
                <w:sz w:val="28"/>
              </w:rPr>
              <w:t>&lt;2%</w:t>
            </w:r>
          </w:p>
          <w:p>
            <w:pPr>
              <w:pStyle w:val="null3"/>
              <w:ind w:firstLine="560"/>
              <w:jc w:val="both"/>
            </w:pPr>
            <w:r>
              <w:rPr>
                <w:rFonts w:ascii="仿宋_GB2312" w:hAnsi="仿宋_GB2312" w:cs="仿宋_GB2312" w:eastAsia="仿宋_GB2312"/>
                <w:sz w:val="28"/>
              </w:rPr>
              <w:t>零值误差</w:t>
            </w:r>
            <w:r>
              <w:rPr>
                <w:rFonts w:ascii="仿宋_GB2312" w:hAnsi="仿宋_GB2312" w:cs="仿宋_GB2312" w:eastAsia="仿宋_GB2312"/>
                <w:sz w:val="28"/>
              </w:rPr>
              <w:t>满量程的</w:t>
            </w:r>
            <w:r>
              <w:rPr>
                <w:rFonts w:ascii="仿宋_GB2312" w:hAnsi="仿宋_GB2312" w:cs="仿宋_GB2312" w:eastAsia="仿宋_GB2312"/>
                <w:sz w:val="28"/>
              </w:rPr>
              <w:t>±0.1%</w:t>
            </w:r>
          </w:p>
          <w:p>
            <w:pPr>
              <w:pStyle w:val="null3"/>
              <w:ind w:firstLine="560"/>
              <w:jc w:val="both"/>
            </w:pPr>
            <w:r>
              <w:rPr>
                <w:rFonts w:ascii="仿宋_GB2312" w:hAnsi="仿宋_GB2312" w:cs="仿宋_GB2312" w:eastAsia="仿宋_GB2312"/>
                <w:sz w:val="28"/>
              </w:rPr>
              <w:t>响应时间</w:t>
            </w:r>
            <w:r>
              <w:rPr>
                <w:rFonts w:ascii="仿宋_GB2312" w:hAnsi="仿宋_GB2312" w:cs="仿宋_GB2312" w:eastAsia="仿宋_GB2312"/>
                <w:sz w:val="28"/>
              </w:rPr>
              <w:t>秒</w:t>
            </w:r>
          </w:p>
          <w:p>
            <w:pPr>
              <w:pStyle w:val="null3"/>
              <w:ind w:firstLine="560"/>
              <w:jc w:val="both"/>
            </w:pPr>
            <w:r>
              <w:rPr>
                <w:rFonts w:ascii="仿宋_GB2312" w:hAnsi="仿宋_GB2312" w:cs="仿宋_GB2312" w:eastAsia="仿宋_GB2312"/>
                <w:sz w:val="28"/>
              </w:rPr>
              <w:t>功率数据存储间隔</w:t>
            </w:r>
            <w:r>
              <w:rPr>
                <w:rFonts w:ascii="仿宋_GB2312" w:hAnsi="仿宋_GB2312" w:cs="仿宋_GB2312" w:eastAsia="仿宋_GB2312"/>
                <w:sz w:val="28"/>
              </w:rPr>
              <w:t>1s/10s/60s 可选</w:t>
            </w:r>
          </w:p>
          <w:p>
            <w:pPr>
              <w:pStyle w:val="null3"/>
              <w:ind w:firstLine="560"/>
              <w:jc w:val="both"/>
            </w:pPr>
            <w:r>
              <w:rPr>
                <w:rFonts w:ascii="仿宋_GB2312" w:hAnsi="仿宋_GB2312" w:cs="仿宋_GB2312" w:eastAsia="仿宋_GB2312"/>
                <w:sz w:val="28"/>
              </w:rPr>
              <w:t>记录周期</w:t>
            </w:r>
            <w:r>
              <w:rPr>
                <w:rFonts w:ascii="仿宋_GB2312" w:hAnsi="仿宋_GB2312" w:cs="仿宋_GB2312" w:eastAsia="仿宋_GB2312"/>
                <w:sz w:val="28"/>
              </w:rPr>
              <w:t>10分钟/100分钟/600分钟</w:t>
            </w:r>
          </w:p>
          <w:p>
            <w:pPr>
              <w:pStyle w:val="null3"/>
              <w:ind w:firstLine="560"/>
              <w:jc w:val="both"/>
            </w:pPr>
            <w:r>
              <w:rPr>
                <w:rFonts w:ascii="仿宋_GB2312" w:hAnsi="仿宋_GB2312" w:cs="仿宋_GB2312" w:eastAsia="仿宋_GB2312"/>
                <w:sz w:val="28"/>
              </w:rPr>
              <w:t>蓝牙传输距离</w:t>
            </w:r>
            <w:r>
              <w:rPr>
                <w:rFonts w:ascii="仿宋_GB2312" w:hAnsi="仿宋_GB2312" w:cs="仿宋_GB2312" w:eastAsia="仿宋_GB2312"/>
                <w:sz w:val="28"/>
              </w:rPr>
              <w:t>50米(空旷区域)</w:t>
            </w:r>
          </w:p>
          <w:p>
            <w:pPr>
              <w:pStyle w:val="null3"/>
              <w:ind w:firstLine="560"/>
              <w:jc w:val="both"/>
            </w:pPr>
            <w:r>
              <w:rPr>
                <w:rFonts w:ascii="仿宋_GB2312" w:hAnsi="仿宋_GB2312" w:cs="仿宋_GB2312" w:eastAsia="仿宋_GB2312"/>
                <w:sz w:val="28"/>
              </w:rPr>
              <w:t>探头线长</w:t>
            </w:r>
            <w:r>
              <w:rPr>
                <w:rFonts w:ascii="仿宋_GB2312" w:hAnsi="仿宋_GB2312" w:cs="仿宋_GB2312" w:eastAsia="仿宋_GB2312"/>
                <w:sz w:val="28"/>
              </w:rPr>
              <w:t>1米</w:t>
            </w:r>
          </w:p>
          <w:p>
            <w:pPr>
              <w:pStyle w:val="null3"/>
              <w:ind w:firstLine="560"/>
              <w:jc w:val="both"/>
            </w:pPr>
            <w:r>
              <w:rPr>
                <w:rFonts w:ascii="仿宋_GB2312" w:hAnsi="仿宋_GB2312" w:cs="仿宋_GB2312" w:eastAsia="仿宋_GB2312"/>
                <w:sz w:val="28"/>
              </w:rPr>
              <w:t>显示</w:t>
            </w:r>
            <w:r>
              <w:rPr>
                <w:rFonts w:ascii="仿宋_GB2312" w:hAnsi="仿宋_GB2312" w:cs="仿宋_GB2312" w:eastAsia="仿宋_GB2312"/>
                <w:sz w:val="28"/>
              </w:rPr>
              <w:t>240×160点阵LCD</w:t>
            </w:r>
          </w:p>
          <w:p>
            <w:pPr>
              <w:pStyle w:val="null3"/>
              <w:ind w:firstLine="560"/>
              <w:jc w:val="both"/>
            </w:pPr>
            <w:r>
              <w:rPr>
                <w:rFonts w:ascii="仿宋_GB2312" w:hAnsi="仿宋_GB2312" w:cs="仿宋_GB2312" w:eastAsia="仿宋_GB2312"/>
                <w:sz w:val="28"/>
              </w:rPr>
              <w:t>电池</w:t>
            </w:r>
            <w:r>
              <w:rPr>
                <w:rFonts w:ascii="仿宋_GB2312" w:hAnsi="仿宋_GB2312" w:cs="仿宋_GB2312" w:eastAsia="仿宋_GB2312"/>
                <w:sz w:val="28"/>
              </w:rPr>
              <w:t>4节AAA碱性干电池</w:t>
            </w:r>
          </w:p>
          <w:p>
            <w:pPr>
              <w:pStyle w:val="null3"/>
              <w:ind w:firstLine="560"/>
              <w:jc w:val="both"/>
            </w:pPr>
            <w:r>
              <w:rPr>
                <w:rFonts w:ascii="仿宋_GB2312" w:hAnsi="仿宋_GB2312" w:cs="仿宋_GB2312" w:eastAsia="仿宋_GB2312"/>
                <w:sz w:val="28"/>
              </w:rPr>
              <w:t>使用环境</w:t>
            </w:r>
            <w:r>
              <w:rPr>
                <w:rFonts w:ascii="仿宋_GB2312" w:hAnsi="仿宋_GB2312" w:cs="仿宋_GB2312" w:eastAsia="仿宋_GB2312"/>
                <w:sz w:val="28"/>
              </w:rPr>
              <w:t>温度</w:t>
            </w:r>
            <w:r>
              <w:rPr>
                <w:rFonts w:ascii="仿宋_GB2312" w:hAnsi="仿宋_GB2312" w:cs="仿宋_GB2312" w:eastAsia="仿宋_GB2312"/>
                <w:sz w:val="28"/>
              </w:rPr>
              <w:t>(0～40)℃，湿度&lt;85%RH</w:t>
            </w:r>
          </w:p>
          <w:p>
            <w:pPr>
              <w:pStyle w:val="null3"/>
              <w:ind w:firstLine="560"/>
              <w:jc w:val="both"/>
            </w:pPr>
            <w:r>
              <w:rPr>
                <w:rFonts w:ascii="仿宋_GB2312" w:hAnsi="仿宋_GB2312" w:cs="仿宋_GB2312" w:eastAsia="仿宋_GB2312"/>
                <w:sz w:val="28"/>
              </w:rPr>
              <w:t>供电电压</w:t>
            </w:r>
            <w:r>
              <w:rPr>
                <w:rFonts w:ascii="仿宋_GB2312" w:hAnsi="仿宋_GB2312" w:cs="仿宋_GB2312" w:eastAsia="仿宋_GB2312"/>
                <w:sz w:val="28"/>
              </w:rPr>
              <w:t>DC5V</w:t>
            </w:r>
          </w:p>
          <w:p>
            <w:pPr>
              <w:pStyle w:val="null3"/>
              <w:ind w:firstLine="560"/>
              <w:jc w:val="both"/>
            </w:pPr>
            <w:r>
              <w:rPr>
                <w:rFonts w:ascii="仿宋_GB2312" w:hAnsi="仿宋_GB2312" w:cs="仿宋_GB2312" w:eastAsia="仿宋_GB2312"/>
                <w:sz w:val="28"/>
              </w:rPr>
              <w:t>工作电流</w:t>
            </w:r>
            <w:r>
              <w:rPr>
                <w:rFonts w:ascii="仿宋_GB2312" w:hAnsi="仿宋_GB2312" w:cs="仿宋_GB2312" w:eastAsia="仿宋_GB2312"/>
                <w:sz w:val="28"/>
              </w:rPr>
              <w:t>20mA</w:t>
            </w:r>
          </w:p>
          <w:p>
            <w:pPr>
              <w:pStyle w:val="null3"/>
              <w:ind w:firstLine="560"/>
              <w:jc w:val="both"/>
            </w:pPr>
            <w:r>
              <w:rPr>
                <w:rFonts w:ascii="仿宋_GB2312" w:hAnsi="仿宋_GB2312" w:cs="仿宋_GB2312" w:eastAsia="仿宋_GB2312"/>
                <w:sz w:val="28"/>
              </w:rPr>
              <w:t>工作功耗</w:t>
            </w:r>
            <w:r>
              <w:rPr>
                <w:rFonts w:ascii="仿宋_GB2312" w:hAnsi="仿宋_GB2312" w:cs="仿宋_GB2312" w:eastAsia="仿宋_GB2312"/>
                <w:sz w:val="28"/>
              </w:rPr>
              <w:t>100mW</w:t>
            </w:r>
          </w:p>
          <w:p>
            <w:pPr>
              <w:pStyle w:val="null3"/>
              <w:ind w:firstLine="560"/>
              <w:jc w:val="both"/>
            </w:pPr>
            <w:r>
              <w:rPr>
                <w:rFonts w:ascii="仿宋_GB2312" w:hAnsi="仿宋_GB2312" w:cs="仿宋_GB2312" w:eastAsia="仿宋_GB2312"/>
                <w:sz w:val="28"/>
              </w:rPr>
              <w:t>纯水超纯水一体化系统</w:t>
            </w:r>
          </w:p>
          <w:p>
            <w:pPr>
              <w:pStyle w:val="null3"/>
              <w:ind w:firstLine="560"/>
              <w:jc w:val="both"/>
            </w:pPr>
            <w:r>
              <w:rPr>
                <w:rFonts w:ascii="仿宋_GB2312" w:hAnsi="仿宋_GB2312" w:cs="仿宋_GB2312" w:eastAsia="仿宋_GB2312"/>
                <w:sz w:val="28"/>
              </w:rPr>
              <w:t>一、技术要求</w:t>
            </w:r>
          </w:p>
          <w:p>
            <w:pPr>
              <w:pStyle w:val="null3"/>
              <w:ind w:firstLine="560"/>
              <w:jc w:val="both"/>
            </w:pPr>
            <w:r>
              <w:rPr>
                <w:rFonts w:ascii="仿宋_GB2312" w:hAnsi="仿宋_GB2312" w:cs="仿宋_GB2312" w:eastAsia="仿宋_GB2312"/>
                <w:sz w:val="28"/>
              </w:rPr>
              <w:t>1、产水量：≥500升/小时，水质符合GB/T 6682-2008《分析实验室用水规格和试验方法》一级用水标准。</w:t>
            </w:r>
          </w:p>
          <w:p>
            <w:pPr>
              <w:pStyle w:val="null3"/>
              <w:ind w:firstLine="560"/>
              <w:jc w:val="both"/>
            </w:pPr>
            <w:r>
              <w:rPr>
                <w:rFonts w:ascii="仿宋_GB2312" w:hAnsi="仿宋_GB2312" w:cs="仿宋_GB2312" w:eastAsia="仿宋_GB2312"/>
                <w:sz w:val="28"/>
              </w:rPr>
              <w:t>2、工艺流程：预处理单元 + 反渗透单元 + EDI系统 + 超纯水输管网系统。</w:t>
            </w:r>
          </w:p>
          <w:p>
            <w:pPr>
              <w:pStyle w:val="null3"/>
              <w:ind w:firstLine="560"/>
              <w:jc w:val="both"/>
            </w:pPr>
            <w:r>
              <w:rPr>
                <w:rFonts w:ascii="仿宋_GB2312" w:hAnsi="仿宋_GB2312" w:cs="仿宋_GB2312" w:eastAsia="仿宋_GB2312"/>
                <w:sz w:val="28"/>
              </w:rPr>
              <w:t>3、预处理系统：采用全自动控制，设定周期，自动正反洗，可实现无人值守特点。</w:t>
            </w:r>
          </w:p>
          <w:p>
            <w:pPr>
              <w:pStyle w:val="null3"/>
              <w:ind w:firstLine="560"/>
              <w:jc w:val="both"/>
            </w:pPr>
            <w:r>
              <w:rPr>
                <w:rFonts w:ascii="仿宋_GB2312" w:hAnsi="仿宋_GB2312" w:cs="仿宋_GB2312" w:eastAsia="仿宋_GB2312"/>
                <w:sz w:val="28"/>
              </w:rPr>
              <w:t>4、材质要求：系统采用卫生级SUS304不锈钢材质；水箱采用卫生级SUS304双镜面材质。</w:t>
            </w:r>
          </w:p>
          <w:p>
            <w:pPr>
              <w:pStyle w:val="null3"/>
              <w:ind w:firstLine="560"/>
              <w:jc w:val="both"/>
            </w:pPr>
            <w:r>
              <w:rPr>
                <w:rFonts w:ascii="仿宋_GB2312" w:hAnsi="仿宋_GB2312" w:cs="仿宋_GB2312" w:eastAsia="仿宋_GB2312"/>
                <w:sz w:val="28"/>
              </w:rPr>
              <w:t>5、纯水管道：管道为304不锈钢材质，管径为DN25，氩弧自动或人工焊接，焊接时管道内充氩气。</w:t>
            </w:r>
          </w:p>
          <w:p>
            <w:pPr>
              <w:pStyle w:val="null3"/>
              <w:ind w:firstLine="560"/>
              <w:jc w:val="both"/>
            </w:pPr>
            <w:r>
              <w:rPr>
                <w:rFonts w:ascii="仿宋_GB2312" w:hAnsi="仿宋_GB2312" w:cs="仿宋_GB2312" w:eastAsia="仿宋_GB2312"/>
                <w:sz w:val="28"/>
              </w:rPr>
              <w:t>6、管材支架固定整齐，要求管路横平、竖直；管道焊接口应清理管口的毛刺以防管道堵塞。</w:t>
            </w:r>
          </w:p>
          <w:p>
            <w:pPr>
              <w:pStyle w:val="null3"/>
              <w:ind w:firstLine="560"/>
              <w:jc w:val="both"/>
            </w:pPr>
            <w:r>
              <w:rPr>
                <w:rFonts w:ascii="仿宋_GB2312" w:hAnsi="仿宋_GB2312" w:cs="仿宋_GB2312" w:eastAsia="仿宋_GB2312"/>
                <w:sz w:val="28"/>
              </w:rPr>
              <w:t>二、一体化纯水设备参数要求</w:t>
            </w:r>
          </w:p>
          <w:p>
            <w:pPr>
              <w:pStyle w:val="null3"/>
              <w:ind w:firstLine="560"/>
              <w:jc w:val="both"/>
            </w:pPr>
            <w:r>
              <w:rPr>
                <w:rFonts w:ascii="仿宋_GB2312" w:hAnsi="仿宋_GB2312" w:cs="仿宋_GB2312" w:eastAsia="仿宋_GB2312"/>
                <w:sz w:val="28"/>
              </w:rPr>
              <w:t>1、运行经济：系统功率小，耗能低；运行稳定，维护成本低；耗材使用寿命长且成本低，无须专人值守，免专人管理费用等。</w:t>
            </w:r>
          </w:p>
          <w:p>
            <w:pPr>
              <w:pStyle w:val="null3"/>
              <w:ind w:firstLine="560"/>
              <w:jc w:val="both"/>
            </w:pPr>
            <w:r>
              <w:rPr>
                <w:rFonts w:ascii="仿宋_GB2312" w:hAnsi="仿宋_GB2312" w:cs="仿宋_GB2312" w:eastAsia="仿宋_GB2312"/>
                <w:sz w:val="28"/>
              </w:rPr>
              <w:t>2、安全性能：开机自检，遇非正常状况自动识别、保护、报警及处理；可实现自动与手动多种应急操作，并定时进行内部自动清洗。</w:t>
            </w:r>
          </w:p>
          <w:p>
            <w:pPr>
              <w:pStyle w:val="null3"/>
              <w:ind w:firstLine="560"/>
              <w:jc w:val="both"/>
            </w:pPr>
            <w:r>
              <w:rPr>
                <w:rFonts w:ascii="仿宋_GB2312" w:hAnsi="仿宋_GB2312" w:cs="仿宋_GB2312" w:eastAsia="仿宋_GB2312"/>
                <w:sz w:val="28"/>
              </w:rPr>
              <w:t>3、带有空气过滤器的内置水箱；可控制的配送流量；耗材失效更换提醒，模块化超纯水柱；快捷的消毒程序等确保纯水不被微生物污染，满足不同客户对不同水质的要求；反渗透部分为SUS304不锈钢管网材质，不锈钢无菌水箱。</w:t>
            </w:r>
          </w:p>
          <w:p>
            <w:pPr>
              <w:pStyle w:val="null3"/>
              <w:ind w:firstLine="560"/>
              <w:jc w:val="both"/>
            </w:pPr>
            <w:r>
              <w:rPr>
                <w:rFonts w:ascii="仿宋_GB2312" w:hAnsi="仿宋_GB2312" w:cs="仿宋_GB2312" w:eastAsia="仿宋_GB2312"/>
                <w:sz w:val="28"/>
              </w:rPr>
              <w:t>三、纯水处理设备要求</w:t>
            </w:r>
          </w:p>
          <w:p>
            <w:pPr>
              <w:pStyle w:val="null3"/>
              <w:ind w:firstLine="560"/>
              <w:jc w:val="both"/>
            </w:pPr>
            <w:r>
              <w:rPr>
                <w:rFonts w:ascii="仿宋_GB2312" w:hAnsi="仿宋_GB2312" w:cs="仿宋_GB2312" w:eastAsia="仿宋_GB2312"/>
                <w:sz w:val="28"/>
              </w:rPr>
              <w:t>1、装置产水量：≥ 500 L/小时。</w:t>
            </w:r>
          </w:p>
          <w:p>
            <w:pPr>
              <w:pStyle w:val="null3"/>
              <w:ind w:firstLine="560"/>
              <w:jc w:val="both"/>
            </w:pPr>
            <w:r>
              <w:rPr>
                <w:rFonts w:ascii="仿宋_GB2312" w:hAnsi="仿宋_GB2312" w:cs="仿宋_GB2312" w:eastAsia="仿宋_GB2312"/>
                <w:sz w:val="28"/>
              </w:rPr>
              <w:t>2、装置水质：电阻率 ≥ 18MΩ·cm，其他指标符合GB/T 6682-2008《分析实验室用水规格和试验方法》一级纯水标准：电导率 ≤ 0.1µs/cm，可氧化物 ≤ 0.08PPM，吸光度（254nm，1cm光程）≤ 0.01，蒸发残渣 ≤ 1PPM，可溶解硅 ≤ 0.02PPM。</w:t>
            </w:r>
          </w:p>
          <w:p>
            <w:pPr>
              <w:pStyle w:val="null3"/>
              <w:ind w:firstLine="560"/>
              <w:jc w:val="both"/>
            </w:pPr>
            <w:r>
              <w:rPr>
                <w:rFonts w:ascii="仿宋_GB2312" w:hAnsi="仿宋_GB2312" w:cs="仿宋_GB2312" w:eastAsia="仿宋_GB2312"/>
                <w:sz w:val="28"/>
              </w:rPr>
              <w:t>3、设备电源：380V/50Hz，6KW，电源线4平方×3+1。</w:t>
            </w:r>
          </w:p>
          <w:p>
            <w:pPr>
              <w:pStyle w:val="null3"/>
              <w:ind w:firstLine="560"/>
              <w:jc w:val="both"/>
            </w:pPr>
            <w:r>
              <w:rPr>
                <w:rFonts w:ascii="仿宋_GB2312" w:hAnsi="仿宋_GB2312" w:cs="仿宋_GB2312" w:eastAsia="仿宋_GB2312"/>
                <w:sz w:val="28"/>
              </w:rPr>
              <w:t>4、温度范围：5℃-45℃。</w:t>
            </w:r>
          </w:p>
          <w:p>
            <w:pPr>
              <w:pStyle w:val="null3"/>
              <w:ind w:firstLine="560"/>
              <w:jc w:val="both"/>
            </w:pPr>
            <w:r>
              <w:rPr>
                <w:rFonts w:ascii="仿宋_GB2312" w:hAnsi="仿宋_GB2312" w:cs="仿宋_GB2312" w:eastAsia="仿宋_GB2312"/>
                <w:sz w:val="28"/>
              </w:rPr>
              <w:t>5、设备控制方式：PLC智能控制 + 触摸屏 + 手动两种控制方式。</w:t>
            </w:r>
          </w:p>
          <w:p>
            <w:pPr>
              <w:pStyle w:val="null3"/>
              <w:ind w:firstLine="560"/>
              <w:jc w:val="both"/>
            </w:pPr>
            <w:r>
              <w:rPr>
                <w:rFonts w:ascii="仿宋_GB2312" w:hAnsi="仿宋_GB2312" w:cs="仿宋_GB2312" w:eastAsia="仿宋_GB2312"/>
                <w:sz w:val="28"/>
              </w:rPr>
              <w:t>四、功能要求</w:t>
            </w:r>
          </w:p>
          <w:p>
            <w:pPr>
              <w:pStyle w:val="null3"/>
              <w:ind w:firstLine="560"/>
              <w:jc w:val="both"/>
            </w:pPr>
            <w:r>
              <w:rPr>
                <w:rFonts w:ascii="仿宋_GB2312" w:hAnsi="仿宋_GB2312" w:cs="仿宋_GB2312" w:eastAsia="仿宋_GB2312"/>
                <w:sz w:val="28"/>
              </w:rPr>
              <w:t>1、安全控制：断电保护，低电压控制电路系统，遥控操作，泵热过载保护；主机全程自动监测水质：在纯化过程中的每个阶段对所有参数和性能进行监控，包括进水电阻率、RO产水电阻率、RO膜截留率、水温和工作压力等。</w:t>
            </w:r>
          </w:p>
          <w:p>
            <w:pPr>
              <w:pStyle w:val="null3"/>
              <w:ind w:firstLine="560"/>
              <w:jc w:val="both"/>
            </w:pPr>
            <w:r>
              <w:rPr>
                <w:rFonts w:ascii="仿宋_GB2312" w:hAnsi="仿宋_GB2312" w:cs="仿宋_GB2312" w:eastAsia="仿宋_GB2312"/>
                <w:sz w:val="28"/>
              </w:rPr>
              <w:t>2、消毒：一键式消毒模式操作。</w:t>
            </w:r>
          </w:p>
          <w:p>
            <w:pPr>
              <w:pStyle w:val="null3"/>
              <w:ind w:firstLine="560"/>
              <w:jc w:val="both"/>
            </w:pPr>
            <w:r>
              <w:rPr>
                <w:rFonts w:ascii="仿宋_GB2312" w:hAnsi="仿宋_GB2312" w:cs="仿宋_GB2312" w:eastAsia="仿宋_GB2312"/>
                <w:sz w:val="28"/>
              </w:rPr>
              <w:t>3、数据输出：USB拷贝下载功能；RS232接口及USB接口对接电脑，可下载数据记录并打印，可随机查看近1个月内的数据储存，及多级密码控制环节防止未经授权操作。</w:t>
            </w:r>
          </w:p>
          <w:p>
            <w:pPr>
              <w:pStyle w:val="null3"/>
              <w:ind w:firstLine="560"/>
              <w:jc w:val="both"/>
            </w:pPr>
            <w:r>
              <w:rPr>
                <w:rFonts w:ascii="仿宋_GB2312" w:hAnsi="仿宋_GB2312" w:cs="仿宋_GB2312" w:eastAsia="仿宋_GB2312"/>
                <w:sz w:val="28"/>
              </w:rPr>
              <w:t>4、反渗透膜始终浸在水面以下；系统回收率≥50%（视原水水质情况而定）。</w:t>
            </w:r>
          </w:p>
          <w:p>
            <w:pPr>
              <w:pStyle w:val="null3"/>
              <w:ind w:firstLine="560"/>
              <w:jc w:val="both"/>
            </w:pPr>
            <w:r>
              <w:rPr>
                <w:rFonts w:ascii="仿宋_GB2312" w:hAnsi="仿宋_GB2312" w:cs="仿宋_GB2312" w:eastAsia="仿宋_GB2312"/>
                <w:sz w:val="28"/>
              </w:rPr>
              <w:t>5、国产优质高压泵配变频器，根据压力自动调节功率，保证RO膜制水的稳定；低噪音节能环保。</w:t>
            </w:r>
          </w:p>
          <w:p>
            <w:pPr>
              <w:pStyle w:val="null3"/>
              <w:ind w:firstLine="560"/>
              <w:jc w:val="both"/>
            </w:pPr>
            <w:r>
              <w:rPr>
                <w:rFonts w:ascii="仿宋_GB2312" w:hAnsi="仿宋_GB2312" w:cs="仿宋_GB2312" w:eastAsia="仿宋_GB2312"/>
                <w:sz w:val="28"/>
              </w:rPr>
              <w:t>6、主机采用集成模块化设计。</w:t>
            </w:r>
          </w:p>
          <w:p>
            <w:pPr>
              <w:pStyle w:val="null3"/>
              <w:ind w:firstLine="560"/>
              <w:jc w:val="both"/>
            </w:pPr>
            <w:r>
              <w:rPr>
                <w:rFonts w:ascii="仿宋_GB2312" w:hAnsi="仿宋_GB2312" w:cs="仿宋_GB2312" w:eastAsia="仿宋_GB2312"/>
                <w:sz w:val="28"/>
              </w:rPr>
              <w:t>7、EDI模块自动再生技术。</w:t>
            </w:r>
          </w:p>
          <w:p>
            <w:pPr>
              <w:pStyle w:val="null3"/>
              <w:ind w:firstLine="560"/>
              <w:jc w:val="both"/>
            </w:pPr>
            <w:r>
              <w:rPr>
                <w:rFonts w:ascii="仿宋_GB2312" w:hAnsi="仿宋_GB2312" w:cs="仿宋_GB2312" w:eastAsia="仿宋_GB2312"/>
                <w:sz w:val="28"/>
              </w:rPr>
              <w:t>8、高智能化：知名品牌全自动PLC可编程控制系统，≥7英寸彩色触摸液晶屏，智能化多组参数在线显示，包含电导率、电阻率、温度、工作状态、水箱液位及相关提示信息，具备人机对话功能，自动记录、管理历史运行水质、可打印储存历史数据，自动化程度较高。</w:t>
            </w:r>
          </w:p>
          <w:p>
            <w:pPr>
              <w:pStyle w:val="null3"/>
              <w:ind w:firstLine="560"/>
              <w:jc w:val="both"/>
            </w:pPr>
            <w:r>
              <w:rPr>
                <w:rFonts w:ascii="仿宋_GB2312" w:hAnsi="仿宋_GB2312" w:cs="仿宋_GB2312" w:eastAsia="仿宋_GB2312"/>
                <w:sz w:val="28"/>
              </w:rPr>
              <w:t>9、具备人机对话功能，时钟和语言设定功能，设有停水、停电、过载等非正常状态自动保护、故障自动报警及处理功能，自动记录和管理历史运行水质数据，可储存并打印历史数据，自动化程度较高。</w:t>
            </w:r>
          </w:p>
          <w:p>
            <w:pPr>
              <w:pStyle w:val="null3"/>
              <w:ind w:firstLine="560"/>
              <w:jc w:val="both"/>
            </w:pPr>
            <w:r>
              <w:rPr>
                <w:rFonts w:ascii="仿宋_GB2312" w:hAnsi="仿宋_GB2312" w:cs="仿宋_GB2312" w:eastAsia="仿宋_GB2312"/>
                <w:sz w:val="28"/>
              </w:rPr>
              <w:t>10、远程监控：①远程访问系统；②远程管理：实现连接两端的资源共享，用于远程办公等；③远程控制：开关机，重启、注销及本地或远端程序等。提供网口通讯，支持Modbus TCP通讯协议，设备可连接客户实验室管理系统和中央控制系统。</w:t>
            </w:r>
          </w:p>
          <w:p>
            <w:pPr>
              <w:pStyle w:val="null3"/>
              <w:ind w:firstLine="560"/>
              <w:jc w:val="center"/>
            </w:pPr>
            <w:r>
              <w:rPr>
                <w:rFonts w:ascii="仿宋_GB2312" w:hAnsi="仿宋_GB2312" w:cs="仿宋_GB2312" w:eastAsia="仿宋_GB2312"/>
                <w:sz w:val="28"/>
              </w:rPr>
              <w:t>分光光度计</w:t>
            </w:r>
          </w:p>
          <w:p>
            <w:pPr>
              <w:pStyle w:val="null3"/>
              <w:ind w:firstLine="560"/>
              <w:jc w:val="both"/>
            </w:pPr>
            <w:r>
              <w:rPr>
                <w:rFonts w:ascii="仿宋_GB2312" w:hAnsi="仿宋_GB2312" w:cs="仿宋_GB2312" w:eastAsia="仿宋_GB2312"/>
                <w:sz w:val="28"/>
              </w:rPr>
              <w:t>（一）技术参数</w:t>
            </w:r>
          </w:p>
          <w:p>
            <w:pPr>
              <w:pStyle w:val="null3"/>
              <w:ind w:firstLine="560"/>
              <w:jc w:val="both"/>
            </w:pPr>
            <w:r>
              <w:rPr>
                <w:rFonts w:ascii="仿宋_GB2312" w:hAnsi="仿宋_GB2312" w:cs="仿宋_GB2312" w:eastAsia="仿宋_GB2312"/>
                <w:sz w:val="28"/>
              </w:rPr>
              <w:t>1. 硬件</w:t>
            </w:r>
          </w:p>
          <w:p>
            <w:pPr>
              <w:pStyle w:val="null3"/>
              <w:ind w:firstLine="560"/>
              <w:jc w:val="both"/>
            </w:pPr>
            <w:r>
              <w:rPr>
                <w:rFonts w:ascii="仿宋_GB2312" w:hAnsi="仿宋_GB2312" w:cs="仿宋_GB2312" w:eastAsia="仿宋_GB2312"/>
                <w:sz w:val="28"/>
              </w:rPr>
              <w:t>1.1 光学系统</w:t>
            </w:r>
          </w:p>
          <w:p>
            <w:pPr>
              <w:pStyle w:val="null3"/>
              <w:ind w:firstLine="560"/>
              <w:jc w:val="both"/>
            </w:pPr>
            <w:r>
              <w:rPr>
                <w:rFonts w:ascii="仿宋_GB2312" w:hAnsi="仿宋_GB2312" w:cs="仿宋_GB2312" w:eastAsia="仿宋_GB2312"/>
                <w:sz w:val="28"/>
              </w:rPr>
              <w:t>1.1.1 分光器：单色器使用高性能闪耀全息光栅，象差校正型切尼尔-特纳装置。</w:t>
            </w:r>
          </w:p>
          <w:p>
            <w:pPr>
              <w:pStyle w:val="null3"/>
              <w:ind w:firstLine="560"/>
              <w:jc w:val="both"/>
            </w:pPr>
            <w:r>
              <w:rPr>
                <w:rFonts w:ascii="仿宋_GB2312" w:hAnsi="仿宋_GB2312" w:cs="仿宋_GB2312" w:eastAsia="仿宋_GB2312"/>
                <w:sz w:val="28"/>
              </w:rPr>
              <w:t>1.1.2 光源：卤素灯和氘灯，寿命≥2000小时，内置光源位置自动调整机构。</w:t>
            </w:r>
          </w:p>
          <w:p>
            <w:pPr>
              <w:pStyle w:val="null3"/>
              <w:ind w:firstLine="560"/>
              <w:jc w:val="both"/>
            </w:pPr>
            <w:r>
              <w:rPr>
                <w:rFonts w:ascii="仿宋_GB2312" w:hAnsi="仿宋_GB2312" w:cs="仿宋_GB2312" w:eastAsia="仿宋_GB2312"/>
                <w:sz w:val="28"/>
              </w:rPr>
              <w:t>1.1.3 检测器：硅光电二极管系统。</w:t>
            </w:r>
          </w:p>
          <w:p>
            <w:pPr>
              <w:pStyle w:val="null3"/>
              <w:ind w:firstLine="560"/>
              <w:jc w:val="both"/>
            </w:pPr>
            <w:r>
              <w:rPr>
                <w:rFonts w:ascii="仿宋_GB2312" w:hAnsi="仿宋_GB2312" w:cs="仿宋_GB2312" w:eastAsia="仿宋_GB2312"/>
                <w:sz w:val="28"/>
              </w:rPr>
              <w:t>▲ 1.1.4 测光方式：双光束测光方式。</w:t>
            </w:r>
          </w:p>
          <w:p>
            <w:pPr>
              <w:pStyle w:val="null3"/>
              <w:ind w:firstLine="560"/>
              <w:jc w:val="both"/>
            </w:pPr>
            <w:r>
              <w:rPr>
                <w:rFonts w:ascii="仿宋_GB2312" w:hAnsi="仿宋_GB2312" w:cs="仿宋_GB2312" w:eastAsia="仿宋_GB2312"/>
                <w:sz w:val="28"/>
              </w:rPr>
              <w:t>1.2 仪器性能</w:t>
            </w:r>
          </w:p>
          <w:p>
            <w:pPr>
              <w:pStyle w:val="null3"/>
              <w:ind w:firstLine="560"/>
              <w:jc w:val="both"/>
            </w:pPr>
            <w:r>
              <w:rPr>
                <w:rFonts w:ascii="仿宋_GB2312" w:hAnsi="仿宋_GB2312" w:cs="仿宋_GB2312" w:eastAsia="仿宋_GB2312"/>
                <w:sz w:val="28"/>
              </w:rPr>
              <w:t>▲ 1.2.1 波长测试范围：190～1100nm。</w:t>
            </w:r>
          </w:p>
          <w:p>
            <w:pPr>
              <w:pStyle w:val="null3"/>
              <w:ind w:firstLine="560"/>
              <w:jc w:val="both"/>
            </w:pPr>
            <w:r>
              <w:rPr>
                <w:rFonts w:ascii="仿宋_GB2312" w:hAnsi="仿宋_GB2312" w:cs="仿宋_GB2312" w:eastAsia="仿宋_GB2312"/>
                <w:sz w:val="28"/>
              </w:rPr>
              <w:t>1.2.2 波长准确性：±0.1nm（656.1nm D2），±0.3nm（全区域）。</w:t>
            </w:r>
          </w:p>
          <w:p>
            <w:pPr>
              <w:pStyle w:val="null3"/>
              <w:ind w:firstLine="560"/>
              <w:jc w:val="both"/>
            </w:pPr>
            <w:r>
              <w:rPr>
                <w:rFonts w:ascii="仿宋_GB2312" w:hAnsi="仿宋_GB2312" w:cs="仿宋_GB2312" w:eastAsia="仿宋_GB2312"/>
                <w:sz w:val="28"/>
              </w:rPr>
              <w:t>1.2.3 波长重复精度：±0.1nm。</w:t>
            </w:r>
          </w:p>
          <w:p>
            <w:pPr>
              <w:pStyle w:val="null3"/>
              <w:ind w:firstLine="560"/>
              <w:jc w:val="both"/>
            </w:pPr>
            <w:r>
              <w:rPr>
                <w:rFonts w:ascii="仿宋_GB2312" w:hAnsi="仿宋_GB2312" w:cs="仿宋_GB2312" w:eastAsia="仿宋_GB2312"/>
                <w:sz w:val="28"/>
              </w:rPr>
              <w:t>1.2.4 波长扫描速度：最快扫描速度≥3000nm/min，最快移动速度≥6000nm/min。</w:t>
            </w:r>
          </w:p>
          <w:p>
            <w:pPr>
              <w:pStyle w:val="null3"/>
              <w:ind w:firstLine="560"/>
              <w:jc w:val="both"/>
            </w:pPr>
            <w:r>
              <w:rPr>
                <w:rFonts w:ascii="仿宋_GB2312" w:hAnsi="仿宋_GB2312" w:cs="仿宋_GB2312" w:eastAsia="仿宋_GB2312"/>
                <w:sz w:val="28"/>
              </w:rPr>
              <w:t>1.2.5 波长设定：0.1nm（波长扫描区设定时为1nm单位）。</w:t>
            </w:r>
          </w:p>
          <w:p>
            <w:pPr>
              <w:pStyle w:val="null3"/>
              <w:ind w:firstLine="560"/>
              <w:jc w:val="both"/>
            </w:pPr>
            <w:r>
              <w:rPr>
                <w:rFonts w:ascii="仿宋_GB2312" w:hAnsi="仿宋_GB2312" w:cs="仿宋_GB2312" w:eastAsia="仿宋_GB2312"/>
                <w:sz w:val="28"/>
              </w:rPr>
              <w:t>1.2.6 光源切换波长：可在295-364nm范围内任意设定（0.1nm单位）。</w:t>
            </w:r>
          </w:p>
          <w:p>
            <w:pPr>
              <w:pStyle w:val="null3"/>
              <w:ind w:firstLine="560"/>
              <w:jc w:val="both"/>
            </w:pPr>
            <w:r>
              <w:rPr>
                <w:rFonts w:ascii="仿宋_GB2312" w:hAnsi="仿宋_GB2312" w:cs="仿宋_GB2312" w:eastAsia="仿宋_GB2312"/>
                <w:sz w:val="28"/>
              </w:rPr>
              <w:t>1.2.7 谱带宽度：0.5nm、1nm、2nm、4nm、5nm 五档可调。</w:t>
            </w:r>
          </w:p>
          <w:p>
            <w:pPr>
              <w:pStyle w:val="null3"/>
              <w:ind w:firstLine="560"/>
              <w:jc w:val="both"/>
            </w:pPr>
            <w:r>
              <w:rPr>
                <w:rFonts w:ascii="仿宋_GB2312" w:hAnsi="仿宋_GB2312" w:cs="仿宋_GB2312" w:eastAsia="仿宋_GB2312"/>
                <w:sz w:val="28"/>
              </w:rPr>
              <w:t>1.2.8 最高分辨率：≤1nm。</w:t>
            </w:r>
          </w:p>
          <w:p>
            <w:pPr>
              <w:pStyle w:val="null3"/>
              <w:ind w:firstLine="560"/>
              <w:jc w:val="both"/>
            </w:pPr>
            <w:r>
              <w:rPr>
                <w:rFonts w:ascii="仿宋_GB2312" w:hAnsi="仿宋_GB2312" w:cs="仿宋_GB2312" w:eastAsia="仿宋_GB2312"/>
                <w:sz w:val="28"/>
              </w:rPr>
              <w:t>1.2.9 杂散光：≤0.02%（220nm，NaI 10g/L；340nm，NaNO₂溶液）。</w:t>
            </w:r>
          </w:p>
          <w:p>
            <w:pPr>
              <w:pStyle w:val="null3"/>
              <w:ind w:firstLine="560"/>
              <w:jc w:val="both"/>
            </w:pPr>
            <w:r>
              <w:rPr>
                <w:rFonts w:ascii="仿宋_GB2312" w:hAnsi="仿宋_GB2312" w:cs="仿宋_GB2312" w:eastAsia="仿宋_GB2312"/>
                <w:sz w:val="28"/>
              </w:rPr>
              <w:t>1.2.10 测光范围：吸光度 -4~4Abs，透射率 0.0~400%。</w:t>
            </w:r>
          </w:p>
          <w:p>
            <w:pPr>
              <w:pStyle w:val="null3"/>
              <w:ind w:firstLine="560"/>
              <w:jc w:val="both"/>
            </w:pPr>
            <w:r>
              <w:rPr>
                <w:rFonts w:ascii="仿宋_GB2312" w:hAnsi="仿宋_GB2312" w:cs="仿宋_GB2312" w:eastAsia="仿宋_GB2312"/>
                <w:sz w:val="28"/>
              </w:rPr>
              <w:t>1.2.11 测光准确度：±0.002Abs（0.5Abs），±0.004Abs（1.0Abs），±0.006Abs（2.0Abs）。</w:t>
            </w:r>
          </w:p>
          <w:p>
            <w:pPr>
              <w:pStyle w:val="null3"/>
              <w:ind w:firstLine="560"/>
              <w:jc w:val="both"/>
            </w:pPr>
            <w:r>
              <w:rPr>
                <w:rFonts w:ascii="仿宋_GB2312" w:hAnsi="仿宋_GB2312" w:cs="仿宋_GB2312" w:eastAsia="仿宋_GB2312"/>
                <w:sz w:val="28"/>
              </w:rPr>
              <w:t>1.2.12 测光重复性：±0.001Abs（0~1.0Abs），±0.003Abs（2.0Abs）。</w:t>
            </w:r>
          </w:p>
          <w:p>
            <w:pPr>
              <w:pStyle w:val="null3"/>
              <w:ind w:firstLine="560"/>
              <w:jc w:val="both"/>
            </w:pPr>
            <w:r>
              <w:rPr>
                <w:rFonts w:ascii="仿宋_GB2312" w:hAnsi="仿宋_GB2312" w:cs="仿宋_GB2312" w:eastAsia="仿宋_GB2312"/>
                <w:sz w:val="28"/>
              </w:rPr>
              <w:t>▲ 1.2.13 基线稳定性：±0.0003Abs/h（700nm，预热1小时后）。</w:t>
            </w:r>
          </w:p>
          <w:p>
            <w:pPr>
              <w:pStyle w:val="null3"/>
              <w:ind w:firstLine="560"/>
              <w:jc w:val="both"/>
            </w:pPr>
            <w:r>
              <w:rPr>
                <w:rFonts w:ascii="仿宋_GB2312" w:hAnsi="仿宋_GB2312" w:cs="仿宋_GB2312" w:eastAsia="仿宋_GB2312"/>
                <w:sz w:val="28"/>
              </w:rPr>
              <w:t>1.2.14 基线平滑度：±0.0006Abs（预热1小时后，全波段范围）。</w:t>
            </w:r>
          </w:p>
          <w:p>
            <w:pPr>
              <w:pStyle w:val="null3"/>
              <w:ind w:firstLine="560"/>
              <w:jc w:val="both"/>
            </w:pPr>
            <w:r>
              <w:rPr>
                <w:rFonts w:ascii="仿宋_GB2312" w:hAnsi="仿宋_GB2312" w:cs="仿宋_GB2312" w:eastAsia="仿宋_GB2312"/>
                <w:sz w:val="28"/>
              </w:rPr>
              <w:t>1.2.15 噪声：≤0.00005Abs（700nm）。</w:t>
            </w:r>
          </w:p>
          <w:p>
            <w:pPr>
              <w:pStyle w:val="null3"/>
              <w:ind w:firstLine="560"/>
              <w:jc w:val="both"/>
            </w:pPr>
            <w:r>
              <w:rPr>
                <w:rFonts w:ascii="仿宋_GB2312" w:hAnsi="仿宋_GB2312" w:cs="仿宋_GB2312" w:eastAsia="仿宋_GB2312"/>
                <w:sz w:val="28"/>
              </w:rPr>
              <w:t>2. 功能</w:t>
            </w:r>
          </w:p>
          <w:p>
            <w:pPr>
              <w:pStyle w:val="null3"/>
              <w:ind w:firstLine="560"/>
              <w:jc w:val="both"/>
            </w:pPr>
            <w:r>
              <w:rPr>
                <w:rFonts w:ascii="仿宋_GB2312" w:hAnsi="仿宋_GB2312" w:cs="仿宋_GB2312" w:eastAsia="仿宋_GB2312"/>
                <w:sz w:val="28"/>
              </w:rPr>
              <w:t>2.1 测光类型：吸光度（Abs）、透射率（%）、能量（E）。</w:t>
            </w:r>
          </w:p>
          <w:p>
            <w:pPr>
              <w:pStyle w:val="null3"/>
              <w:ind w:firstLine="560"/>
              <w:jc w:val="both"/>
            </w:pPr>
            <w:r>
              <w:rPr>
                <w:rFonts w:ascii="仿宋_GB2312" w:hAnsi="仿宋_GB2312" w:cs="仿宋_GB2312" w:eastAsia="仿宋_GB2312"/>
                <w:sz w:val="28"/>
              </w:rPr>
              <w:t>2.2 测试模式：单波长、光谱扫描、时间扫描、多波长、动力学、DNA/蛋白质。</w:t>
            </w:r>
          </w:p>
          <w:p>
            <w:pPr>
              <w:pStyle w:val="null3"/>
              <w:ind w:firstLine="560"/>
              <w:jc w:val="both"/>
            </w:pPr>
            <w:r>
              <w:rPr>
                <w:rFonts w:ascii="仿宋_GB2312" w:hAnsi="仿宋_GB2312" w:cs="仿宋_GB2312" w:eastAsia="仿宋_GB2312"/>
                <w:sz w:val="28"/>
              </w:rPr>
              <w:t>2.3 操作方式：配备液晶屏，支持单机独立操作，同时可通过USB联机电脑（含操作软件）。</w:t>
            </w:r>
          </w:p>
          <w:p>
            <w:pPr>
              <w:pStyle w:val="null3"/>
              <w:ind w:firstLine="560"/>
              <w:jc w:val="both"/>
            </w:pPr>
            <w:r>
              <w:rPr>
                <w:rFonts w:ascii="仿宋_GB2312" w:hAnsi="仿宋_GB2312" w:cs="仿宋_GB2312" w:eastAsia="仿宋_GB2312"/>
                <w:sz w:val="28"/>
              </w:rPr>
              <w:t>2.4 数据输出： 可外接打印机打印数据，具备测试数据及谱图储存功能。</w:t>
            </w:r>
          </w:p>
          <w:p>
            <w:pPr>
              <w:pStyle w:val="null3"/>
              <w:ind w:firstLine="560"/>
              <w:jc w:val="both"/>
            </w:pPr>
            <w:r>
              <w:rPr>
                <w:rFonts w:ascii="仿宋_GB2312" w:hAnsi="仿宋_GB2312" w:cs="仿宋_GB2312" w:eastAsia="仿宋_GB2312"/>
                <w:sz w:val="28"/>
              </w:rPr>
              <w:t>电热恒温水浴锅</w:t>
            </w:r>
          </w:p>
          <w:p>
            <w:pPr>
              <w:pStyle w:val="null3"/>
              <w:ind w:firstLine="560"/>
              <w:jc w:val="both"/>
            </w:pPr>
            <w:r>
              <w:rPr>
                <w:rFonts w:ascii="仿宋_GB2312" w:hAnsi="仿宋_GB2312" w:cs="仿宋_GB2312" w:eastAsia="仿宋_GB2312"/>
                <w:sz w:val="28"/>
              </w:rPr>
              <w:t>内尺寸：</w:t>
            </w:r>
            <w:r>
              <w:rPr>
                <w:rFonts w:ascii="仿宋_GB2312" w:hAnsi="仿宋_GB2312" w:cs="仿宋_GB2312" w:eastAsia="仿宋_GB2312"/>
                <w:sz w:val="28"/>
              </w:rPr>
              <w:t>505*305*150mm</w:t>
            </w:r>
          </w:p>
          <w:p>
            <w:pPr>
              <w:pStyle w:val="null3"/>
              <w:ind w:firstLine="560"/>
              <w:jc w:val="both"/>
            </w:pPr>
            <w:r>
              <w:rPr>
                <w:rFonts w:ascii="仿宋_GB2312" w:hAnsi="仿宋_GB2312" w:cs="仿宋_GB2312" w:eastAsia="仿宋_GB2312"/>
                <w:sz w:val="28"/>
              </w:rPr>
              <w:t>室温</w:t>
            </w:r>
            <w:r>
              <w:rPr>
                <w:rFonts w:ascii="仿宋_GB2312" w:hAnsi="仿宋_GB2312" w:cs="仿宋_GB2312" w:eastAsia="仿宋_GB2312"/>
                <w:sz w:val="28"/>
              </w:rPr>
              <w:t>±5℃-100℃</w:t>
            </w:r>
          </w:p>
          <w:p>
            <w:pPr>
              <w:pStyle w:val="null3"/>
              <w:ind w:firstLine="560"/>
              <w:jc w:val="both"/>
            </w:pPr>
            <w:r>
              <w:rPr>
                <w:rFonts w:ascii="仿宋_GB2312" w:hAnsi="仿宋_GB2312" w:cs="仿宋_GB2312" w:eastAsia="仿宋_GB2312"/>
                <w:sz w:val="28"/>
              </w:rPr>
              <w:t>双列六孔</w:t>
            </w:r>
          </w:p>
          <w:p>
            <w:pPr>
              <w:pStyle w:val="null3"/>
              <w:ind w:firstLine="560"/>
              <w:jc w:val="both"/>
            </w:pPr>
            <w:r>
              <w:rPr>
                <w:rFonts w:ascii="仿宋_GB2312" w:hAnsi="仿宋_GB2312" w:cs="仿宋_GB2312" w:eastAsia="仿宋_GB2312"/>
                <w:sz w:val="28"/>
              </w:rPr>
              <w:t>功率：</w:t>
            </w:r>
            <w:r>
              <w:rPr>
                <w:rFonts w:ascii="仿宋_GB2312" w:hAnsi="仿宋_GB2312" w:cs="仿宋_GB2312" w:eastAsia="仿宋_GB2312"/>
                <w:sz w:val="28"/>
              </w:rPr>
              <w:t>1500W</w:t>
            </w:r>
          </w:p>
          <w:p>
            <w:pPr>
              <w:pStyle w:val="null3"/>
              <w:ind w:firstLine="560"/>
              <w:jc w:val="both"/>
            </w:pPr>
            <w:r>
              <w:rPr>
                <w:rFonts w:ascii="仿宋_GB2312" w:hAnsi="仿宋_GB2312" w:cs="仿宋_GB2312" w:eastAsia="仿宋_GB2312"/>
                <w:sz w:val="28"/>
              </w:rPr>
              <w:t>内胆：一体成型不锈钢</w:t>
            </w:r>
          </w:p>
          <w:p>
            <w:pPr>
              <w:pStyle w:val="null3"/>
              <w:ind w:firstLine="560"/>
              <w:jc w:val="both"/>
            </w:pPr>
            <w:r>
              <w:rPr>
                <w:rFonts w:ascii="仿宋_GB2312" w:hAnsi="仿宋_GB2312" w:cs="仿宋_GB2312" w:eastAsia="仿宋_GB2312"/>
                <w:sz w:val="28"/>
              </w:rPr>
              <w:t>温度波动：</w:t>
            </w:r>
            <w:r>
              <w:rPr>
                <w:rFonts w:ascii="仿宋_GB2312" w:hAnsi="仿宋_GB2312" w:cs="仿宋_GB2312" w:eastAsia="仿宋_GB2312"/>
                <w:sz w:val="28"/>
              </w:rPr>
              <w:t>±0.5℃</w:t>
            </w:r>
          </w:p>
          <w:p>
            <w:pPr>
              <w:pStyle w:val="null3"/>
              <w:ind w:firstLine="560"/>
              <w:jc w:val="both"/>
            </w:pPr>
            <w:r>
              <w:rPr>
                <w:rFonts w:ascii="仿宋_GB2312" w:hAnsi="仿宋_GB2312" w:cs="仿宋_GB2312" w:eastAsia="仿宋_GB2312"/>
                <w:sz w:val="28"/>
              </w:rPr>
              <w:t>显示方式：高清高亮宽温域显示屏（</w:t>
            </w:r>
            <w:r>
              <w:rPr>
                <w:rFonts w:ascii="仿宋_GB2312" w:hAnsi="仿宋_GB2312" w:cs="仿宋_GB2312" w:eastAsia="仿宋_GB2312"/>
                <w:sz w:val="28"/>
              </w:rPr>
              <w:t>≥2英寸），可在-20℃~70℃环境下清晰显示运行参数</w:t>
            </w:r>
          </w:p>
          <w:p>
            <w:pPr>
              <w:pStyle w:val="null3"/>
              <w:ind w:firstLine="560"/>
              <w:jc w:val="both"/>
            </w:pPr>
            <w:r>
              <w:rPr>
                <w:rFonts w:ascii="仿宋_GB2312" w:hAnsi="仿宋_GB2312" w:cs="仿宋_GB2312" w:eastAsia="仿宋_GB2312"/>
                <w:sz w:val="32"/>
              </w:rPr>
              <w:t>酸度计</w:t>
            </w:r>
          </w:p>
          <w:p>
            <w:pPr>
              <w:pStyle w:val="null3"/>
              <w:ind w:firstLine="560"/>
              <w:jc w:val="both"/>
            </w:pPr>
            <w:r>
              <w:rPr>
                <w:rFonts w:ascii="仿宋_GB2312" w:hAnsi="仿宋_GB2312" w:cs="仿宋_GB2312" w:eastAsia="仿宋_GB2312"/>
                <w:sz w:val="28"/>
              </w:rPr>
              <w:t>1.1 ≥7英寸彩色触控屏，图形交互界面设计，自动息屏设计，防冲击，防刮花，防紫外线，配合实验室手套使用，易清洁、维护，具有丰富的测试参数信息。</w:t>
            </w:r>
          </w:p>
          <w:p>
            <w:pPr>
              <w:pStyle w:val="null3"/>
              <w:ind w:firstLine="560"/>
              <w:jc w:val="both"/>
            </w:pPr>
            <w:r>
              <w:rPr>
                <w:rFonts w:ascii="仿宋_GB2312" w:hAnsi="仿宋_GB2312" w:cs="仿宋_GB2312" w:eastAsia="仿宋_GB2312"/>
                <w:sz w:val="28"/>
              </w:rPr>
              <w:t>1.2独立式电极支架。内置中英文操作系统，时间设置，亮度可调，温度单位可切换。</w:t>
            </w:r>
          </w:p>
          <w:p>
            <w:pPr>
              <w:pStyle w:val="null3"/>
              <w:ind w:firstLine="560"/>
              <w:jc w:val="both"/>
            </w:pPr>
            <w:r>
              <w:rPr>
                <w:rFonts w:ascii="仿宋_GB2312" w:hAnsi="仿宋_GB2312" w:cs="仿宋_GB2312" w:eastAsia="仿宋_GB2312"/>
                <w:sz w:val="28"/>
              </w:rPr>
              <w:t>1.3具有数据统计功能，允许用户将测量结果进行统计、查阅、删除，分析、保存，打印，符合GMP，实现数据追溯，支持自诊断信息,固件升级，断电保护和恢复出厂设置，符合IP54防护等级设计。</w:t>
            </w:r>
          </w:p>
          <w:p>
            <w:pPr>
              <w:pStyle w:val="null3"/>
              <w:ind w:firstLine="560"/>
              <w:jc w:val="both"/>
            </w:pPr>
            <w:r>
              <w:rPr>
                <w:rFonts w:ascii="仿宋_GB2312" w:hAnsi="仿宋_GB2312" w:cs="仿宋_GB2312" w:eastAsia="仿宋_GB2312"/>
                <w:sz w:val="28"/>
              </w:rPr>
              <w:t>1.4具备全自动温度补偿功能，自动识别标液，智能判断电极使用状态。。</w:t>
            </w:r>
          </w:p>
          <w:p>
            <w:pPr>
              <w:pStyle w:val="null3"/>
              <w:ind w:firstLine="560"/>
              <w:jc w:val="both"/>
            </w:pPr>
            <w:r>
              <w:rPr>
                <w:rFonts w:ascii="仿宋_GB2312" w:hAnsi="仿宋_GB2312" w:cs="仿宋_GB2312" w:eastAsia="仿宋_GB2312"/>
                <w:sz w:val="28"/>
              </w:rPr>
              <w:t>1.5内置3组15种缓冲液，自动识别支持用户自定义1-3点校准，自动显示电极状态。</w:t>
            </w:r>
          </w:p>
          <w:p>
            <w:pPr>
              <w:pStyle w:val="null3"/>
              <w:ind w:firstLine="560"/>
              <w:jc w:val="both"/>
            </w:pPr>
            <w:r>
              <w:rPr>
                <w:rFonts w:ascii="仿宋_GB2312" w:hAnsi="仿宋_GB2312" w:cs="仿宋_GB2312" w:eastAsia="仿宋_GB2312"/>
                <w:sz w:val="28"/>
              </w:rPr>
              <w:t>1.6具有USB接口，支持数据导出，仪器标配蓝牙模块，支持无线蓝牙打印，PC或手机APP传输数据</w:t>
            </w:r>
          </w:p>
          <w:p>
            <w:pPr>
              <w:pStyle w:val="null3"/>
              <w:ind w:firstLine="560"/>
              <w:jc w:val="both"/>
            </w:pPr>
            <w:r>
              <w:rPr>
                <w:rFonts w:ascii="仿宋_GB2312" w:hAnsi="仿宋_GB2312" w:cs="仿宋_GB2312" w:eastAsia="仿宋_GB2312"/>
                <w:sz w:val="28"/>
              </w:rPr>
              <w:t>2.技术参数</w:t>
            </w:r>
          </w:p>
          <w:p>
            <w:pPr>
              <w:pStyle w:val="null3"/>
              <w:ind w:firstLine="560"/>
              <w:jc w:val="both"/>
            </w:pPr>
            <w:r>
              <w:rPr>
                <w:rFonts w:ascii="仿宋_GB2312" w:hAnsi="仿宋_GB2312" w:cs="仿宋_GB2312" w:eastAsia="仿宋_GB2312"/>
                <w:sz w:val="28"/>
              </w:rPr>
              <w:t>2.1显示屏：≥7英寸彩色触控屏</w:t>
            </w:r>
          </w:p>
          <w:p>
            <w:pPr>
              <w:pStyle w:val="null3"/>
              <w:ind w:firstLine="560"/>
              <w:jc w:val="both"/>
            </w:pPr>
            <w:r>
              <w:rPr>
                <w:rFonts w:ascii="仿宋_GB2312" w:hAnsi="仿宋_GB2312" w:cs="仿宋_GB2312" w:eastAsia="仿宋_GB2312"/>
                <w:sz w:val="28"/>
              </w:rPr>
              <w:t>2.2pH显示范围：-2.00至20.00 pH</w:t>
            </w:r>
          </w:p>
          <w:p>
            <w:pPr>
              <w:pStyle w:val="null3"/>
              <w:ind w:firstLine="560"/>
              <w:jc w:val="both"/>
            </w:pPr>
            <w:r>
              <w:rPr>
                <w:rFonts w:ascii="仿宋_GB2312" w:hAnsi="仿宋_GB2312" w:cs="仿宋_GB2312" w:eastAsia="仿宋_GB2312"/>
                <w:sz w:val="28"/>
              </w:rPr>
              <w:t>2.3pH分辨率：0.1/0.01pH</w:t>
            </w:r>
          </w:p>
          <w:p>
            <w:pPr>
              <w:pStyle w:val="null3"/>
              <w:ind w:firstLine="560"/>
              <w:jc w:val="both"/>
            </w:pPr>
            <w:r>
              <w:rPr>
                <w:rFonts w:ascii="仿宋_GB2312" w:hAnsi="仿宋_GB2312" w:cs="仿宋_GB2312" w:eastAsia="仿宋_GB2312"/>
                <w:sz w:val="28"/>
              </w:rPr>
              <w:t>2.4PH精度：±0.01 pH</w:t>
            </w:r>
          </w:p>
          <w:p>
            <w:pPr>
              <w:pStyle w:val="null3"/>
              <w:ind w:firstLine="560"/>
              <w:jc w:val="both"/>
            </w:pPr>
            <w:r>
              <w:rPr>
                <w:rFonts w:ascii="仿宋_GB2312" w:hAnsi="仿宋_GB2312" w:cs="仿宋_GB2312" w:eastAsia="仿宋_GB2312"/>
                <w:sz w:val="28"/>
              </w:rPr>
              <w:t>2.5mV测量范围：-2000～2000 mV</w:t>
            </w:r>
          </w:p>
          <w:p>
            <w:pPr>
              <w:pStyle w:val="null3"/>
              <w:ind w:firstLine="560"/>
              <w:jc w:val="both"/>
            </w:pPr>
            <w:r>
              <w:rPr>
                <w:rFonts w:ascii="仿宋_GB2312" w:hAnsi="仿宋_GB2312" w:cs="仿宋_GB2312" w:eastAsia="仿宋_GB2312"/>
                <w:sz w:val="28"/>
              </w:rPr>
              <w:t>2.6mV分辨率：0.1mV</w:t>
            </w:r>
          </w:p>
          <w:p>
            <w:pPr>
              <w:pStyle w:val="null3"/>
              <w:ind w:firstLine="560"/>
              <w:jc w:val="both"/>
            </w:pPr>
            <w:r>
              <w:rPr>
                <w:rFonts w:ascii="仿宋_GB2312" w:hAnsi="仿宋_GB2312" w:cs="仿宋_GB2312" w:eastAsia="仿宋_GB2312"/>
                <w:sz w:val="28"/>
              </w:rPr>
              <w:t>2.7温度测量范围：-30～130℃</w:t>
            </w:r>
          </w:p>
          <w:p>
            <w:pPr>
              <w:pStyle w:val="null3"/>
              <w:ind w:firstLine="560"/>
              <w:jc w:val="both"/>
            </w:pPr>
            <w:r>
              <w:rPr>
                <w:rFonts w:ascii="仿宋_GB2312" w:hAnsi="仿宋_GB2312" w:cs="仿宋_GB2312" w:eastAsia="仿宋_GB2312"/>
                <w:sz w:val="28"/>
              </w:rPr>
              <w:t>2.8温度分辨率：0.1℃</w:t>
            </w:r>
          </w:p>
          <w:p>
            <w:pPr>
              <w:pStyle w:val="null3"/>
              <w:ind w:firstLine="560"/>
              <w:jc w:val="both"/>
            </w:pPr>
            <w:r>
              <w:rPr>
                <w:rFonts w:ascii="仿宋_GB2312" w:hAnsi="仿宋_GB2312" w:cs="仿宋_GB2312" w:eastAsia="仿宋_GB2312"/>
                <w:sz w:val="28"/>
              </w:rPr>
              <w:t>2.9温度相对精度：±0.1℃</w:t>
            </w:r>
          </w:p>
          <w:p>
            <w:pPr>
              <w:pStyle w:val="null3"/>
              <w:ind w:firstLine="560"/>
              <w:jc w:val="both"/>
            </w:pPr>
            <w:r>
              <w:rPr>
                <w:rFonts w:ascii="仿宋_GB2312" w:hAnsi="仿宋_GB2312" w:cs="仿宋_GB2312" w:eastAsia="仿宋_GB2312"/>
                <w:sz w:val="28"/>
              </w:rPr>
              <w:t>2.10温度补偿：手动/自动</w:t>
            </w:r>
          </w:p>
          <w:p>
            <w:pPr>
              <w:pStyle w:val="null3"/>
              <w:ind w:firstLine="560"/>
              <w:jc w:val="both"/>
            </w:pPr>
            <w:r>
              <w:rPr>
                <w:rFonts w:ascii="仿宋_GB2312" w:hAnsi="仿宋_GB2312" w:cs="仿宋_GB2312" w:eastAsia="仿宋_GB2312"/>
                <w:sz w:val="28"/>
              </w:rPr>
              <w:t>2.11校准：具备自动识别缓冲液和自动校准功能</w:t>
            </w:r>
          </w:p>
          <w:p>
            <w:pPr>
              <w:pStyle w:val="null3"/>
              <w:ind w:firstLine="560"/>
              <w:jc w:val="both"/>
            </w:pPr>
            <w:r>
              <w:rPr>
                <w:rFonts w:ascii="仿宋_GB2312" w:hAnsi="仿宋_GB2312" w:cs="仿宋_GB2312" w:eastAsia="仿宋_GB2312"/>
                <w:sz w:val="28"/>
              </w:rPr>
              <w:t>2.12GLP标准 ：符合</w:t>
            </w:r>
          </w:p>
          <w:p>
            <w:pPr>
              <w:pStyle w:val="null3"/>
              <w:ind w:firstLine="560"/>
              <w:jc w:val="both"/>
            </w:pPr>
            <w:r>
              <w:rPr>
                <w:rFonts w:ascii="仿宋_GB2312" w:hAnsi="仿宋_GB2312" w:cs="仿宋_GB2312" w:eastAsia="仿宋_GB2312"/>
                <w:sz w:val="28"/>
              </w:rPr>
              <w:t>2.13缓冲液：内置3组15种缓冲液，自动识别支持用户自定义1-3点校准</w:t>
            </w:r>
          </w:p>
          <w:p>
            <w:pPr>
              <w:pStyle w:val="null3"/>
              <w:ind w:firstLine="560"/>
              <w:jc w:val="both"/>
            </w:pPr>
            <w:r>
              <w:rPr>
                <w:rFonts w:ascii="仿宋_GB2312" w:hAnsi="仿宋_GB2312" w:cs="仿宋_GB2312" w:eastAsia="仿宋_GB2312"/>
                <w:sz w:val="28"/>
              </w:rPr>
              <w:t>2.14数据存储：2000组</w:t>
            </w:r>
          </w:p>
          <w:p>
            <w:pPr>
              <w:pStyle w:val="null3"/>
              <w:ind w:firstLine="560"/>
              <w:jc w:val="both"/>
            </w:pPr>
            <w:r>
              <w:rPr>
                <w:rFonts w:ascii="仿宋_GB2312" w:hAnsi="仿宋_GB2312" w:cs="仿宋_GB2312" w:eastAsia="仿宋_GB2312"/>
                <w:sz w:val="28"/>
              </w:rPr>
              <w:t>2.15通讯接口：USB2.0，蓝牙，PC联机，手机APP</w:t>
            </w:r>
          </w:p>
          <w:p>
            <w:pPr>
              <w:pStyle w:val="null3"/>
              <w:ind w:firstLine="560"/>
              <w:jc w:val="both"/>
            </w:pPr>
            <w:r>
              <w:rPr>
                <w:rFonts w:ascii="仿宋_GB2312" w:hAnsi="仿宋_GB2312" w:cs="仿宋_GB2312" w:eastAsia="仿宋_GB2312"/>
                <w:sz w:val="28"/>
              </w:rPr>
              <w:t>2.16电源：12V1A</w:t>
            </w:r>
          </w:p>
          <w:p>
            <w:pPr>
              <w:pStyle w:val="null3"/>
              <w:ind w:firstLine="560"/>
              <w:jc w:val="both"/>
            </w:pPr>
            <w:r>
              <w:rPr>
                <w:rFonts w:ascii="仿宋_GB2312" w:hAnsi="仿宋_GB2312" w:cs="仿宋_GB2312" w:eastAsia="仿宋_GB2312"/>
                <w:sz w:val="28"/>
              </w:rPr>
              <w:t>电导率仪</w:t>
            </w:r>
          </w:p>
          <w:p>
            <w:pPr>
              <w:pStyle w:val="null3"/>
              <w:ind w:firstLine="560"/>
              <w:jc w:val="both"/>
            </w:pPr>
            <w:r>
              <w:rPr>
                <w:rFonts w:ascii="仿宋_GB2312" w:hAnsi="仿宋_GB2312" w:cs="仿宋_GB2312" w:eastAsia="仿宋_GB2312"/>
                <w:sz w:val="28"/>
              </w:rPr>
              <w:t>测量范围：电导率：</w:t>
            </w:r>
            <w:r>
              <w:rPr>
                <w:rFonts w:ascii="仿宋_GB2312" w:hAnsi="仿宋_GB2312" w:cs="仿宋_GB2312" w:eastAsia="仿宋_GB2312"/>
                <w:sz w:val="28"/>
              </w:rPr>
              <w:t xml:space="preserve"> (0～199.9)μs/cm ；(200～1999)μs/cm ；</w:t>
            </w:r>
          </w:p>
          <w:p>
            <w:pPr>
              <w:pStyle w:val="null3"/>
              <w:ind w:firstLine="560"/>
              <w:jc w:val="both"/>
            </w:pPr>
            <w:r>
              <w:rPr>
                <w:rFonts w:ascii="仿宋_GB2312" w:hAnsi="仿宋_GB2312" w:cs="仿宋_GB2312" w:eastAsia="仿宋_GB2312"/>
                <w:sz w:val="28"/>
              </w:rPr>
              <w:t>(2.00～19.99)ms/cm ；(20.0～199.9)ms/cm ；</w:t>
            </w:r>
          </w:p>
          <w:p>
            <w:pPr>
              <w:pStyle w:val="null3"/>
              <w:ind w:firstLine="560"/>
              <w:jc w:val="both"/>
            </w:pPr>
            <w:r>
              <w:rPr>
                <w:rFonts w:ascii="仿宋_GB2312" w:hAnsi="仿宋_GB2312" w:cs="仿宋_GB2312" w:eastAsia="仿宋_GB2312"/>
                <w:sz w:val="28"/>
              </w:rPr>
              <w:t>分辨率：</w:t>
            </w:r>
            <w:r>
              <w:rPr>
                <w:rFonts w:ascii="仿宋_GB2312" w:hAnsi="仿宋_GB2312" w:cs="仿宋_GB2312" w:eastAsia="仿宋_GB2312"/>
                <w:sz w:val="28"/>
              </w:rPr>
              <w:t xml:space="preserve"> 0.1/1mu;s/cm ；0.01/0.1ms/cm ；</w:t>
            </w:r>
          </w:p>
          <w:p>
            <w:pPr>
              <w:pStyle w:val="null3"/>
              <w:ind w:firstLine="560"/>
              <w:jc w:val="both"/>
            </w:pPr>
            <w:r>
              <w:rPr>
                <w:rFonts w:ascii="仿宋_GB2312" w:hAnsi="仿宋_GB2312" w:cs="仿宋_GB2312" w:eastAsia="仿宋_GB2312"/>
                <w:sz w:val="28"/>
              </w:rPr>
              <w:t>准</w:t>
            </w:r>
            <w:r>
              <w:rPr>
                <w:rFonts w:ascii="仿宋_GB2312" w:hAnsi="仿宋_GB2312" w:cs="仿宋_GB2312" w:eastAsia="仿宋_GB2312"/>
                <w:sz w:val="28"/>
              </w:rPr>
              <w:t xml:space="preserve"> 确 度：电计:±1.0%FS;</w:t>
            </w:r>
          </w:p>
          <w:p>
            <w:pPr>
              <w:pStyle w:val="null3"/>
              <w:ind w:firstLine="560"/>
              <w:jc w:val="both"/>
            </w:pPr>
            <w:r>
              <w:rPr>
                <w:rFonts w:ascii="仿宋_GB2312" w:hAnsi="仿宋_GB2312" w:cs="仿宋_GB2312" w:eastAsia="仿宋_GB2312"/>
                <w:sz w:val="28"/>
              </w:rPr>
              <w:t>配套</w:t>
            </w:r>
            <w:r>
              <w:rPr>
                <w:rFonts w:ascii="仿宋_GB2312" w:hAnsi="仿宋_GB2312" w:cs="仿宋_GB2312" w:eastAsia="仿宋_GB2312"/>
                <w:sz w:val="28"/>
              </w:rPr>
              <w:t>:plusmn;1.5%FS</w:t>
            </w:r>
          </w:p>
          <w:p>
            <w:pPr>
              <w:pStyle w:val="null3"/>
              <w:ind w:firstLine="560"/>
              <w:jc w:val="both"/>
            </w:pPr>
            <w:r>
              <w:rPr>
                <w:rFonts w:ascii="仿宋_GB2312" w:hAnsi="仿宋_GB2312" w:cs="仿宋_GB2312" w:eastAsia="仿宋_GB2312"/>
                <w:sz w:val="28"/>
              </w:rPr>
              <w:t>温度补偿范围：</w:t>
            </w:r>
            <w:r>
              <w:rPr>
                <w:rFonts w:ascii="仿宋_GB2312" w:hAnsi="仿宋_GB2312" w:cs="仿宋_GB2312" w:eastAsia="仿宋_GB2312"/>
                <w:sz w:val="28"/>
              </w:rPr>
              <w:t>0～50℃  （手动）</w:t>
            </w:r>
          </w:p>
          <w:p>
            <w:pPr>
              <w:pStyle w:val="null3"/>
              <w:ind w:firstLine="560"/>
              <w:jc w:val="both"/>
            </w:pPr>
            <w:r>
              <w:rPr>
                <w:rFonts w:ascii="仿宋_GB2312" w:hAnsi="仿宋_GB2312" w:cs="仿宋_GB2312" w:eastAsia="仿宋_GB2312"/>
                <w:sz w:val="28"/>
              </w:rPr>
              <w:t>温</w:t>
            </w:r>
            <w:r>
              <w:rPr>
                <w:rFonts w:ascii="仿宋_GB2312" w:hAnsi="仿宋_GB2312" w:cs="仿宋_GB2312" w:eastAsia="仿宋_GB2312"/>
                <w:sz w:val="28"/>
              </w:rPr>
              <w:t xml:space="preserve"> 度 系 数：2.0%/℃</w:t>
            </w:r>
          </w:p>
          <w:p>
            <w:pPr>
              <w:pStyle w:val="null3"/>
              <w:ind w:firstLine="560"/>
              <w:jc w:val="both"/>
            </w:pPr>
            <w:r>
              <w:rPr>
                <w:rFonts w:ascii="仿宋_GB2312" w:hAnsi="仿宋_GB2312" w:cs="仿宋_GB2312" w:eastAsia="仿宋_GB2312"/>
                <w:sz w:val="28"/>
              </w:rPr>
              <w:t>可选配电极规格常数：</w:t>
            </w:r>
            <w:r>
              <w:rPr>
                <w:rFonts w:ascii="仿宋_GB2312" w:hAnsi="仿宋_GB2312" w:cs="仿宋_GB2312" w:eastAsia="仿宋_GB2312"/>
                <w:sz w:val="28"/>
              </w:rPr>
              <w:t>0.1、1、10</w:t>
            </w:r>
          </w:p>
          <w:p>
            <w:pPr>
              <w:pStyle w:val="null3"/>
              <w:ind w:firstLine="560"/>
              <w:jc w:val="both"/>
            </w:pPr>
            <w:r>
              <w:rPr>
                <w:rFonts w:ascii="仿宋_GB2312" w:hAnsi="仿宋_GB2312" w:cs="仿宋_GB2312" w:eastAsia="仿宋_GB2312"/>
                <w:sz w:val="28"/>
              </w:rPr>
              <w:t>数据储存：</w:t>
            </w:r>
            <w:r>
              <w:rPr>
                <w:rFonts w:ascii="仿宋_GB2312" w:hAnsi="仿宋_GB2312" w:cs="仿宋_GB2312" w:eastAsia="仿宋_GB2312"/>
                <w:sz w:val="28"/>
              </w:rPr>
              <w:t>50组</w:t>
            </w:r>
          </w:p>
          <w:p>
            <w:pPr>
              <w:pStyle w:val="null3"/>
              <w:ind w:firstLine="560"/>
              <w:jc w:val="both"/>
            </w:pPr>
            <w:r>
              <w:rPr>
                <w:rFonts w:ascii="仿宋_GB2312" w:hAnsi="仿宋_GB2312" w:cs="仿宋_GB2312" w:eastAsia="仿宋_GB2312"/>
                <w:sz w:val="28"/>
              </w:rPr>
              <w:t>储存内容：编号、测量值、测量单位和温度值</w:t>
            </w:r>
          </w:p>
          <w:p>
            <w:pPr>
              <w:pStyle w:val="null3"/>
              <w:ind w:firstLine="560"/>
              <w:jc w:val="both"/>
            </w:pPr>
            <w:r>
              <w:rPr>
                <w:rFonts w:ascii="仿宋_GB2312" w:hAnsi="仿宋_GB2312" w:cs="仿宋_GB2312" w:eastAsia="仿宋_GB2312"/>
                <w:sz w:val="28"/>
              </w:rPr>
              <w:t>电源：</w:t>
            </w:r>
            <w:r>
              <w:rPr>
                <w:rFonts w:ascii="仿宋_GB2312" w:hAnsi="仿宋_GB2312" w:cs="仿宋_GB2312" w:eastAsia="仿宋_GB2312"/>
                <w:sz w:val="28"/>
              </w:rPr>
              <w:t>DC9V适配器</w:t>
            </w:r>
          </w:p>
          <w:p>
            <w:pPr>
              <w:pStyle w:val="null3"/>
              <w:ind w:firstLine="560"/>
              <w:jc w:val="center"/>
            </w:pPr>
            <w:r>
              <w:rPr>
                <w:rFonts w:ascii="仿宋_GB2312" w:hAnsi="仿宋_GB2312" w:cs="仿宋_GB2312" w:eastAsia="仿宋_GB2312"/>
                <w:sz w:val="28"/>
              </w:rPr>
              <w:t>浊度计</w:t>
            </w:r>
          </w:p>
          <w:p>
            <w:pPr>
              <w:pStyle w:val="null3"/>
              <w:ind w:firstLine="560"/>
              <w:jc w:val="both"/>
            </w:pPr>
            <w:r>
              <w:rPr>
                <w:rFonts w:ascii="仿宋_GB2312" w:hAnsi="仿宋_GB2312" w:cs="仿宋_GB2312" w:eastAsia="仿宋_GB2312"/>
                <w:sz w:val="28"/>
              </w:rPr>
              <w:t>1、测量范围：0-200NTU；</w:t>
            </w:r>
          </w:p>
          <w:p>
            <w:pPr>
              <w:pStyle w:val="null3"/>
              <w:ind w:firstLine="560"/>
              <w:jc w:val="both"/>
            </w:pPr>
            <w:r>
              <w:rPr>
                <w:rFonts w:ascii="仿宋_GB2312" w:hAnsi="仿宋_GB2312" w:cs="仿宋_GB2312" w:eastAsia="仿宋_GB2312"/>
                <w:sz w:val="28"/>
              </w:rPr>
              <w:t>2、Z小示值：0.1NTU</w:t>
            </w:r>
          </w:p>
          <w:p>
            <w:pPr>
              <w:pStyle w:val="null3"/>
              <w:ind w:firstLine="560"/>
              <w:jc w:val="both"/>
            </w:pPr>
            <w:r>
              <w:rPr>
                <w:rFonts w:ascii="仿宋_GB2312" w:hAnsi="仿宋_GB2312" w:cs="仿宋_GB2312" w:eastAsia="仿宋_GB2312"/>
                <w:sz w:val="28"/>
              </w:rPr>
              <w:t>3、基本误差：2.5%F.S</w:t>
            </w:r>
          </w:p>
          <w:p>
            <w:pPr>
              <w:pStyle w:val="null3"/>
              <w:ind w:firstLine="560"/>
              <w:jc w:val="both"/>
            </w:pPr>
            <w:r>
              <w:rPr>
                <w:rFonts w:ascii="仿宋_GB2312" w:hAnsi="仿宋_GB2312" w:cs="仿宋_GB2312" w:eastAsia="仿宋_GB2312"/>
                <w:sz w:val="28"/>
              </w:rPr>
              <w:t>4、重复性：1.5%F.S</w:t>
            </w:r>
          </w:p>
          <w:p>
            <w:pPr>
              <w:pStyle w:val="null3"/>
              <w:ind w:firstLine="560"/>
              <w:jc w:val="both"/>
            </w:pPr>
            <w:r>
              <w:rPr>
                <w:rFonts w:ascii="仿宋_GB2312" w:hAnsi="仿宋_GB2312" w:cs="仿宋_GB2312" w:eastAsia="仿宋_GB2312"/>
                <w:sz w:val="28"/>
              </w:rPr>
              <w:t>5、零点漂移：0.2NTU</w:t>
            </w:r>
          </w:p>
          <w:p>
            <w:pPr>
              <w:pStyle w:val="null3"/>
              <w:ind w:firstLine="560"/>
              <w:jc w:val="both"/>
            </w:pPr>
            <w:r>
              <w:rPr>
                <w:rFonts w:ascii="仿宋_GB2312" w:hAnsi="仿宋_GB2312" w:cs="仿宋_GB2312" w:eastAsia="仿宋_GB2312"/>
                <w:sz w:val="28"/>
              </w:rPr>
              <w:t>6、电源波动影响：0.5%F.S</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在具备安装条件之日起30天（如若生产厂家或中标单位在投标文件内体现交货期＜30天的以投标文件为准）。安装期：设备到场后，乙方需在15天内完成安装调试工作，并达到甲方要求的验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合同签订后，在具备安装条件之日起30天（如若生产厂家或中标单位在投标文件内体现交货期＜30天的以投标文件为准）。安装期：设备到场后，乙方需在15天内完成安装调试工作，并达到甲方要求的验收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货期：合同签订后，在具备安装条件之日起30天（如若生产厂家或中标单位在投标文件内体现交货期＜30天的以投标文件为准）。安装期：设备到场后，乙方需在15天内完成安装调试工作，并达到甲方要求的验收标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西安市碑林区疾病预防控制中心（设备安装点）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西安市碑林区疾病预防控制中心（设备安装点）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西安市碑林区疾病预防控制中心（设备安装点）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进度款，采购设备均安装调试完成验收合格后，达到付款条件起43个工作日内，支付合同总金额的60.0%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进度款，采购设备均安装调试完成验收合格后一年内，达到付款条件起10个工作日内，支付合同总金额的40.0%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进度款，采购设备均安装调试完成验收合格后，达到付款条件起43个工作日内，支付合同总金额的60.0%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进度款，采购设备均安装调试完成验收合格后一年内，达到付款条件起10个工作日内，支付合同总金额的40.0%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进度款，采购设备均安装调试完成验收合格后，达到付款条件起43个工作日内，支付合同总金额的60.0%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进度款，采购设备均安装调试完成验收合格后一年内，达到付款条件起10个工作日内，支付合同总金额的40.0%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1.乙方设备及材料必须保证质量可靠、进货渠道正常、配置合理，满足标书要求。 2.所投产品必须是最新工艺生产的最新产品，产品因原材料或加工工艺造成的质量和内外观缺陷问题，由乙方负责解决并承担全部维修、更换费用，并赔偿因此给甲方造成的一切损失。 3.乙方应保证合同项下所供设备是合同规定厂家制造的、全新的、未使用过的，并完全符合合同规定的质量、规格和性能要求的合格产品。 4.乙方应保证其设备在正确安装、正常使用和保养条件下，在其使用寿命期内应具有满意的性能。 5.根据检验结果或者在质量保证期内，如果设备的数量、质量或规格与合同不符，或证实设备是有缺陷的，包括潜在的缺陷，乙方应赔偿由此给甲方造成的一切损失。 6.乙方设备经过国家法定部门鉴定和注册。 7.乙方设备必须性能稳定、具有较好的使用效果，质量保证措施完善，符合国家相关标准。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1.乙方设备及材料必须保证质量可靠、进货渠道正常、配置合理，满足标书要求。 2.所投产品必须是最新工艺生产的最新产品，产品因原材料或加工工艺造成的质量和内外观缺陷问题，由乙方负责解决并承担全部维修、更换费用，并赔偿因此给甲方造成的一切损失。 3.乙方应保证合同项下所供设备是合同规定厂家制造的、全新的、未使用过的，并完全符合合同规定的质量、规格和性能要求的合格产品。 4.乙方应保证其设备在正确安装、正常使用和保养条件下，在其使用寿命期内应具有满意的性能。 5.根据检验结果或者在质量保证期内，如果设备的数量、质量或规格与合同不符，或证实设备是有缺陷的，包括潜在的缺陷，乙方应赔偿由此给甲方造成的一切损失。 6.乙方设备经过国家法定部门鉴定和注册。 7.乙方设备必须性能稳定、具有较好的使用效果，质量保证措施完善，符合国家相关标准。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1.乙方设备及材料必须保证质量可靠、进货渠道正常、配置合理，满足标书要求。 2.所投产品必须是最新工艺生产的最新产品，产品因原材料或加工工艺造成的质量和内外观缺陷问题，由乙方负责解决并承担全部维修、更换费用，并赔偿因此给甲方造成的一切损失。 3.乙方应保证合同项下所供设备是合同规定厂家制造的、全新的、未使用过的，并完全符合合同规定的质量、规格和性能要求的合格产品。 4.乙方应保证其设备在正确安装、正常使用和保养条件下，在其使用寿命期内应具有满意的性能。 5.根据检验结果或者在质量保证期内，如果设备的数量、质量或规格与合同不符，或证实设备是有缺陷的，包括潜在的缺陷，乙方应赔偿由此给甲方造成的一切损失。 6.乙方设备经过国家法定部门鉴定和注册。 7.乙方设备必须性能稳定、具有较好的使用效果，质量保证措施完善，符合国家相关标准。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1.两年（如生产厂家或中标供应商在投标文件内体现质保期＞前述要求的以投标文件为准）质保期内设备需要进行无偿的、定期的维护和保养。 2.质保期内服务：在质保期内（质保期起始日期应为安装验收合格之日起），乙方在接到用户对所购设备进行维修的要求后，应在4小时内给予答复，1个工作日内派出合格的维修人员在到用户现场进行维修服务，并确保在接到维修要求后5个工作日内解决设备问题，恢复甲方的正常使用。若因设备质量造成损害，全部费用由乙方自行支付；若需将产品送回生产厂维修，乙方还应支付维修设备所需的往返全部费用。 3.质保期外服务：在质保期后设备终身维修，维修时只收取零配件成本价格费用，免收其余一切费用。 4.提供维修维护手册、常用备件（包括耗材）与易损零部件的清单及价格表。 5.有故障代码和维修密码的设备应提供故障代码表及维修密码，带有软件的设备应提供软件备份。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1.两年（如生产厂家或中标供应商在投标文件内体现质保期＞前述要求的以投标文件为准）质保期内设备需要进行无偿的、定期的维护和保养。 2.质保期内服务：在质保期内（质保期起始日期应为安装验收合格之日起），乙方在接到用户对所购设备进行维修的要求后，应在4小时内给予答复，1个工作日内派出合格的维修人员在到用户现场进行维修服务，并确保在接到维修要求后5个工作日内解决设备问题，恢复甲方的正常使用。若因设备质量造成损害，全部费用由乙方自行支付；若需将产品送回生产厂维修，乙方还应支付维修设备所需的往返全部费用。 3.质保期外服务：在质保期后设备终身维修，维修时只收取零配件成本价格费用，免收其余一切费用。 4.提供维修维护手册、常用备件（包括耗材）与易损零部件的清单及价格表。 5.有故障代码和维修密码的设备应提供故障代码表及维修密码，带有软件的设备应提供软件备份。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1.两年（如生产厂家或中标供应商在投标文件内体现质保期＞前述要求的以投标文件为准）质保期内设备需要进行无偿的、定期的维护和保养。 2.质保期内服务：在质保期内（质保期起始日期应为安装验收合格之日起），乙方在接到用户对所购设备进行维修的要求后，应在4小时内给予答复，1个工作日内派出合格的维修人员在到用户现场进行维修服务，并确保在接到维修要求后5个工作日内解决设备问题，恢复甲方的正常使用。若因设备质量造成损害，全部费用由乙方自行支付；若需将产品送回生产厂维修，乙方还应支付维修设备所需的往返全部费用。 3.质保期外服务：在质保期后设备终身维修，维修时只收取零配件成本价格费用，免收其余一切费用。 4.提供维修维护手册、常用备件（包括耗材）与易损零部件的清单及价格表。 5.有故障代码和维修密码的设备应提供故障代码表及维修密码，带有软件的设备应提供软件备份。</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履行过程中，乙方违反本合同任一条款时视为违约，乙方应当赔偿甲方因此造成的一切损失，并向甲方支付本合同总价款30%的违约金。乙方未按合同要求提供货品质量不能满足技术要求，甲方有权单方解除本合同，乙方应当赔偿甲方因此造成的一切损失，并向甲方支付本合同总价款30%的违约金。乙方逾期供货，每逾期一日，须向甲方承担合同总价款千分之一的违约责任，逾期供货超过3日的，甲方有权解除合同，并有权要求乙方承担合同价款30%的违约责任。乙方发生其他违约行为时，甲方可以按照《民法典》的规定要求乙方承担相应的违约责任。 2.合同履行期间，若双方发生争议，可协商或由相关部门调解解决，协商或调解不成的，可以向甲方所在地的人民法院提起诉讼。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履行过程中，乙方违反本合同任一条款时视为违约，乙方应当赔偿甲方因此造成的一切损失，并向甲方支付本合同总价款30%的违约金。乙方未按合同要求提供货品质量不能满足技术要求，甲方有权单方解除本合同，乙方应当赔偿甲方因此造成的一切损失，并向甲方支付本合同总价款30%的违约金。乙方逾期供货，每逾期一日，须向甲方承担合同总价款千分之一的违约责任，逾期供货超过3日的，甲方有权解除合同，并有权要求乙方承担合同价款30%的违约责任。乙方发生其他违约行为时，甲方可以按照《民法典》的规定要求乙方承担相应的违约责任。 2.合同履行期间，若双方发生争议，可协商或由相关部门调解解决，协商或调解不成的，可以向甲方所在地的人民法院提起诉讼。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合同履行过程中，乙方违反本合同任一条款时视为违约，乙方应当赔偿甲方因此造成的一切损失，并向甲方支付本合同总价款30%的违约金。乙方未按合同要求提供货品质量不能满足技术要求，甲方有权单方解除本合同，乙方应当赔偿甲方因此造成的一切损失，并向甲方支付本合同总价款30%的违约金。乙方逾期供货，每逾期一日，须向甲方承担合同总价款千分之一的违约责任，逾期供货超过3日的，甲方有权解除合同，并有权要求乙方承担合同价款30%的违约责任。乙方发生其他违约行为时，甲方可以按照《民法典》的规定要求乙方承担相应的违约责任。 2.合同履行期间，若双方发生争议，可协商或由相关部门调解解决，协商或调解不成的，可以向甲方所在地的人民法院提起诉讼。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按要求提供以下资料：1）投标人的企业法人营业执照副本扫描件；2）依法缴纳税收的证明：投标人应提供投标截止时间前近6个月中任何1个月缴税凭证，时间以税款所属时期为准（银行出具的缴税凭证或税务机关出具的证明的复印件，并加盖本单位公章）。依法免税或无须缴纳税收的投标人，应提供相应证明文件；3）依法缴纳社会保障资金的证明：投标人应提供投标截止时间前近6个月中至少1个月的缴纳社会保险的凭据（专用收据或社会保险缴纳清单），并加盖本单位公章。不需要缴纳社会保障资金的投标人，应提供相应文件证明其不需要缴纳社会保障资金。4）具备履行合同所必需的设备和专业技术能力承诺书；5）投标人参加政府采购活动前3年内在经营活动中没有重大违法记录的书面声明；6）投标人控股股东名称、控股公司的名称和存在管理、被管理关系的单位名称说明；7）投标人是否属于为本项目提供整体设计、规范编制或者项目管理、监理、检测等服务的投标人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供应商需在项目电子化交易系统中按要求上传相应证明文件并进行电子签章。并提供（1）或提供（2）：（1）提供2025年经审计的财务报告，应满足以下要求：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2）提供资信证明原件及基本账户开户许可证明资料复印件，应满足以下要求：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按要求提供以下资料：1）投标人的企业法人营业执照副本扫描件；2）依法缴纳税收的证明：投标人应提供投标截止时间前近6个月中任何1个月缴税凭证，时间以税款所属时期为准（银行出具的缴税凭证或税务机关出具的证明的复印件，并加盖本单位公章）。依法免税或无须缴纳税收的投标人，应提供相应证明文件；3）依法缴纳社会保障资金的证明：投标人应提供投标截止时间前近6个月中至少1个月的缴纳社会保险的凭据（专用收据或社会保险缴纳清单），并加盖本单位公章。不需要缴纳社会保障资金的投标人，应提供相应文件证明其不需要缴纳社会保障资金。4）具备履行合同所必需的设备和专业技术能力承诺书；5）投标人参加政府采购活动前3年内在经营活动中没有重大违法记录的书面声明；6）投标人控股股东名称、控股公司的名称和存在管理、被管理关系的单位名称说明；7）投标人是否属于为本项目提供整体设计、规范编制或者项目管理、监理、检测等服务的投标人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供应商需在项目电子化交易系统中按要求上传相应证明文件并进行电子签章。并提供（1）或提供（2）：（1）提供2025年经审计的财务报告，应满足以下要求：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2）提供资信证明原件及基本账户开户许可证明资料复印件，应满足以下要求：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按要求提供以下资料：1）投标人的企业法人营业执照副本扫描件；2）依法缴纳税收的证明：投标人应提供投标截止时间前近6个月中任何1个月缴税凭证，时间以税款所属时期为准（银行出具的缴税凭证或税务机关出具的证明的复印件，并加盖本单位公章）。依法免税或无须缴纳税收的投标人，应提供相应证明文件；3）依法缴纳社会保障资金的证明：投标人应提供投标截止时间前近6个月中至少1个月的缴纳社会保险的凭据（专用收据或社会保险缴纳清单），并加盖本单位公章。不需要缴纳社会保障资金的投标人，应提供相应文件证明其不需要缴纳社会保障资金。4）具备履行合同所必需的设备和专业技术能力承诺书；5）投标人参加政府采购活动前3年内在经营活动中没有重大违法记录的书面声明；6）投标人控股股东名称、控股公司的名称和存在管理、被管理关系的单位名称说明；7）投标人是否属于为本项目提供整体设计、规范编制或者项目管理、监理、检测等服务的投标人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供应商需在项目电子化交易系统中按要求上传相应证明文件并进行电子签章。并提供（1）或提供（2）：（1）提供2025年经审计的财务报告，应满足以下要求：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2）提供资信证明原件及基本账户开户许可证明资料复印件，应满足以下要求：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投标人在投标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投标代表</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医疗器械相关资质</w:t>
            </w:r>
          </w:p>
        </w:tc>
        <w:tc>
          <w:tcPr>
            <w:tcW w:type="dxa" w:w="3322"/>
          </w:tcPr>
          <w:p>
            <w:pPr>
              <w:pStyle w:val="null3"/>
            </w:pPr>
            <w:r>
              <w:rPr>
                <w:rFonts w:ascii="仿宋_GB2312" w:hAnsi="仿宋_GB2312" w:cs="仿宋_GB2312" w:eastAsia="仿宋_GB2312"/>
              </w:rPr>
              <w:t>投标产品属于医疗器械管理范围的须提供医疗器械注册证。投标产品属于第二类医疗器械管理的，投标人应具有第二类医疗器械经营备案凭证（投标产品须在其经营范围内）；投标产品属于第三类医疗器械管理的，投标人应具有医疗器械经营许可证（投标产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投标人在投标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投标代表</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医疗器械相关资质</w:t>
            </w:r>
          </w:p>
        </w:tc>
        <w:tc>
          <w:tcPr>
            <w:tcW w:type="dxa" w:w="3322"/>
          </w:tcPr>
          <w:p>
            <w:pPr>
              <w:pStyle w:val="null3"/>
            </w:pPr>
            <w:r>
              <w:rPr>
                <w:rFonts w:ascii="仿宋_GB2312" w:hAnsi="仿宋_GB2312" w:cs="仿宋_GB2312" w:eastAsia="仿宋_GB2312"/>
              </w:rPr>
              <w:t>投标产品属于医疗器械管理范围的须提供医疗器械注册证。投标产品属于第二类医疗器械管理的，投标人应具有第二类医疗器械经营备案凭证（投标产品须在其经营范围内）；投标产品属于第三类医疗器械管理的，投标人应具有医疗器械经营许可证（投标产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投标人在投标截止时间前被“中国执行信息公开网（http://zxgk.court.gov.cn/shixin/）”列入失信被执行人、被“信用中国”网站（www.creditchina.gov.cn）列入重大税收违法失信主体或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投标代表</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医疗器械相关资质</w:t>
            </w:r>
          </w:p>
        </w:tc>
        <w:tc>
          <w:tcPr>
            <w:tcW w:type="dxa" w:w="3322"/>
          </w:tcPr>
          <w:p>
            <w:pPr>
              <w:pStyle w:val="null3"/>
            </w:pPr>
            <w:r>
              <w:rPr>
                <w:rFonts w:ascii="仿宋_GB2312" w:hAnsi="仿宋_GB2312" w:cs="仿宋_GB2312" w:eastAsia="仿宋_GB2312"/>
              </w:rPr>
              <w:t>投标产品属于医疗器械管理范围的须提供医疗器械注册证。投标产品属于第二类医疗器械管理的，投标人应具有第二类医疗器械经营备案凭证（投标产品须在其经营范围内）；投标产品属于第三类医疗器械管理的，投标人应具有医疗器械经营许可证（投标产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单位负责人为同一人或者存在直接控股、管理关系的不同供应商，不得同时参加本合同包的采购活动；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投标人产品投标报价没有超出对应最高限价。</w:t>
            </w:r>
          </w:p>
        </w:tc>
        <w:tc>
          <w:tcPr>
            <w:tcW w:type="dxa" w:w="1661"/>
          </w:tcPr>
          <w:p>
            <w:pPr>
              <w:pStyle w:val="null3"/>
            </w:pPr>
            <w:r>
              <w:rPr>
                <w:rFonts w:ascii="仿宋_GB2312" w:hAnsi="仿宋_GB2312" w:cs="仿宋_GB2312" w:eastAsia="仿宋_GB2312"/>
              </w:rPr>
              <w:t>投标分项报价表及附件.docx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投标内容不存在漏项或数量与要求不符合招标文件规定情形，投标内容满足招标文件的商务要求、技术中实质性要求。</w:t>
            </w:r>
          </w:p>
        </w:tc>
        <w:tc>
          <w:tcPr>
            <w:tcW w:type="dxa" w:w="1661"/>
          </w:tcPr>
          <w:p>
            <w:pPr>
              <w:pStyle w:val="null3"/>
            </w:pPr>
            <w:r>
              <w:rPr>
                <w:rFonts w:ascii="仿宋_GB2312" w:hAnsi="仿宋_GB2312" w:cs="仿宋_GB2312" w:eastAsia="仿宋_GB2312"/>
              </w:rPr>
              <w:t>投标分项报价表及附件.docx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投标人产品投标报价没有超出对应最高限价。</w:t>
            </w:r>
          </w:p>
        </w:tc>
        <w:tc>
          <w:tcPr>
            <w:tcW w:type="dxa" w:w="1661"/>
          </w:tcPr>
          <w:p>
            <w:pPr>
              <w:pStyle w:val="null3"/>
            </w:pPr>
            <w:r>
              <w:rPr>
                <w:rFonts w:ascii="仿宋_GB2312" w:hAnsi="仿宋_GB2312" w:cs="仿宋_GB2312" w:eastAsia="仿宋_GB2312"/>
              </w:rPr>
              <w:t>投标分项报价表及附件.docx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投标内容不存在漏项或数量与要求不符合招标文件规定情形，投标内容满足招标文件的商务要求、技术中实质性要求。</w:t>
            </w:r>
          </w:p>
        </w:tc>
        <w:tc>
          <w:tcPr>
            <w:tcW w:type="dxa" w:w="1661"/>
          </w:tcPr>
          <w:p>
            <w:pPr>
              <w:pStyle w:val="null3"/>
            </w:pPr>
            <w:r>
              <w:rPr>
                <w:rFonts w:ascii="仿宋_GB2312" w:hAnsi="仿宋_GB2312" w:cs="仿宋_GB2312" w:eastAsia="仿宋_GB2312"/>
              </w:rPr>
              <w:t>投标分项报价表及附件.docx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投标人产品投标报价没有超出对应最高限价。</w:t>
            </w:r>
          </w:p>
        </w:tc>
        <w:tc>
          <w:tcPr>
            <w:tcW w:type="dxa" w:w="1661"/>
          </w:tcPr>
          <w:p>
            <w:pPr>
              <w:pStyle w:val="null3"/>
            </w:pPr>
            <w:r>
              <w:rPr>
                <w:rFonts w:ascii="仿宋_GB2312" w:hAnsi="仿宋_GB2312" w:cs="仿宋_GB2312" w:eastAsia="仿宋_GB2312"/>
              </w:rPr>
              <w:t>投标分项报价表及附件.docx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投标内容不存在漏项或数量与要求不符合招标文件规定情形，投标内容满足招标文件的商务要求、技术中实质性要求。</w:t>
            </w:r>
          </w:p>
        </w:tc>
        <w:tc>
          <w:tcPr>
            <w:tcW w:type="dxa" w:w="1661"/>
          </w:tcPr>
          <w:p>
            <w:pPr>
              <w:pStyle w:val="null3"/>
            </w:pPr>
            <w:r>
              <w:rPr>
                <w:rFonts w:ascii="仿宋_GB2312" w:hAnsi="仿宋_GB2312" w:cs="仿宋_GB2312" w:eastAsia="仿宋_GB2312"/>
              </w:rPr>
              <w:t>投标分项报价表及附件.docx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培训方案.docx 本国产品说明 中小企业声明函 备品备件服务承诺.docx 技术支撑资料.docx 项目整体实施方案.docx 中国境内生产的组件成本核算基本规则 资格证明文件.docx 投标分项报价表及附件.docx 技术偏离表.docx 产品业绩.docx 投标函 残疾人福利性单位声明函 售后服务范围及保障措施.docx 故障处理及补救措施.docx 标的清单 关于符合本国产品标准的声明函 供货能力、履约能力等.docx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投标分项报价表及附件.docx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标▲项为重要参数，未标记项为一般参数。由评标委员综合评审，完全响应得40分。▲项参数每负偏离1项扣3分，一般参数每负偏离1项扣1.5分，扣完为止。 评审依据：按照技术参数要求，提供所有参数的证明文件（包括不限于检测报告、技术白皮书、厂家产品说明等），在技术偏离表“说明”栏中标明证明材料的页码；无技术材料支持视为负偏离。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技术支撑资料.docx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所投产品技术先进、可靠性强、成熟度高，完全满足用户需求，得3分； 所投产品技术成熟、性能稳定，基本满足用户需求，得2分； 所投产品技术成熟、性能满足、影响用户使用效果，得1分。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技术支撑资料.docx</w:t>
            </w:r>
          </w:p>
        </w:tc>
      </w:tr>
      <w:tr>
        <w:tc>
          <w:tcPr>
            <w:tcW w:type="dxa" w:w="831"/>
            <w:vMerge/>
          </w:tcPr>
          <w:p/>
        </w:tc>
        <w:tc>
          <w:tcPr>
            <w:tcW w:type="dxa" w:w="1661"/>
          </w:tcPr>
          <w:p>
            <w:pPr>
              <w:pStyle w:val="null3"/>
            </w:pPr>
            <w:r>
              <w:rPr>
                <w:rFonts w:ascii="仿宋_GB2312" w:hAnsi="仿宋_GB2312" w:cs="仿宋_GB2312" w:eastAsia="仿宋_GB2312"/>
              </w:rPr>
              <w:t>供货能力、履约能力等</w:t>
            </w:r>
          </w:p>
        </w:tc>
        <w:tc>
          <w:tcPr>
            <w:tcW w:type="dxa" w:w="2492"/>
          </w:tcPr>
          <w:p>
            <w:pPr>
              <w:pStyle w:val="null3"/>
            </w:pPr>
            <w:r>
              <w:rPr>
                <w:rFonts w:ascii="仿宋_GB2312" w:hAnsi="仿宋_GB2312" w:cs="仿宋_GB2312" w:eastAsia="仿宋_GB2312"/>
              </w:rPr>
              <w:t>由评标委员会综合评审： 所响应的供货、履约方案细致完整、可行、描述条理清晰，内容齐全，有较高的针对性，根据响应情况得3分； 所响应方案较完整，可基本实现及满足供货、履约要求，根据响应情况得2分； 所响应方案有明显缺陷，针对性较差，不能完全满足供货、履约要求，根据响应情况得1分； 未提供方案不得分。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供货能力、履约能力等.docx</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投标人响应产品的技术方案和组织实施方案等内容进行综合评审：（根据采购人新址现状，设计合理的安装、调试进度计划及措施方案。包括但不限于：安装调试进度计划及措施方案、质量保证措施、安全保证措施等）。 方案细致完整、可行、描述条理清晰，内容齐全，有较高的针对性，能够确保采购人使用，得3分； 方案较完整，可基本实现及满足采购要求，得2分； 方案有明显缺陷，针对性较差，得1分； 未提供方案不得分。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售后服务范围及保障措施.docx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故障处理及补救措施.docx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内容完整、可实施得2分；方案基本完整得1分；未提供不得分。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备品备件服务承诺.docx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提供2022年1月至今（以合同签订时间为准）所投核心产品（同品牌同型号）对用户的销售业绩，每提供一份有效业绩合同得3分，最高得9分。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投标分项报价表及附件.docx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标▲项为重要参数，未标记项为一般参数。由评标委员综合评审，完全响应得40分。▲项参数每负偏离1项扣3分，一般参数每负偏离1项扣1.5分，扣完为止。 评审依据：按照技术参数要求，提供所有参数的证明文件（包括不限于检测报告、技术白皮书、厂家产品说明等），在技术偏离表“说明”栏中标明证明材料的页码；无技术材料支持视为负偏离。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技术支撑资料.docx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所投产品技术先进、可靠性强、成熟度高，完全满足用户需求，得3分； 所投产品技术成熟、性能稳定，基本满足用户需求，得2分； 所投产品技术成熟、性能满足、影响用户使用效果，得1分。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技术支撑资料.docx</w:t>
            </w:r>
          </w:p>
        </w:tc>
      </w:tr>
      <w:tr>
        <w:tc>
          <w:tcPr>
            <w:tcW w:type="dxa" w:w="831"/>
            <w:vMerge/>
          </w:tcPr>
          <w:p/>
        </w:tc>
        <w:tc>
          <w:tcPr>
            <w:tcW w:type="dxa" w:w="1661"/>
          </w:tcPr>
          <w:p>
            <w:pPr>
              <w:pStyle w:val="null3"/>
            </w:pPr>
            <w:r>
              <w:rPr>
                <w:rFonts w:ascii="仿宋_GB2312" w:hAnsi="仿宋_GB2312" w:cs="仿宋_GB2312" w:eastAsia="仿宋_GB2312"/>
              </w:rPr>
              <w:t>供货能力、履约能力等</w:t>
            </w:r>
          </w:p>
        </w:tc>
        <w:tc>
          <w:tcPr>
            <w:tcW w:type="dxa" w:w="2492"/>
          </w:tcPr>
          <w:p>
            <w:pPr>
              <w:pStyle w:val="null3"/>
            </w:pPr>
            <w:r>
              <w:rPr>
                <w:rFonts w:ascii="仿宋_GB2312" w:hAnsi="仿宋_GB2312" w:cs="仿宋_GB2312" w:eastAsia="仿宋_GB2312"/>
              </w:rPr>
              <w:t>由评标委员会综合评审： 所响应的供货、履约方案细致完整、可行、描述条理清晰，内容齐全，有较高的针对性，根据响应情况得3分； 所响应方案较完整，可基本实现及满足供货、履约要求，根据响应情况得2分； 所响应方案有明显缺陷，针对性较差，不能完全满足供货、履约要求，根据响应情况得1分； 未提供方案不得分。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供货能力、履约能力等.docx</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投标人响应产品的技术方案和组织实施方案等内容进行综合评审：（根据采购人新址现状，设计合理的安装、调试进度计划及措施方案。包括但不限于：安装调试进度计划及措施方案、质量保证措施、安全保证措施等）。 方案细致完整、可行、描述条理清晰，内容齐全，有较高的针对性，能够确保采购人使用，得3分； 方案较完整，可基本实现及满足采购要求，得2分； 方案有明显缺陷，针对性较差，得1分； 未提供方案不得分。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售后服务范围及保障措施.docx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故障处理及补救措施.docx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内容完整、可实施得2分；方案基本完整得1分；未提供不得分。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备品备件服务承诺.docx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提供2022年1月至今（以合同签订时间为准）所投核心产品（同品牌同型号）对用户的销售业绩，每提供一份有效业绩合同得3分，最高得9分。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投标分项报价表及附件.docx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标▲项为重要参数，未标记项为一般参数。由评标委员综合评审，完全响应得40分。▲项参数每负偏离1项扣3分，一般参数每负偏离1项扣1.5分，扣完为止。 评审依据：按照技术参数要求，提供所有参数的证明文件（包括不限于检测报告、技术白皮书、厂家产品说明等），在技术偏离表“说明”栏中标明证明材料的页码；无技术材料支持视为负偏离。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技术支撑资料.docx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所投产品技术先进、可靠性强、成熟度高，完全满足用户需求，得3分； 所投产品技术成熟、性能稳定，基本满足用户需求，得2分； 所投产品技术成熟、性能满足、影响用户使用效果，得1分。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技术支撑资料.docx</w:t>
            </w:r>
          </w:p>
        </w:tc>
      </w:tr>
      <w:tr>
        <w:tc>
          <w:tcPr>
            <w:tcW w:type="dxa" w:w="831"/>
            <w:vMerge/>
          </w:tcPr>
          <w:p/>
        </w:tc>
        <w:tc>
          <w:tcPr>
            <w:tcW w:type="dxa" w:w="1661"/>
          </w:tcPr>
          <w:p>
            <w:pPr>
              <w:pStyle w:val="null3"/>
            </w:pPr>
            <w:r>
              <w:rPr>
                <w:rFonts w:ascii="仿宋_GB2312" w:hAnsi="仿宋_GB2312" w:cs="仿宋_GB2312" w:eastAsia="仿宋_GB2312"/>
              </w:rPr>
              <w:t>供货能力、履约能力等</w:t>
            </w:r>
          </w:p>
        </w:tc>
        <w:tc>
          <w:tcPr>
            <w:tcW w:type="dxa" w:w="2492"/>
          </w:tcPr>
          <w:p>
            <w:pPr>
              <w:pStyle w:val="null3"/>
            </w:pPr>
            <w:r>
              <w:rPr>
                <w:rFonts w:ascii="仿宋_GB2312" w:hAnsi="仿宋_GB2312" w:cs="仿宋_GB2312" w:eastAsia="仿宋_GB2312"/>
              </w:rPr>
              <w:t>由评标委员会综合评审： 所响应的供货、履约方案细致完整、可行、描述条理清晰，内容齐全，有较高的针对性，根据响应情况得3分； 所响应方案较完整，可基本实现及满足供货、履约要求，根据响应情况得2分； 所响应方案有明显缺陷，针对性较差，不能完全满足供货、履约要求，根据响应情况得1分； 未提供方案不得分。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供货能力、履约能力等.docx</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投标人响应产品的技术方案和组织实施方案等内容进行综合评审：（根据采购人新址现状，设计合理的安装、调试进度计划及措施方案。包括但不限于：安装调试进度计划及措施方案、质量保证措施、安全保证措施等）。 方案细致完整、可行、描述条理清晰，内容齐全，有较高的针对性，能够确保采购人使用，得3分； 方案较完整，可基本实现及满足采购要求，得2分； 方案有明显缺陷，针对性较差，得1分； 未提供方案不得分。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售后服务范围及保障措施.docx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故障处理及补救措施.docx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内容完整、可实施得2分；方案基本完整得1分；未提供不得分。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备品备件服务承诺.docx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提供2022年1月至今（以合同签订时间为准）所投核心产品（同品牌同型号）对用户的销售业绩，每提供一份有效业绩合同得3分，最高得9分。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详见附件：投标分项报价表及附件.docx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详见附件：技术支撑资料.docx</w:t>
      </w:r>
    </w:p>
    <w:p>
      <w:pPr>
        <w:pStyle w:val="null3"/>
        <w:ind w:firstLine="960"/>
      </w:pPr>
      <w:r>
        <w:rPr>
          <w:rFonts w:ascii="仿宋_GB2312" w:hAnsi="仿宋_GB2312" w:cs="仿宋_GB2312" w:eastAsia="仿宋_GB2312"/>
        </w:rPr>
        <w:t>详见附件：供货能力、履约能力等.docx</w:t>
      </w:r>
    </w:p>
    <w:p>
      <w:pPr>
        <w:pStyle w:val="null3"/>
        <w:ind w:firstLine="960"/>
      </w:pPr>
      <w:r>
        <w:rPr>
          <w:rFonts w:ascii="仿宋_GB2312" w:hAnsi="仿宋_GB2312" w:cs="仿宋_GB2312" w:eastAsia="仿宋_GB2312"/>
        </w:rPr>
        <w:t>详见附件：项目整体实施方案.docx</w:t>
      </w:r>
    </w:p>
    <w:p>
      <w:pPr>
        <w:pStyle w:val="null3"/>
        <w:ind w:firstLine="960"/>
      </w:pPr>
      <w:r>
        <w:rPr>
          <w:rFonts w:ascii="仿宋_GB2312" w:hAnsi="仿宋_GB2312" w:cs="仿宋_GB2312" w:eastAsia="仿宋_GB2312"/>
        </w:rPr>
        <w:t>详见附件：售后服务范围及保障措施.docx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详见附件：故障处理及补救措施.docx</w:t>
      </w:r>
    </w:p>
    <w:p>
      <w:pPr>
        <w:pStyle w:val="null3"/>
        <w:ind w:firstLine="960"/>
      </w:pPr>
      <w:r>
        <w:rPr>
          <w:rFonts w:ascii="仿宋_GB2312" w:hAnsi="仿宋_GB2312" w:cs="仿宋_GB2312" w:eastAsia="仿宋_GB2312"/>
        </w:rPr>
        <w:t>详见附件：备品备件服务承诺.docx</w:t>
      </w:r>
    </w:p>
    <w:p>
      <w:pPr>
        <w:pStyle w:val="null3"/>
        <w:ind w:firstLine="960"/>
      </w:pPr>
      <w:r>
        <w:rPr>
          <w:rFonts w:ascii="仿宋_GB2312" w:hAnsi="仿宋_GB2312" w:cs="仿宋_GB2312" w:eastAsia="仿宋_GB2312"/>
        </w:rPr>
        <w:t>详见附件：产品业绩.docx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详见附件：投标分项报价表及附件.docx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详见附件：技术支撑资料.docx</w:t>
      </w:r>
    </w:p>
    <w:p>
      <w:pPr>
        <w:pStyle w:val="null3"/>
        <w:ind w:firstLine="960"/>
      </w:pPr>
      <w:r>
        <w:rPr>
          <w:rFonts w:ascii="仿宋_GB2312" w:hAnsi="仿宋_GB2312" w:cs="仿宋_GB2312" w:eastAsia="仿宋_GB2312"/>
        </w:rPr>
        <w:t>详见附件：供货能力、履约能力等.docx</w:t>
      </w:r>
    </w:p>
    <w:p>
      <w:pPr>
        <w:pStyle w:val="null3"/>
        <w:ind w:firstLine="960"/>
      </w:pPr>
      <w:r>
        <w:rPr>
          <w:rFonts w:ascii="仿宋_GB2312" w:hAnsi="仿宋_GB2312" w:cs="仿宋_GB2312" w:eastAsia="仿宋_GB2312"/>
        </w:rPr>
        <w:t>详见附件：项目整体实施方案.docx</w:t>
      </w:r>
    </w:p>
    <w:p>
      <w:pPr>
        <w:pStyle w:val="null3"/>
        <w:ind w:firstLine="960"/>
      </w:pPr>
      <w:r>
        <w:rPr>
          <w:rFonts w:ascii="仿宋_GB2312" w:hAnsi="仿宋_GB2312" w:cs="仿宋_GB2312" w:eastAsia="仿宋_GB2312"/>
        </w:rPr>
        <w:t>详见附件：售后服务范围及保障措施.docx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详见附件：故障处理及补救措施.docx</w:t>
      </w:r>
    </w:p>
    <w:p>
      <w:pPr>
        <w:pStyle w:val="null3"/>
        <w:ind w:firstLine="960"/>
      </w:pPr>
      <w:r>
        <w:rPr>
          <w:rFonts w:ascii="仿宋_GB2312" w:hAnsi="仿宋_GB2312" w:cs="仿宋_GB2312" w:eastAsia="仿宋_GB2312"/>
        </w:rPr>
        <w:t>详见附件：备品备件服务承诺.docx</w:t>
      </w:r>
    </w:p>
    <w:p>
      <w:pPr>
        <w:pStyle w:val="null3"/>
        <w:ind w:firstLine="960"/>
      </w:pPr>
      <w:r>
        <w:rPr>
          <w:rFonts w:ascii="仿宋_GB2312" w:hAnsi="仿宋_GB2312" w:cs="仿宋_GB2312" w:eastAsia="仿宋_GB2312"/>
        </w:rPr>
        <w:t>详见附件：产品业绩.docx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详见附件：投标分项报价表及附件.docx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详见附件：技术支撑资料.docx</w:t>
      </w:r>
    </w:p>
    <w:p>
      <w:pPr>
        <w:pStyle w:val="null3"/>
        <w:ind w:firstLine="960"/>
      </w:pPr>
      <w:r>
        <w:rPr>
          <w:rFonts w:ascii="仿宋_GB2312" w:hAnsi="仿宋_GB2312" w:cs="仿宋_GB2312" w:eastAsia="仿宋_GB2312"/>
        </w:rPr>
        <w:t>详见附件：供货能力、履约能力等.docx</w:t>
      </w:r>
    </w:p>
    <w:p>
      <w:pPr>
        <w:pStyle w:val="null3"/>
        <w:ind w:firstLine="960"/>
      </w:pPr>
      <w:r>
        <w:rPr>
          <w:rFonts w:ascii="仿宋_GB2312" w:hAnsi="仿宋_GB2312" w:cs="仿宋_GB2312" w:eastAsia="仿宋_GB2312"/>
        </w:rPr>
        <w:t>详见附件：项目整体实施方案.docx</w:t>
      </w:r>
    </w:p>
    <w:p>
      <w:pPr>
        <w:pStyle w:val="null3"/>
        <w:ind w:firstLine="960"/>
      </w:pPr>
      <w:r>
        <w:rPr>
          <w:rFonts w:ascii="仿宋_GB2312" w:hAnsi="仿宋_GB2312" w:cs="仿宋_GB2312" w:eastAsia="仿宋_GB2312"/>
        </w:rPr>
        <w:t>详见附件：售后服务范围及保障措施.docx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详见附件：故障处理及补救措施.docx</w:t>
      </w:r>
    </w:p>
    <w:p>
      <w:pPr>
        <w:pStyle w:val="null3"/>
        <w:ind w:firstLine="960"/>
      </w:pPr>
      <w:r>
        <w:rPr>
          <w:rFonts w:ascii="仿宋_GB2312" w:hAnsi="仿宋_GB2312" w:cs="仿宋_GB2312" w:eastAsia="仿宋_GB2312"/>
        </w:rPr>
        <w:t>详见附件：备品备件服务承诺.docx</w:t>
      </w:r>
    </w:p>
    <w:p>
      <w:pPr>
        <w:pStyle w:val="null3"/>
        <w:ind w:firstLine="960"/>
      </w:pPr>
      <w:r>
        <w:rPr>
          <w:rFonts w:ascii="仿宋_GB2312" w:hAnsi="仿宋_GB2312" w:cs="仿宋_GB2312" w:eastAsia="仿宋_GB2312"/>
        </w:rPr>
        <w:t>详见附件：产品业绩.docx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