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080" w:rsidRDefault="00C7361F">
      <w:pPr>
        <w:pStyle w:val="null3"/>
        <w:rPr>
          <w:rFonts w:hint="default"/>
        </w:rPr>
      </w:pPr>
      <w:r>
        <w:rPr>
          <w:rFonts w:ascii="仿宋_GB2312" w:eastAsia="仿宋_GB2312" w:hAnsi="仿宋_GB2312" w:cs="仿宋_GB2312"/>
          <w:b/>
        </w:rPr>
        <w:t>版本号：</w:t>
      </w:r>
      <w:r>
        <w:rPr>
          <w:rFonts w:ascii="仿宋_GB2312" w:eastAsia="仿宋_GB2312" w:hAnsi="仿宋_GB2312" w:cs="仿宋_GB2312"/>
          <w:b/>
        </w:rPr>
        <w:t>2026-HXCT-13420260624001</w:t>
      </w:r>
      <w:r>
        <w:br/>
      </w:r>
      <w:r>
        <w:br/>
      </w:r>
      <w:r>
        <w:br/>
      </w:r>
      <w:r>
        <w:br/>
      </w:r>
      <w:r>
        <w:br/>
      </w:r>
    </w:p>
    <w:p w:rsidR="004E3080" w:rsidRDefault="00C7361F">
      <w:pPr>
        <w:pStyle w:val="null3"/>
        <w:jc w:val="center"/>
        <w:outlineLvl w:val="0"/>
        <w:rPr>
          <w:rFonts w:hint="default"/>
        </w:rPr>
      </w:pPr>
      <w:r>
        <w:rPr>
          <w:rFonts w:ascii="仿宋_GB2312" w:eastAsia="仿宋_GB2312" w:hAnsi="仿宋_GB2312" w:cs="仿宋_GB2312"/>
          <w:b/>
          <w:sz w:val="48"/>
        </w:rPr>
        <w:t>招</w:t>
      </w:r>
      <w:r>
        <w:rPr>
          <w:rFonts w:ascii="仿宋_GB2312" w:eastAsia="仿宋_GB2312" w:hAnsi="仿宋_GB2312" w:cs="仿宋_GB2312"/>
          <w:b/>
          <w:sz w:val="48"/>
        </w:rPr>
        <w:t xml:space="preserve"> </w:t>
      </w:r>
      <w:r>
        <w:rPr>
          <w:rFonts w:ascii="仿宋_GB2312" w:eastAsia="仿宋_GB2312" w:hAnsi="仿宋_GB2312" w:cs="仿宋_GB2312"/>
          <w:b/>
          <w:sz w:val="48"/>
        </w:rPr>
        <w:t>标</w:t>
      </w:r>
      <w:r>
        <w:rPr>
          <w:rFonts w:ascii="仿宋_GB2312" w:eastAsia="仿宋_GB2312" w:hAnsi="仿宋_GB2312" w:cs="仿宋_GB2312"/>
          <w:b/>
          <w:sz w:val="48"/>
        </w:rPr>
        <w:t xml:space="preserve"> </w:t>
      </w:r>
      <w:r>
        <w:rPr>
          <w:rFonts w:ascii="仿宋_GB2312" w:eastAsia="仿宋_GB2312" w:hAnsi="仿宋_GB2312" w:cs="仿宋_GB2312"/>
          <w:b/>
          <w:sz w:val="48"/>
        </w:rPr>
        <w:t>文</w:t>
      </w:r>
      <w:r>
        <w:rPr>
          <w:rFonts w:ascii="仿宋_GB2312" w:eastAsia="仿宋_GB2312" w:hAnsi="仿宋_GB2312" w:cs="仿宋_GB2312"/>
          <w:b/>
          <w:sz w:val="48"/>
        </w:rPr>
        <w:t xml:space="preserve"> </w:t>
      </w:r>
      <w:r>
        <w:rPr>
          <w:rFonts w:ascii="仿宋_GB2312" w:eastAsia="仿宋_GB2312" w:hAnsi="仿宋_GB2312" w:cs="仿宋_GB2312"/>
          <w:b/>
          <w:sz w:val="48"/>
        </w:rPr>
        <w:t>件</w:t>
      </w:r>
      <w:r>
        <w:br/>
      </w:r>
      <w:r>
        <w:br/>
      </w:r>
      <w:r>
        <w:br/>
      </w:r>
    </w:p>
    <w:p w:rsidR="004E3080" w:rsidRDefault="00C7361F">
      <w:pPr>
        <w:pStyle w:val="null3"/>
        <w:jc w:val="center"/>
        <w:outlineLvl w:val="1"/>
        <w:rPr>
          <w:rFonts w:hint="default"/>
        </w:rPr>
      </w:pPr>
      <w:r>
        <w:rPr>
          <w:rFonts w:ascii="仿宋_GB2312" w:eastAsia="仿宋_GB2312" w:hAnsi="仿宋_GB2312" w:cs="仿宋_GB2312"/>
          <w:b/>
          <w:sz w:val="36"/>
        </w:rPr>
        <w:t>（货物类）</w:t>
      </w:r>
      <w:r>
        <w:br/>
      </w:r>
      <w:r>
        <w:br/>
      </w:r>
      <w:r>
        <w:br/>
      </w:r>
      <w:r>
        <w:br/>
      </w:r>
      <w:r>
        <w:br/>
      </w:r>
      <w:r>
        <w:br/>
      </w:r>
      <w:r>
        <w:br/>
      </w:r>
      <w:r>
        <w:br/>
      </w:r>
      <w:r>
        <w:br/>
      </w:r>
      <w:r>
        <w:br/>
      </w:r>
      <w:r>
        <w:br/>
      </w:r>
    </w:p>
    <w:p w:rsidR="004E3080" w:rsidRDefault="00C7361F">
      <w:pPr>
        <w:pStyle w:val="null3"/>
        <w:jc w:val="center"/>
        <w:outlineLvl w:val="2"/>
        <w:rPr>
          <w:rFonts w:hint="default"/>
        </w:rPr>
      </w:pPr>
      <w:r>
        <w:rPr>
          <w:rFonts w:ascii="仿宋_GB2312" w:eastAsia="仿宋_GB2312" w:hAnsi="仿宋_GB2312" w:cs="仿宋_GB2312"/>
          <w:b/>
          <w:sz w:val="28"/>
        </w:rPr>
        <w:t>采购项目名称：</w:t>
      </w:r>
      <w:bookmarkStart w:id="0" w:name="OLE_LINK1"/>
      <w:bookmarkStart w:id="1" w:name="OLE_LINK2"/>
      <w:r>
        <w:rPr>
          <w:rFonts w:ascii="仿宋_GB2312" w:eastAsia="仿宋_GB2312" w:hAnsi="仿宋_GB2312" w:cs="仿宋_GB2312"/>
          <w:b/>
          <w:sz w:val="28"/>
        </w:rPr>
        <w:t>考古标本库房</w:t>
      </w:r>
      <w:r>
        <w:rPr>
          <w:rFonts w:ascii="仿宋_GB2312" w:eastAsia="仿宋_GB2312" w:hAnsi="仿宋_GB2312" w:cs="仿宋_GB2312"/>
          <w:b/>
          <w:sz w:val="28"/>
        </w:rPr>
        <w:t>AGV</w:t>
      </w:r>
      <w:r>
        <w:rPr>
          <w:rFonts w:ascii="仿宋_GB2312" w:eastAsia="仿宋_GB2312" w:hAnsi="仿宋_GB2312" w:cs="仿宋_GB2312"/>
          <w:b/>
          <w:sz w:val="28"/>
        </w:rPr>
        <w:t>智能搬运系统建设项目</w:t>
      </w:r>
      <w:bookmarkEnd w:id="0"/>
      <w:bookmarkEnd w:id="1"/>
    </w:p>
    <w:p w:rsidR="004E3080" w:rsidRDefault="00C7361F">
      <w:pPr>
        <w:pStyle w:val="null3"/>
        <w:jc w:val="center"/>
        <w:outlineLvl w:val="2"/>
        <w:rPr>
          <w:rFonts w:hint="default"/>
        </w:rPr>
      </w:pPr>
      <w:r>
        <w:rPr>
          <w:rFonts w:ascii="仿宋_GB2312" w:eastAsia="仿宋_GB2312" w:hAnsi="仿宋_GB2312" w:cs="仿宋_GB2312"/>
          <w:b/>
          <w:sz w:val="28"/>
        </w:rPr>
        <w:t>采购项目编号：</w:t>
      </w:r>
      <w:r>
        <w:rPr>
          <w:rFonts w:ascii="仿宋_GB2312" w:eastAsia="仿宋_GB2312" w:hAnsi="仿宋_GB2312" w:cs="仿宋_GB2312"/>
          <w:b/>
          <w:sz w:val="28"/>
        </w:rPr>
        <w:t>2026-HXCT-134</w:t>
      </w:r>
      <w:r>
        <w:br/>
      </w:r>
      <w:r>
        <w:br/>
      </w:r>
      <w:r>
        <w:br/>
      </w:r>
    </w:p>
    <w:p w:rsidR="004E3080" w:rsidRDefault="00C7361F">
      <w:pPr>
        <w:pStyle w:val="null3"/>
        <w:jc w:val="center"/>
        <w:outlineLvl w:val="2"/>
        <w:rPr>
          <w:rFonts w:hint="default"/>
        </w:rPr>
      </w:pPr>
      <w:r>
        <w:rPr>
          <w:rFonts w:ascii="仿宋_GB2312" w:eastAsia="仿宋_GB2312" w:hAnsi="仿宋_GB2312" w:cs="仿宋_GB2312"/>
          <w:b/>
          <w:sz w:val="28"/>
        </w:rPr>
        <w:t>陕西省考古研究院</w:t>
      </w:r>
    </w:p>
    <w:p w:rsidR="004E3080" w:rsidRDefault="00C7361F">
      <w:pPr>
        <w:pStyle w:val="null3"/>
        <w:jc w:val="center"/>
        <w:outlineLvl w:val="2"/>
        <w:rPr>
          <w:rFonts w:hint="default"/>
        </w:rPr>
      </w:pPr>
      <w:r>
        <w:rPr>
          <w:rFonts w:ascii="仿宋_GB2312" w:eastAsia="仿宋_GB2312" w:hAnsi="仿宋_GB2312" w:cs="仿宋_GB2312"/>
          <w:b/>
          <w:sz w:val="28"/>
        </w:rPr>
        <w:t>华夏城投项目管理有限公司共同编制</w:t>
      </w:r>
    </w:p>
    <w:p w:rsidR="004E3080" w:rsidRDefault="00C7361F">
      <w:pPr>
        <w:pStyle w:val="null3"/>
        <w:jc w:val="center"/>
        <w:outlineLvl w:val="2"/>
        <w:rPr>
          <w:rFonts w:hint="default"/>
        </w:rPr>
      </w:pPr>
      <w:r>
        <w:rPr>
          <w:rFonts w:ascii="仿宋_GB2312" w:eastAsia="仿宋_GB2312" w:hAnsi="仿宋_GB2312" w:cs="仿宋_GB2312"/>
          <w:b/>
          <w:sz w:val="28"/>
        </w:rPr>
        <w:t>2026</w:t>
      </w:r>
      <w:r>
        <w:rPr>
          <w:rFonts w:ascii="仿宋_GB2312" w:eastAsia="仿宋_GB2312" w:hAnsi="仿宋_GB2312" w:cs="仿宋_GB2312"/>
          <w:b/>
          <w:sz w:val="28"/>
        </w:rPr>
        <w:t>年</w:t>
      </w:r>
      <w:r>
        <w:rPr>
          <w:rFonts w:ascii="仿宋_GB2312" w:eastAsia="仿宋_GB2312" w:hAnsi="仿宋_GB2312" w:cs="仿宋_GB2312"/>
          <w:b/>
          <w:sz w:val="28"/>
        </w:rPr>
        <w:t>06</w:t>
      </w:r>
      <w:r>
        <w:rPr>
          <w:rFonts w:ascii="仿宋_GB2312" w:eastAsia="仿宋_GB2312" w:hAnsi="仿宋_GB2312" w:cs="仿宋_GB2312"/>
          <w:b/>
          <w:sz w:val="28"/>
        </w:rPr>
        <w:t>月</w:t>
      </w:r>
      <w:r>
        <w:rPr>
          <w:rFonts w:ascii="仿宋_GB2312" w:eastAsia="仿宋_GB2312" w:hAnsi="仿宋_GB2312" w:cs="仿宋_GB2312"/>
          <w:b/>
          <w:sz w:val="28"/>
        </w:rPr>
        <w:t>24</w:t>
      </w:r>
      <w:r>
        <w:rPr>
          <w:rFonts w:ascii="仿宋_GB2312" w:eastAsia="仿宋_GB2312" w:hAnsi="仿宋_GB2312" w:cs="仿宋_GB2312"/>
          <w:b/>
          <w:sz w:val="28"/>
        </w:rPr>
        <w:t>日</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第一章</w:t>
      </w:r>
      <w:r>
        <w:rPr>
          <w:rFonts w:ascii="仿宋_GB2312" w:eastAsia="仿宋_GB2312" w:hAnsi="仿宋_GB2312" w:cs="仿宋_GB2312"/>
          <w:b/>
          <w:sz w:val="36"/>
        </w:rPr>
        <w:t xml:space="preserve"> </w:t>
      </w:r>
      <w:r>
        <w:rPr>
          <w:rFonts w:ascii="仿宋_GB2312" w:eastAsia="仿宋_GB2312" w:hAnsi="仿宋_GB2312" w:cs="仿宋_GB2312"/>
          <w:b/>
          <w:sz w:val="36"/>
        </w:rPr>
        <w:t>投标邀请</w:t>
      </w:r>
    </w:p>
    <w:p w:rsidR="004E3080" w:rsidRDefault="00C7361F">
      <w:pPr>
        <w:pStyle w:val="null3"/>
        <w:ind w:firstLine="480"/>
        <w:rPr>
          <w:rFonts w:hint="default"/>
        </w:rPr>
      </w:pPr>
      <w:r>
        <w:rPr>
          <w:rFonts w:ascii="仿宋_GB2312" w:eastAsia="仿宋_GB2312" w:hAnsi="仿宋_GB2312" w:cs="仿宋_GB2312"/>
        </w:rPr>
        <w:t>华夏城投项目管理有限公司（以下简称“代理机构”）受陕西省考古研究院委托，拟对考古标本库房</w:t>
      </w:r>
      <w:r>
        <w:rPr>
          <w:rFonts w:ascii="仿宋_GB2312" w:eastAsia="仿宋_GB2312" w:hAnsi="仿宋_GB2312" w:cs="仿宋_GB2312"/>
        </w:rPr>
        <w:t>AGV</w:t>
      </w:r>
      <w:r>
        <w:rPr>
          <w:rFonts w:ascii="仿宋_GB2312" w:eastAsia="仿宋_GB2312" w:hAnsi="仿宋_GB2312" w:cs="仿宋_GB2312"/>
        </w:rPr>
        <w:t>智能搬运系统建设项目进行国内公开招标，兹邀请符合本次招标要求的供应商参加投标。</w:t>
      </w:r>
    </w:p>
    <w:p w:rsidR="004E3080" w:rsidRDefault="00C7361F">
      <w:pPr>
        <w:pStyle w:val="null3"/>
        <w:outlineLvl w:val="2"/>
        <w:rPr>
          <w:rFonts w:hint="default"/>
        </w:rPr>
      </w:pPr>
      <w:r>
        <w:rPr>
          <w:rFonts w:ascii="仿宋_GB2312" w:eastAsia="仿宋_GB2312" w:hAnsi="仿宋_GB2312" w:cs="仿宋_GB2312"/>
          <w:b/>
          <w:sz w:val="28"/>
        </w:rPr>
        <w:t>一、采购项目编号：</w:t>
      </w:r>
      <w:r>
        <w:rPr>
          <w:rFonts w:ascii="仿宋_GB2312" w:eastAsia="仿宋_GB2312" w:hAnsi="仿宋_GB2312" w:cs="仿宋_GB2312"/>
          <w:b/>
          <w:sz w:val="28"/>
        </w:rPr>
        <w:t>2026-HXCT-134</w:t>
      </w:r>
    </w:p>
    <w:p w:rsidR="004E3080" w:rsidRDefault="00C7361F">
      <w:pPr>
        <w:pStyle w:val="null3"/>
        <w:outlineLvl w:val="2"/>
        <w:rPr>
          <w:rFonts w:hint="default"/>
        </w:rPr>
      </w:pPr>
      <w:r>
        <w:rPr>
          <w:rFonts w:ascii="仿宋_GB2312" w:eastAsia="仿宋_GB2312" w:hAnsi="仿宋_GB2312" w:cs="仿宋_GB2312"/>
          <w:b/>
          <w:sz w:val="28"/>
        </w:rPr>
        <w:t>二、采购项目名称：考古标本库房</w:t>
      </w:r>
      <w:r>
        <w:rPr>
          <w:rFonts w:ascii="仿宋_GB2312" w:eastAsia="仿宋_GB2312" w:hAnsi="仿宋_GB2312" w:cs="仿宋_GB2312"/>
          <w:b/>
          <w:sz w:val="28"/>
        </w:rPr>
        <w:t>AGV</w:t>
      </w:r>
      <w:r>
        <w:rPr>
          <w:rFonts w:ascii="仿宋_GB2312" w:eastAsia="仿宋_GB2312" w:hAnsi="仿宋_GB2312" w:cs="仿宋_GB2312"/>
          <w:b/>
          <w:sz w:val="28"/>
        </w:rPr>
        <w:t>智能搬运系统建设项目</w:t>
      </w:r>
    </w:p>
    <w:p w:rsidR="004E3080" w:rsidRDefault="00C7361F">
      <w:pPr>
        <w:pStyle w:val="null3"/>
        <w:outlineLvl w:val="2"/>
        <w:rPr>
          <w:rFonts w:hint="default"/>
        </w:rPr>
      </w:pPr>
      <w:r>
        <w:rPr>
          <w:rFonts w:ascii="仿宋_GB2312" w:eastAsia="仿宋_GB2312" w:hAnsi="仿宋_GB2312" w:cs="仿宋_GB2312"/>
          <w:b/>
          <w:sz w:val="28"/>
        </w:rPr>
        <w:t>三、招标项目简介</w:t>
      </w:r>
    </w:p>
    <w:p w:rsidR="004E3080" w:rsidRDefault="00C7361F">
      <w:pPr>
        <w:pStyle w:val="null3"/>
        <w:ind w:firstLine="480"/>
        <w:rPr>
          <w:rFonts w:hint="default"/>
        </w:rPr>
      </w:pPr>
      <w:r>
        <w:rPr>
          <w:rFonts w:ascii="仿宋_GB2312" w:eastAsia="仿宋_GB2312" w:hAnsi="仿宋_GB2312" w:cs="仿宋_GB2312"/>
        </w:rPr>
        <w:t>考古标本库房构建</w:t>
      </w:r>
      <w:r>
        <w:rPr>
          <w:rFonts w:ascii="仿宋_GB2312" w:eastAsia="仿宋_GB2312" w:hAnsi="仿宋_GB2312" w:cs="仿宋_GB2312"/>
        </w:rPr>
        <w:t>AGV</w:t>
      </w:r>
      <w:r>
        <w:rPr>
          <w:rFonts w:ascii="仿宋_GB2312" w:eastAsia="仿宋_GB2312" w:hAnsi="仿宋_GB2312" w:cs="仿宋_GB2312"/>
        </w:rPr>
        <w:t>智能搬运系统，通过“硬件定制</w:t>
      </w:r>
      <w:r>
        <w:rPr>
          <w:rFonts w:ascii="仿宋_GB2312" w:eastAsia="仿宋_GB2312" w:hAnsi="仿宋_GB2312" w:cs="仿宋_GB2312"/>
        </w:rPr>
        <w:t>+</w:t>
      </w:r>
      <w:r>
        <w:rPr>
          <w:rFonts w:ascii="仿宋_GB2312" w:eastAsia="仿宋_GB2312" w:hAnsi="仿宋_GB2312" w:cs="仿宋_GB2312"/>
        </w:rPr>
        <w:t>软件集成”实现文物标本搬运的自动化、精准化与安全化，同步完成与已有文物库房管理系统的深度融合。</w:t>
      </w:r>
    </w:p>
    <w:p w:rsidR="004E3080" w:rsidRDefault="00C7361F">
      <w:pPr>
        <w:pStyle w:val="null3"/>
        <w:outlineLvl w:val="2"/>
        <w:rPr>
          <w:rFonts w:hint="default"/>
        </w:rPr>
      </w:pPr>
      <w:r>
        <w:rPr>
          <w:rFonts w:ascii="仿宋_GB2312" w:eastAsia="仿宋_GB2312" w:hAnsi="仿宋_GB2312" w:cs="仿宋_GB2312"/>
          <w:b/>
          <w:sz w:val="28"/>
        </w:rPr>
        <w:t>四、供应商参加本次政府采购活动应具备的条件</w:t>
      </w:r>
    </w:p>
    <w:p w:rsidR="004E3080" w:rsidRDefault="00C7361F">
      <w:pPr>
        <w:pStyle w:val="null3"/>
        <w:ind w:firstLine="480"/>
        <w:rPr>
          <w:rFonts w:hint="default"/>
        </w:rPr>
      </w:pPr>
      <w:r>
        <w:rPr>
          <w:rFonts w:ascii="仿宋_GB2312" w:eastAsia="仿宋_GB2312" w:hAnsi="仿宋_GB2312" w:cs="仿宋_GB2312"/>
        </w:rPr>
        <w:t>（一）满足《中华人民共和国政府采购法》第二十二条规定；</w:t>
      </w:r>
    </w:p>
    <w:p w:rsidR="004E3080" w:rsidRDefault="00C7361F">
      <w:pPr>
        <w:pStyle w:val="null3"/>
        <w:ind w:firstLine="480"/>
        <w:rPr>
          <w:rFonts w:hint="default"/>
        </w:rPr>
      </w:pPr>
      <w:r>
        <w:rPr>
          <w:rFonts w:ascii="仿宋_GB2312" w:eastAsia="仿宋_GB2312" w:hAnsi="仿宋_GB2312" w:cs="仿宋_GB2312"/>
        </w:rPr>
        <w:t>（二）落实政府采购政策需满足的资格要求：</w:t>
      </w:r>
    </w:p>
    <w:p w:rsidR="004E3080" w:rsidRDefault="00C7361F">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落实政府采购促进中小企业发展的相关政策</w:t>
      </w:r>
    </w:p>
    <w:p w:rsidR="004E3080" w:rsidRDefault="00C7361F">
      <w:pPr>
        <w:pStyle w:val="null3"/>
        <w:rPr>
          <w:rFonts w:hint="default"/>
        </w:rPr>
      </w:pPr>
      <w:r>
        <w:rPr>
          <w:rFonts w:ascii="仿宋_GB2312" w:eastAsia="仿宋_GB2312" w:hAnsi="仿宋_GB2312" w:cs="仿宋_GB2312"/>
        </w:rPr>
        <w:t>无</w:t>
      </w:r>
    </w:p>
    <w:p w:rsidR="004E3080" w:rsidRDefault="00C7361F">
      <w:pPr>
        <w:pStyle w:val="null3"/>
        <w:ind w:firstLine="480"/>
        <w:rPr>
          <w:rFonts w:hint="default"/>
        </w:rPr>
      </w:pPr>
      <w:r>
        <w:rPr>
          <w:rFonts w:ascii="仿宋_GB2312" w:eastAsia="仿宋_GB2312" w:hAnsi="仿宋_GB2312" w:cs="仿宋_GB2312"/>
        </w:rPr>
        <w:t>（三）本项目的特定资格要求：</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1</w:t>
      </w:r>
      <w:r>
        <w:rPr>
          <w:rFonts w:ascii="仿宋_GB2312" w:eastAsia="仿宋_GB2312" w:hAnsi="仿宋_GB2312" w:cs="仿宋_GB2312"/>
        </w:rPr>
        <w:t>、具有独</w:t>
      </w:r>
      <w:r>
        <w:rPr>
          <w:rFonts w:ascii="仿宋_GB2312" w:eastAsia="仿宋_GB2312" w:hAnsi="仿宋_GB2312" w:cs="仿宋_GB2312"/>
        </w:rPr>
        <w:t>立承担民事责任能力：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rsidR="004E3080" w:rsidRDefault="00C7361F">
      <w:pPr>
        <w:pStyle w:val="null3"/>
        <w:rPr>
          <w:rFonts w:hint="default"/>
        </w:rPr>
      </w:pPr>
      <w:r>
        <w:rPr>
          <w:rFonts w:ascii="仿宋_GB2312" w:eastAsia="仿宋_GB2312" w:hAnsi="仿宋_GB2312" w:cs="仿宋_GB2312"/>
        </w:rPr>
        <w:t>2</w:t>
      </w:r>
      <w:r>
        <w:rPr>
          <w:rFonts w:ascii="仿宋_GB2312" w:eastAsia="仿宋_GB2312" w:hAnsi="仿宋_GB2312" w:cs="仿宋_GB2312"/>
        </w:rPr>
        <w:t>、书面声明：供应商应出具参加政府采购活动前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年内在经营活动中没有重大违法记录的书面声明；供应商需在项目电子化交易系统中按要求填写《投标函》完成承诺并进行电子签章。</w:t>
      </w:r>
    </w:p>
    <w:p w:rsidR="004E3080" w:rsidRDefault="00C7361F">
      <w:pPr>
        <w:pStyle w:val="null3"/>
        <w:rPr>
          <w:rFonts w:hint="default"/>
        </w:rPr>
      </w:pPr>
      <w:r>
        <w:rPr>
          <w:rFonts w:ascii="仿宋_GB2312" w:eastAsia="仿宋_GB2312" w:hAnsi="仿宋_GB2312" w:cs="仿宋_GB2312"/>
        </w:rPr>
        <w:t>3</w:t>
      </w:r>
      <w:r>
        <w:rPr>
          <w:rFonts w:ascii="仿宋_GB2312" w:eastAsia="仿宋_GB2312" w:hAnsi="仿宋_GB2312" w:cs="仿宋_GB2312"/>
        </w:rPr>
        <w:t>、信用查询：信用查询：截止至投标文件递交截止时间之前，供应商未被“信用中国”网站列入失信被</w:t>
      </w:r>
      <w:r>
        <w:rPr>
          <w:rFonts w:ascii="仿宋_GB2312" w:eastAsia="仿宋_GB2312" w:hAnsi="仿宋_GB2312" w:cs="仿宋_GB2312"/>
        </w:rPr>
        <w:t>执行人、重大税收违法失信主体名单，未被“中国政府采购网”网站列入政府采购严重违法失信行为记录名单；供应商应提供承诺书并进行电子签章，格式及内容参见“投标文件格式”。</w:t>
      </w:r>
    </w:p>
    <w:p w:rsidR="004E3080" w:rsidRDefault="00C7361F">
      <w:pPr>
        <w:pStyle w:val="null3"/>
        <w:rPr>
          <w:rFonts w:hint="default"/>
        </w:rPr>
      </w:pPr>
      <w:r>
        <w:rPr>
          <w:rFonts w:ascii="仿宋_GB2312" w:eastAsia="仿宋_GB2312" w:hAnsi="仿宋_GB2312" w:cs="仿宋_GB2312"/>
        </w:rPr>
        <w:t>4</w:t>
      </w:r>
      <w:r>
        <w:rPr>
          <w:rFonts w:ascii="仿宋_GB2312" w:eastAsia="仿宋_GB2312" w:hAnsi="仿宋_GB2312" w:cs="仿宋_GB2312"/>
        </w:rPr>
        <w:t>、财务状况报告：财务状况报告：提供</w:t>
      </w:r>
      <w:r>
        <w:rPr>
          <w:rFonts w:ascii="仿宋_GB2312" w:eastAsia="仿宋_GB2312" w:hAnsi="仿宋_GB2312" w:cs="仿宋_GB2312"/>
        </w:rPr>
        <w:t>2024-2025</w:t>
      </w:r>
      <w:r>
        <w:rPr>
          <w:rFonts w:ascii="仿宋_GB2312" w:eastAsia="仿宋_GB2312" w:hAnsi="仿宋_GB2312" w:cs="仿宋_GB2312"/>
        </w:rPr>
        <w:t>年度任意一年经会计事务所或审计机构出具完整的财务审计报告</w:t>
      </w:r>
      <w:r>
        <w:rPr>
          <w:rFonts w:ascii="仿宋_GB2312" w:eastAsia="仿宋_GB2312" w:hAnsi="仿宋_GB2312" w:cs="仿宋_GB2312"/>
        </w:rPr>
        <w:t>(</w:t>
      </w:r>
      <w:r>
        <w:rPr>
          <w:rFonts w:ascii="仿宋_GB2312" w:eastAsia="仿宋_GB2312" w:hAnsi="仿宋_GB2312" w:cs="仿宋_GB2312"/>
        </w:rPr>
        <w:t>包括审计报告、资产负债表、利润表、现金流量表、所有者权益变动表及其附注，成立时间至提交投标文件截止时间不足一年的可提供成立后任意时段的资产负债表</w:t>
      </w:r>
      <w:r>
        <w:rPr>
          <w:rFonts w:ascii="仿宋_GB2312" w:eastAsia="仿宋_GB2312" w:hAnsi="仿宋_GB2312" w:cs="仿宋_GB2312"/>
        </w:rPr>
        <w:t>)</w:t>
      </w:r>
      <w:r>
        <w:rPr>
          <w:rFonts w:ascii="仿宋_GB2312" w:eastAsia="仿宋_GB2312" w:hAnsi="仿宋_GB2312" w:cs="仿宋_GB2312"/>
        </w:rPr>
        <w:t>，或其开标前三个月内基本开户银行出具的资信证明，或信用担保机构出具的投标担保函。（以上三</w:t>
      </w:r>
      <w:r>
        <w:rPr>
          <w:rFonts w:ascii="仿宋_GB2312" w:eastAsia="仿宋_GB2312" w:hAnsi="仿宋_GB2312" w:cs="仿宋_GB2312"/>
        </w:rPr>
        <w:t>种形式的资料提供任何一种即可）；供应商需在项目电子化交易系统中按要求上传相应证明文件并进行电子签章。</w:t>
      </w:r>
    </w:p>
    <w:p w:rsidR="004E3080" w:rsidRDefault="00C7361F">
      <w:pPr>
        <w:pStyle w:val="null3"/>
        <w:rPr>
          <w:rFonts w:hint="default"/>
        </w:rPr>
      </w:pPr>
      <w:r>
        <w:rPr>
          <w:rFonts w:ascii="仿宋_GB2312" w:eastAsia="仿宋_GB2312" w:hAnsi="仿宋_GB2312" w:cs="仿宋_GB2312"/>
        </w:rPr>
        <w:t>5</w:t>
      </w:r>
      <w:r>
        <w:rPr>
          <w:rFonts w:ascii="仿宋_GB2312" w:eastAsia="仿宋_GB2312" w:hAnsi="仿宋_GB2312" w:cs="仿宋_GB2312"/>
        </w:rPr>
        <w:t>、社保缴纳证明：社保缴纳证明：自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5</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rsidR="004E3080" w:rsidRDefault="00C7361F">
      <w:pPr>
        <w:pStyle w:val="null3"/>
        <w:rPr>
          <w:rFonts w:hint="default"/>
        </w:rPr>
      </w:pPr>
      <w:r>
        <w:rPr>
          <w:rFonts w:ascii="仿宋_GB2312" w:eastAsia="仿宋_GB2312" w:hAnsi="仿宋_GB2312" w:cs="仿宋_GB2312"/>
        </w:rPr>
        <w:t>6</w:t>
      </w:r>
      <w:r>
        <w:rPr>
          <w:rFonts w:ascii="仿宋_GB2312" w:eastAsia="仿宋_GB2312" w:hAnsi="仿宋_GB2312" w:cs="仿宋_GB2312"/>
        </w:rPr>
        <w:t>、税收缴纳证明：税收缴纳证明：自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5</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以来已缴纳的至少一个月的纳税证明或完税证明，纳税证明或完税证明上应有代收机构或税务机关的公章或业务专用章。依法免税的供应商应提供相关文件证明（复印件加盖供应商公章）。供应商需在项目电子化交易系统中按要求上传相应证明文件并进行电子签章。</w:t>
      </w:r>
    </w:p>
    <w:p w:rsidR="004E3080" w:rsidRDefault="00C7361F">
      <w:pPr>
        <w:pStyle w:val="null3"/>
        <w:rPr>
          <w:rFonts w:hint="default"/>
        </w:rPr>
      </w:pPr>
      <w:r>
        <w:rPr>
          <w:rFonts w:ascii="仿宋_GB2312" w:eastAsia="仿宋_GB2312" w:hAnsi="仿宋_GB2312" w:cs="仿宋_GB2312"/>
        </w:rPr>
        <w:lastRenderedPageBreak/>
        <w:t>7</w:t>
      </w:r>
      <w:r>
        <w:rPr>
          <w:rFonts w:ascii="仿宋_GB2312" w:eastAsia="仿宋_GB2312" w:hAnsi="仿宋_GB2312" w:cs="仿宋_GB2312"/>
        </w:rPr>
        <w:t>、法定代表人授权书：法定代表人授权书：法定代表人授权书及被授权人身份证原件及复印件（法定代表人直接参加投标只须提供法定代表人身份证明）。供应商需在项目电子化交易系统中按要求上传相应证明文件并进行电子签章。</w:t>
      </w:r>
    </w:p>
    <w:p w:rsidR="004E3080" w:rsidRDefault="00C7361F">
      <w:pPr>
        <w:pStyle w:val="null3"/>
        <w:rPr>
          <w:rFonts w:hint="default"/>
        </w:rPr>
      </w:pPr>
      <w:r>
        <w:rPr>
          <w:rFonts w:ascii="仿宋_GB2312" w:eastAsia="仿宋_GB2312" w:hAnsi="仿宋_GB2312" w:cs="仿宋_GB2312"/>
        </w:rPr>
        <w:t>8</w:t>
      </w:r>
      <w:r>
        <w:rPr>
          <w:rFonts w:ascii="仿宋_GB2312" w:eastAsia="仿宋_GB2312" w:hAnsi="仿宋_GB2312" w:cs="仿宋_GB2312"/>
        </w:rPr>
        <w:t>、控股管理关系</w:t>
      </w:r>
      <w:r>
        <w:rPr>
          <w:rFonts w:ascii="仿宋_GB2312" w:eastAsia="仿宋_GB2312" w:hAnsi="仿宋_GB2312" w:cs="仿宋_GB2312"/>
        </w:rPr>
        <w:t>：控股管理关系：供应商单位负责人为同一人或者存在直接控股、管理关系的供应商，不得参加同一合同下的政府采购活动</w:t>
      </w:r>
      <w:r>
        <w:rPr>
          <w:rFonts w:ascii="仿宋_GB2312" w:eastAsia="仿宋_GB2312" w:hAnsi="仿宋_GB2312" w:cs="仿宋_GB2312"/>
        </w:rPr>
        <w:t xml:space="preserve">; </w:t>
      </w:r>
      <w:r>
        <w:rPr>
          <w:rFonts w:ascii="仿宋_GB2312" w:eastAsia="仿宋_GB2312" w:hAnsi="仿宋_GB2312" w:cs="仿宋_GB2312"/>
        </w:rPr>
        <w:t>供应商需在项目电子化交易系统中按要求填写《投标函》完成承诺并进行电子签章。</w:t>
      </w:r>
    </w:p>
    <w:p w:rsidR="004E3080" w:rsidRDefault="00C7361F">
      <w:pPr>
        <w:pStyle w:val="null3"/>
        <w:rPr>
          <w:rFonts w:hint="default"/>
        </w:rPr>
      </w:pPr>
      <w:r>
        <w:rPr>
          <w:rFonts w:ascii="仿宋_GB2312" w:eastAsia="仿宋_GB2312" w:hAnsi="仿宋_GB2312" w:cs="仿宋_GB2312"/>
        </w:rPr>
        <w:t>9</w:t>
      </w:r>
      <w:r>
        <w:rPr>
          <w:rFonts w:ascii="仿宋_GB2312" w:eastAsia="仿宋_GB2312" w:hAnsi="仿宋_GB2312" w:cs="仿宋_GB2312"/>
        </w:rPr>
        <w:t>、其他承诺：其他承诺：供应商具有履行合同所必需的设备和专业技术能力；未为本项目提供整体设计、规范编制或者项目管理、监理、检测等服务。供应商需在项目电子化交易系统中按要求填写《投标函》完成承诺并进行电子签章。</w:t>
      </w:r>
    </w:p>
    <w:p w:rsidR="004E3080" w:rsidRDefault="00C7361F">
      <w:pPr>
        <w:pStyle w:val="null3"/>
        <w:rPr>
          <w:rFonts w:hint="default"/>
        </w:rPr>
      </w:pPr>
      <w:r>
        <w:rPr>
          <w:rFonts w:ascii="仿宋_GB2312" w:eastAsia="仿宋_GB2312" w:hAnsi="仿宋_GB2312" w:cs="仿宋_GB2312"/>
        </w:rPr>
        <w:t>10</w:t>
      </w:r>
      <w:r>
        <w:rPr>
          <w:rFonts w:ascii="仿宋_GB2312" w:eastAsia="仿宋_GB2312" w:hAnsi="仿宋_GB2312" w:cs="仿宋_GB2312"/>
        </w:rPr>
        <w:t>、联合体：联合体：本项目不接受联合体投标。供应商提供《非联合体投标声明》，视为独立响应包。供应商应提供《非联合</w:t>
      </w:r>
      <w:r>
        <w:rPr>
          <w:rFonts w:ascii="仿宋_GB2312" w:eastAsia="仿宋_GB2312" w:hAnsi="仿宋_GB2312" w:cs="仿宋_GB2312"/>
        </w:rPr>
        <w:t>体投标声明》并进行电子签章，格式及内容参见“投标文件格式”。</w:t>
      </w:r>
    </w:p>
    <w:p w:rsidR="004E3080" w:rsidRDefault="00C7361F">
      <w:pPr>
        <w:pStyle w:val="null3"/>
        <w:outlineLvl w:val="2"/>
        <w:rPr>
          <w:rFonts w:hint="default"/>
        </w:rPr>
      </w:pPr>
      <w:r>
        <w:rPr>
          <w:rFonts w:ascii="仿宋_GB2312" w:eastAsia="仿宋_GB2312" w:hAnsi="仿宋_GB2312" w:cs="仿宋_GB2312"/>
          <w:b/>
          <w:sz w:val="28"/>
        </w:rPr>
        <w:t>五、电子化采购相关事项</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本项目实行电子化采购，使用的电子化交易系统为：陕西省政府采购综合管理平台的项目电子化交易系统（以下简称“项目电子化交易系统”），登录方式及地址：通过陕西省政府采购网（</w:t>
      </w:r>
      <w:r>
        <w:rPr>
          <w:rFonts w:ascii="仿宋_GB2312" w:eastAsia="仿宋_GB2312" w:hAnsi="仿宋_GB2312" w:cs="仿宋_GB2312"/>
        </w:rPr>
        <w:t>https://www.ccgp-shaanxi.gov.cn/</w:t>
      </w:r>
      <w:r>
        <w:rPr>
          <w:rFonts w:ascii="仿宋_GB2312" w:eastAsia="仿宋_GB2312" w:hAnsi="仿宋_GB2312" w:cs="仿宋_GB2312"/>
        </w:rPr>
        <w:t>）首页供应商用户登录陕西省政府采购综合管理平台（以下简称“政府采购平台”），进入项目电子化交易系统。供应商应当按照以下要求，参与本次电子化采购活动。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（一）供应商应当自行在陕西省政府采购网</w:t>
      </w:r>
      <w:r>
        <w:rPr>
          <w:rFonts w:ascii="仿宋_GB2312" w:eastAsia="仿宋_GB2312" w:hAnsi="仿宋_GB2312" w:cs="仿宋_GB2312"/>
        </w:rPr>
        <w:t>-</w:t>
      </w:r>
      <w:r>
        <w:rPr>
          <w:rFonts w:ascii="仿宋_GB2312" w:eastAsia="仿宋_GB2312" w:hAnsi="仿宋_GB2312" w:cs="仿宋_GB2312"/>
        </w:rPr>
        <w:t>办</w:t>
      </w:r>
      <w:r>
        <w:rPr>
          <w:rFonts w:ascii="仿宋_GB2312" w:eastAsia="仿宋_GB2312" w:hAnsi="仿宋_GB2312" w:cs="仿宋_GB2312"/>
        </w:rPr>
        <w:t>事指南查看相应的系统操作指南，并严格按照操作指南要求进行系统操作。在登录、使用政府采购平台前，应当按照要求完成供应商注册和信息完善，加入政府采购平台供应商库。</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已办理互认的证书</w:t>
      </w:r>
      <w:r>
        <w:rPr>
          <w:rFonts w:ascii="仿宋_GB2312" w:eastAsia="仿宋_GB2312" w:hAnsi="仿宋_GB2312" w:cs="仿宋_GB2312"/>
        </w:rPr>
        <w:t>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w:t>
      </w:r>
      <w:r>
        <w:rPr>
          <w:rFonts w:ascii="仿宋_GB2312" w:eastAsia="仿宋_GB2312" w:hAnsi="仿宋_GB2312" w:cs="仿宋_GB2312"/>
        </w:rPr>
        <w:t>-</w:t>
      </w:r>
      <w:r>
        <w:rPr>
          <w:rFonts w:ascii="仿宋_GB2312" w:eastAsia="仿宋_GB2312" w:hAnsi="仿宋_GB2312" w:cs="仿宋_GB2312"/>
        </w:rPr>
        <w:t>办事指南</w:t>
      </w:r>
      <w:r>
        <w:rPr>
          <w:rFonts w:ascii="仿宋_GB2312" w:eastAsia="仿宋_GB2312" w:hAnsi="仿宋_GB2312" w:cs="仿宋_GB2312"/>
        </w:rPr>
        <w:t>-CA</w:t>
      </w:r>
      <w:r>
        <w:rPr>
          <w:rFonts w:ascii="仿宋_GB2312" w:eastAsia="仿宋_GB2312" w:hAnsi="仿宋_GB2312" w:cs="仿宋_GB2312"/>
        </w:rPr>
        <w:t>及签章服务。</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供应商应当加强互认的证书及签章日常校验和妥善保管，确保在参加采购活动期间互认的证书及签章能够正常使用；供应商应当严格互认的证书及签章的内部授权管理，防止非授权操作。</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（三）供应商应当自行准备电子化采购所需的计算机终端、软硬件及网络环境，承担因准备不足产生的不利后果。</w:t>
      </w:r>
    </w:p>
    <w:p w:rsidR="004E3080" w:rsidRDefault="00C7361F">
      <w:pPr>
        <w:pStyle w:val="null3"/>
        <w:ind w:firstLine="480"/>
        <w:rPr>
          <w:rFonts w:hint="default"/>
        </w:rPr>
      </w:pPr>
      <w:r>
        <w:rPr>
          <w:rFonts w:ascii="仿宋_GB2312" w:eastAsia="仿宋_GB2312" w:hAnsi="仿宋_GB2312" w:cs="仿宋_GB2312"/>
        </w:rPr>
        <w:t>（四）政府采购平台技术支持：</w:t>
      </w:r>
    </w:p>
    <w:p w:rsidR="004E3080" w:rsidRDefault="00C7361F">
      <w:pPr>
        <w:pStyle w:val="null3"/>
        <w:ind w:firstLine="480"/>
        <w:rPr>
          <w:rFonts w:hint="default"/>
        </w:rPr>
      </w:pPr>
      <w:r>
        <w:rPr>
          <w:rFonts w:ascii="仿宋_GB2312" w:eastAsia="仿宋_GB2312" w:hAnsi="仿宋_GB2312" w:cs="仿宋_GB2312"/>
        </w:rPr>
        <w:t>在线服务：通过陕西省政府采购网</w:t>
      </w:r>
      <w:r>
        <w:rPr>
          <w:rFonts w:ascii="仿宋_GB2312" w:eastAsia="仿宋_GB2312" w:hAnsi="仿宋_GB2312" w:cs="仿宋_GB2312"/>
        </w:rPr>
        <w:t>-</w:t>
      </w:r>
      <w:r>
        <w:rPr>
          <w:rFonts w:ascii="仿宋_GB2312" w:eastAsia="仿宋_GB2312" w:hAnsi="仿宋_GB2312" w:cs="仿宋_GB2312"/>
        </w:rPr>
        <w:t>在线服务进行咨询。</w:t>
      </w:r>
    </w:p>
    <w:p w:rsidR="004E3080" w:rsidRDefault="00C7361F">
      <w:pPr>
        <w:pStyle w:val="null3"/>
        <w:ind w:firstLine="480"/>
        <w:rPr>
          <w:rFonts w:hint="default"/>
        </w:rPr>
      </w:pPr>
      <w:r>
        <w:rPr>
          <w:rFonts w:ascii="仿宋_GB2312" w:eastAsia="仿宋_GB2312" w:hAnsi="仿宋_GB2312" w:cs="仿宋_GB2312"/>
        </w:rPr>
        <w:t>技术服务电话：</w:t>
      </w:r>
      <w:r>
        <w:rPr>
          <w:rFonts w:ascii="仿宋_GB2312" w:eastAsia="仿宋_GB2312" w:hAnsi="仿宋_GB2312" w:cs="仿宋_GB2312"/>
        </w:rPr>
        <w:t>029-96702</w:t>
      </w:r>
      <w:r>
        <w:rPr>
          <w:rFonts w:ascii="仿宋_GB2312" w:eastAsia="仿宋_GB2312" w:hAnsi="仿宋_GB2312" w:cs="仿宋_GB2312"/>
        </w:rPr>
        <w:t>。</w:t>
      </w:r>
    </w:p>
    <w:p w:rsidR="004E3080" w:rsidRDefault="00C7361F">
      <w:pPr>
        <w:pStyle w:val="null3"/>
        <w:ind w:firstLine="480"/>
        <w:rPr>
          <w:rFonts w:hint="default"/>
        </w:rPr>
      </w:pPr>
      <w:r>
        <w:rPr>
          <w:rFonts w:ascii="仿宋_GB2312" w:eastAsia="仿宋_GB2312" w:hAnsi="仿宋_GB2312" w:cs="仿宋_GB2312"/>
        </w:rPr>
        <w:t>CA</w:t>
      </w:r>
      <w:r>
        <w:rPr>
          <w:rFonts w:ascii="仿宋_GB2312" w:eastAsia="仿宋_GB2312" w:hAnsi="仿宋_GB2312" w:cs="仿宋_GB2312"/>
        </w:rPr>
        <w:t>及签章服务：通过陕西省政府采购网</w:t>
      </w:r>
      <w:r>
        <w:rPr>
          <w:rFonts w:ascii="仿宋_GB2312" w:eastAsia="仿宋_GB2312" w:hAnsi="仿宋_GB2312" w:cs="仿宋_GB2312"/>
        </w:rPr>
        <w:t>-</w:t>
      </w:r>
      <w:r>
        <w:rPr>
          <w:rFonts w:ascii="仿宋_GB2312" w:eastAsia="仿宋_GB2312" w:hAnsi="仿宋_GB2312" w:cs="仿宋_GB2312"/>
        </w:rPr>
        <w:t>办事指南</w:t>
      </w:r>
      <w:r>
        <w:rPr>
          <w:rFonts w:ascii="仿宋_GB2312" w:eastAsia="仿宋_GB2312" w:hAnsi="仿宋_GB2312" w:cs="仿宋_GB2312"/>
        </w:rPr>
        <w:t>-CA</w:t>
      </w:r>
      <w:r>
        <w:rPr>
          <w:rFonts w:ascii="仿宋_GB2312" w:eastAsia="仿宋_GB2312" w:hAnsi="仿宋_GB2312" w:cs="仿宋_GB2312"/>
        </w:rPr>
        <w:t>及签章服务查看</w:t>
      </w:r>
      <w:r>
        <w:rPr>
          <w:rFonts w:ascii="仿宋_GB2312" w:eastAsia="仿宋_GB2312" w:hAnsi="仿宋_GB2312" w:cs="仿宋_GB2312"/>
        </w:rPr>
        <w:t>CA</w:t>
      </w:r>
      <w:r>
        <w:rPr>
          <w:rFonts w:ascii="仿宋_GB2312" w:eastAsia="仿宋_GB2312" w:hAnsi="仿宋_GB2312" w:cs="仿宋_GB2312"/>
        </w:rPr>
        <w:t>办理流程。</w:t>
      </w:r>
    </w:p>
    <w:p w:rsidR="004E3080" w:rsidRDefault="00C7361F">
      <w:pPr>
        <w:pStyle w:val="null3"/>
        <w:outlineLvl w:val="2"/>
        <w:rPr>
          <w:rFonts w:hint="default"/>
        </w:rPr>
      </w:pPr>
      <w:r>
        <w:rPr>
          <w:rFonts w:ascii="仿宋_GB2312" w:eastAsia="仿宋_GB2312" w:hAnsi="仿宋_GB2312" w:cs="仿宋_GB2312"/>
          <w:b/>
          <w:sz w:val="28"/>
        </w:rPr>
        <w:t>六、招标文件获取时间、方式及地址</w:t>
      </w:r>
    </w:p>
    <w:p w:rsidR="004E3080" w:rsidRDefault="00C7361F">
      <w:pPr>
        <w:pStyle w:val="null3"/>
        <w:ind w:firstLine="480"/>
        <w:rPr>
          <w:rFonts w:hint="default"/>
        </w:rPr>
      </w:pPr>
      <w:r>
        <w:rPr>
          <w:rFonts w:ascii="仿宋_GB2312" w:eastAsia="仿宋_GB2312" w:hAnsi="仿宋_GB2312" w:cs="仿宋_GB2312"/>
        </w:rPr>
        <w:t>（一）招标文件获取时间：详见采购公告。</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（二）在招标文件获取开始时间前，采购人或代理机构将本项目招标文件上传至项目电子化交易系统，向供应商提供。供应商通过项目电子化交易系统</w:t>
      </w:r>
      <w:r>
        <w:rPr>
          <w:rFonts w:ascii="仿宋_GB2312" w:eastAsia="仿宋_GB2312" w:hAnsi="仿宋_GB2312" w:cs="仿宋_GB2312"/>
        </w:rPr>
        <w:t>获取招标文件。成功获取招标文件的，供应商将收到已获取招标文件的回执函。未成功获取招标文件的供应商，不得参与本次采购活动，不得对招标文件提起质疑。</w:t>
      </w:r>
    </w:p>
    <w:p w:rsidR="004E3080" w:rsidRDefault="00C7361F">
      <w:pPr>
        <w:pStyle w:val="null3"/>
        <w:ind w:firstLine="480"/>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t>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w:t>
      </w:r>
      <w:r>
        <w:rPr>
          <w:rFonts w:ascii="仿宋_GB2312" w:eastAsia="仿宋_GB2312" w:hAnsi="仿宋_GB2312" w:cs="仿宋_GB2312"/>
        </w:rPr>
        <w:t>15</w:t>
      </w:r>
      <w:r>
        <w:rPr>
          <w:rFonts w:ascii="仿宋_GB2312" w:eastAsia="仿宋_GB2312" w:hAnsi="仿宋_GB2312" w:cs="仿宋_GB2312"/>
        </w:rPr>
        <w:t>日的，采购人或代理机构顺延提交投标文件的截止时间。供应商未重新获取招标文件或者未按照澄清或者修改后的招标文</w:t>
      </w:r>
      <w:r>
        <w:rPr>
          <w:rFonts w:ascii="仿宋_GB2312" w:eastAsia="仿宋_GB2312" w:hAnsi="仿宋_GB2312" w:cs="仿宋_GB2312"/>
        </w:rPr>
        <w:t>件编制投标文件进行投标的，自行承担不利后果。</w:t>
      </w:r>
    </w:p>
    <w:p w:rsidR="004E3080" w:rsidRDefault="00C7361F">
      <w:pPr>
        <w:pStyle w:val="null3"/>
        <w:rPr>
          <w:rFonts w:hint="default"/>
        </w:rPr>
      </w:pPr>
      <w:r>
        <w:rPr>
          <w:rFonts w:ascii="仿宋_GB2312" w:eastAsia="仿宋_GB2312" w:hAnsi="仿宋_GB2312" w:cs="仿宋_GB2312"/>
        </w:rPr>
        <w:t>注：获取的招标文件主体格式包括</w:t>
      </w:r>
      <w:r>
        <w:rPr>
          <w:rFonts w:ascii="仿宋_GB2312" w:eastAsia="仿宋_GB2312" w:hAnsi="仿宋_GB2312" w:cs="仿宋_GB2312"/>
        </w:rPr>
        <w:t>pdf</w:t>
      </w:r>
      <w:r>
        <w:rPr>
          <w:rFonts w:ascii="仿宋_GB2312" w:eastAsia="仿宋_GB2312" w:hAnsi="仿宋_GB2312" w:cs="仿宋_GB2312"/>
        </w:rPr>
        <w:t>、</w:t>
      </w:r>
      <w:r>
        <w:rPr>
          <w:rFonts w:ascii="仿宋_GB2312" w:eastAsia="仿宋_GB2312" w:hAnsi="仿宋_GB2312" w:cs="仿宋_GB2312"/>
        </w:rPr>
        <w:t>word</w:t>
      </w:r>
      <w:r>
        <w:rPr>
          <w:rFonts w:ascii="仿宋_GB2312" w:eastAsia="仿宋_GB2312" w:hAnsi="仿宋_GB2312" w:cs="仿宋_GB2312"/>
        </w:rPr>
        <w:t>两种格式版本，其中以</w:t>
      </w:r>
      <w:r>
        <w:rPr>
          <w:rFonts w:ascii="仿宋_GB2312" w:eastAsia="仿宋_GB2312" w:hAnsi="仿宋_GB2312" w:cs="仿宋_GB2312"/>
        </w:rPr>
        <w:t>pdf</w:t>
      </w:r>
      <w:r>
        <w:rPr>
          <w:rFonts w:ascii="仿宋_GB2312" w:eastAsia="仿宋_GB2312" w:hAnsi="仿宋_GB2312" w:cs="仿宋_GB2312"/>
        </w:rPr>
        <w:t>格式为准。</w:t>
      </w:r>
    </w:p>
    <w:p w:rsidR="004E3080" w:rsidRDefault="00C7361F">
      <w:pPr>
        <w:pStyle w:val="null3"/>
        <w:outlineLvl w:val="2"/>
        <w:rPr>
          <w:rFonts w:hint="default"/>
        </w:rPr>
      </w:pPr>
      <w:r>
        <w:rPr>
          <w:rFonts w:ascii="仿宋_GB2312" w:eastAsia="仿宋_GB2312" w:hAnsi="仿宋_GB2312" w:cs="仿宋_GB2312"/>
          <w:b/>
          <w:sz w:val="28"/>
        </w:rPr>
        <w:t>七、投标文件提交截止时间及开标时间、地点、方式</w:t>
      </w:r>
    </w:p>
    <w:p w:rsidR="004E3080" w:rsidRDefault="00C7361F">
      <w:pPr>
        <w:pStyle w:val="null3"/>
        <w:ind w:firstLine="480"/>
        <w:rPr>
          <w:rFonts w:hint="default"/>
        </w:rPr>
      </w:pPr>
      <w:r>
        <w:rPr>
          <w:rFonts w:ascii="仿宋_GB2312" w:eastAsia="仿宋_GB2312" w:hAnsi="仿宋_GB2312" w:cs="仿宋_GB2312"/>
        </w:rPr>
        <w:t>（一）投标文件提交截止时间及开标时间：详见采购公告。</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（二）投标文件提交方式、地点：供应商应当在投标文件提交截止时间前，通过项目电子化交易系统提交投标文件。成功提交的，供应商将收到已提交投标文件的回执函。</w:t>
      </w:r>
    </w:p>
    <w:p w:rsidR="004E3080" w:rsidRDefault="00C7361F">
      <w:pPr>
        <w:pStyle w:val="null3"/>
        <w:ind w:firstLine="480"/>
        <w:rPr>
          <w:rFonts w:hint="default"/>
        </w:rPr>
      </w:pPr>
      <w:r>
        <w:rPr>
          <w:rFonts w:ascii="仿宋_GB2312" w:eastAsia="仿宋_GB2312" w:hAnsi="仿宋_GB2312" w:cs="仿宋_GB2312"/>
        </w:rPr>
        <w:t>（三）本项目采取网上开标，即采购人或代理机构通过项目电子化交易系统“开标</w:t>
      </w:r>
      <w:r>
        <w:rPr>
          <w:rFonts w:ascii="仿宋_GB2312" w:eastAsia="仿宋_GB2312" w:hAnsi="仿宋_GB2312" w:cs="仿宋_GB2312"/>
        </w:rPr>
        <w:t>/</w:t>
      </w:r>
      <w:r>
        <w:rPr>
          <w:rFonts w:ascii="仿宋_GB2312" w:eastAsia="仿宋_GB2312" w:hAnsi="仿宋_GB2312" w:cs="仿宋_GB2312"/>
        </w:rPr>
        <w:t>开启大厅”组织在线开标。</w:t>
      </w:r>
    </w:p>
    <w:p w:rsidR="004E3080" w:rsidRDefault="00C7361F">
      <w:pPr>
        <w:pStyle w:val="null3"/>
        <w:outlineLvl w:val="2"/>
        <w:rPr>
          <w:rFonts w:hint="default"/>
        </w:rPr>
      </w:pPr>
      <w:r>
        <w:rPr>
          <w:rFonts w:ascii="仿宋_GB2312" w:eastAsia="仿宋_GB2312" w:hAnsi="仿宋_GB2312" w:cs="仿宋_GB2312"/>
          <w:b/>
          <w:sz w:val="28"/>
        </w:rPr>
        <w:t>八、本投标邀请在陕西省政府</w:t>
      </w:r>
      <w:r>
        <w:rPr>
          <w:rFonts w:ascii="仿宋_GB2312" w:eastAsia="仿宋_GB2312" w:hAnsi="仿宋_GB2312" w:cs="仿宋_GB2312"/>
          <w:b/>
          <w:sz w:val="28"/>
        </w:rPr>
        <w:t>采购网以公告形式发布</w:t>
      </w:r>
    </w:p>
    <w:p w:rsidR="004E3080" w:rsidRDefault="00C7361F">
      <w:pPr>
        <w:pStyle w:val="null3"/>
        <w:outlineLvl w:val="2"/>
        <w:rPr>
          <w:rFonts w:hint="default"/>
        </w:rPr>
      </w:pPr>
      <w:r>
        <w:rPr>
          <w:rFonts w:ascii="仿宋_GB2312" w:eastAsia="仿宋_GB2312" w:hAnsi="仿宋_GB2312" w:cs="仿宋_GB2312"/>
          <w:b/>
          <w:sz w:val="28"/>
        </w:rPr>
        <w:t>九、供应商信用融资</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根据《陕西省财政厅关于加快推进我省中小企业政府采购信用融资工作的通知》（陕财办采〔</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 xml:space="preserve">15 </w:t>
      </w:r>
      <w:r>
        <w:rPr>
          <w:rFonts w:ascii="仿宋_GB2312" w:eastAsia="仿宋_GB2312" w:hAnsi="仿宋_GB2312" w:cs="仿宋_GB2312"/>
        </w:rPr>
        <w:t>号）和《陕西省中小企业政府采购信用融资办法》（陕财办采〔</w:t>
      </w:r>
      <w:r>
        <w:rPr>
          <w:rFonts w:ascii="仿宋_GB2312" w:eastAsia="仿宋_GB2312" w:hAnsi="仿宋_GB2312" w:cs="仿宋_GB2312"/>
        </w:rPr>
        <w:t>2018</w:t>
      </w:r>
      <w:r>
        <w:rPr>
          <w:rFonts w:ascii="仿宋_GB2312" w:eastAsia="仿宋_GB2312" w:hAnsi="仿宋_GB2312" w:cs="仿宋_GB2312"/>
        </w:rPr>
        <w:t>〕</w:t>
      </w:r>
      <w:r>
        <w:rPr>
          <w:rFonts w:ascii="仿宋_GB2312" w:eastAsia="仿宋_GB2312" w:hAnsi="仿宋_GB2312" w:cs="仿宋_GB2312"/>
        </w:rPr>
        <w:t xml:space="preserve">23 </w:t>
      </w:r>
      <w:r>
        <w:rPr>
          <w:rFonts w:ascii="仿宋_GB2312" w:eastAsia="仿宋_GB2312" w:hAnsi="仿宋_GB2312" w:cs="仿宋_GB2312"/>
        </w:rPr>
        <w:t>号）文件要求，为助力解决政府采购成交供应商资金不足、融资难、融资贵的问题，促进供应商依法诚信参加政府采购活动，有融资需求的供应商可登录陕西省政府釆购网—陕西省政府采购金融服务平台（</w:t>
      </w:r>
      <w:r>
        <w:rPr>
          <w:rFonts w:ascii="仿宋_GB2312" w:eastAsia="仿宋_GB2312" w:hAnsi="仿宋_GB2312" w:cs="仿宋_GB2312"/>
        </w:rPr>
        <w:t>https://www.ccgp-shaanxi.gov.cn/zcdservice/zcd/shanxi/</w:t>
      </w:r>
      <w:r>
        <w:rPr>
          <w:rFonts w:ascii="仿宋_GB2312" w:eastAsia="仿宋_GB2312" w:hAnsi="仿宋_GB2312" w:cs="仿宋_GB2312"/>
        </w:rPr>
        <w:t>），选择符合自身情况的“政采贷”银行及其产品，凭项目</w:t>
      </w:r>
      <w:r>
        <w:rPr>
          <w:rFonts w:ascii="仿宋_GB2312" w:eastAsia="仿宋_GB2312" w:hAnsi="仿宋_GB2312" w:cs="仿宋_GB2312"/>
        </w:rPr>
        <w:t>中标（成交）结果、中标（成交）通知书等信息在线向银行提出贷款意向申请、查看贷款审批情况等。</w:t>
      </w:r>
    </w:p>
    <w:p w:rsidR="004E3080" w:rsidRDefault="00C7361F">
      <w:pPr>
        <w:pStyle w:val="null3"/>
        <w:outlineLvl w:val="2"/>
        <w:rPr>
          <w:rFonts w:hint="default"/>
        </w:rPr>
      </w:pPr>
      <w:r>
        <w:rPr>
          <w:rFonts w:ascii="仿宋_GB2312" w:eastAsia="仿宋_GB2312" w:hAnsi="仿宋_GB2312" w:cs="仿宋_GB2312"/>
          <w:b/>
          <w:sz w:val="28"/>
        </w:rPr>
        <w:t>十、联系方式</w:t>
      </w:r>
    </w:p>
    <w:p w:rsidR="004E3080" w:rsidRDefault="00C7361F">
      <w:pPr>
        <w:pStyle w:val="null3"/>
        <w:outlineLvl w:val="2"/>
        <w:rPr>
          <w:rFonts w:hint="default"/>
        </w:rPr>
      </w:pPr>
      <w:r>
        <w:rPr>
          <w:rFonts w:ascii="仿宋_GB2312" w:eastAsia="仿宋_GB2312" w:hAnsi="仿宋_GB2312" w:cs="仿宋_GB2312"/>
          <w:b/>
          <w:sz w:val="28"/>
        </w:rPr>
        <w:t>采购人：</w:t>
      </w:r>
      <w:r>
        <w:rPr>
          <w:rFonts w:ascii="仿宋_GB2312" w:eastAsia="仿宋_GB2312" w:hAnsi="仿宋_GB2312" w:cs="仿宋_GB2312"/>
          <w:b/>
          <w:sz w:val="28"/>
        </w:rPr>
        <w:t xml:space="preserve"> </w:t>
      </w:r>
      <w:r>
        <w:rPr>
          <w:rFonts w:ascii="仿宋_GB2312" w:eastAsia="仿宋_GB2312" w:hAnsi="仿宋_GB2312" w:cs="仿宋_GB2312"/>
          <w:b/>
          <w:sz w:val="28"/>
        </w:rPr>
        <w:t>陕西省考古研究院</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陕西省西安市长安区郭杜街道周家庄村南文苑南路东</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邮编：</w:t>
      </w:r>
      <w:r>
        <w:rPr>
          <w:rFonts w:ascii="仿宋_GB2312" w:eastAsia="仿宋_GB2312" w:hAnsi="仿宋_GB2312" w:cs="仿宋_GB2312"/>
        </w:rPr>
        <w:t xml:space="preserve"> /</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王老师</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029- 89053256</w:t>
      </w:r>
    </w:p>
    <w:p w:rsidR="004E3080" w:rsidRDefault="00C7361F">
      <w:pPr>
        <w:pStyle w:val="null3"/>
        <w:outlineLvl w:val="2"/>
        <w:rPr>
          <w:rFonts w:hint="default"/>
        </w:rPr>
      </w:pPr>
      <w:r>
        <w:rPr>
          <w:rFonts w:ascii="仿宋_GB2312" w:eastAsia="仿宋_GB2312" w:hAnsi="仿宋_GB2312" w:cs="仿宋_GB2312"/>
          <w:b/>
          <w:sz w:val="28"/>
        </w:rPr>
        <w:t>代理机构：华夏城投项目管理有限公司</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地址：</w:t>
      </w:r>
      <w:r>
        <w:rPr>
          <w:rFonts w:ascii="仿宋_GB2312" w:eastAsia="仿宋_GB2312" w:hAnsi="仿宋_GB2312" w:cs="仿宋_GB2312"/>
        </w:rPr>
        <w:t xml:space="preserve"> </w:t>
      </w:r>
      <w:r>
        <w:rPr>
          <w:rFonts w:ascii="仿宋_GB2312" w:eastAsia="仿宋_GB2312" w:hAnsi="仿宋_GB2312" w:cs="仿宋_GB2312"/>
        </w:rPr>
        <w:t>陕西省西安市未央区西安经济技术开发区凤城七路长和国际</w:t>
      </w:r>
      <w:r>
        <w:rPr>
          <w:rFonts w:ascii="仿宋_GB2312" w:eastAsia="仿宋_GB2312" w:hAnsi="仿宋_GB2312" w:cs="仿宋_GB2312"/>
        </w:rPr>
        <w:t>D</w:t>
      </w:r>
      <w:r>
        <w:rPr>
          <w:rFonts w:ascii="仿宋_GB2312" w:eastAsia="仿宋_GB2312" w:hAnsi="仿宋_GB2312" w:cs="仿宋_GB2312"/>
        </w:rPr>
        <w:t>座</w:t>
      </w:r>
      <w:r>
        <w:rPr>
          <w:rFonts w:ascii="仿宋_GB2312" w:eastAsia="仿宋_GB2312" w:hAnsi="仿宋_GB2312" w:cs="仿宋_GB2312"/>
        </w:rPr>
        <w:t>26</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邮编：</w:t>
      </w:r>
      <w:r>
        <w:rPr>
          <w:rFonts w:ascii="仿宋_GB2312" w:eastAsia="仿宋_GB2312" w:hAnsi="仿宋_GB2312" w:cs="仿宋_GB2312"/>
        </w:rPr>
        <w:t xml:space="preserve"> /</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联系人：</w:t>
      </w:r>
      <w:r>
        <w:rPr>
          <w:rFonts w:ascii="仿宋_GB2312" w:eastAsia="仿宋_GB2312" w:hAnsi="仿宋_GB2312" w:cs="仿宋_GB2312"/>
        </w:rPr>
        <w:t xml:space="preserve"> </w:t>
      </w:r>
      <w:r>
        <w:rPr>
          <w:rFonts w:ascii="仿宋_GB2312" w:eastAsia="仿宋_GB2312" w:hAnsi="仿宋_GB2312" w:cs="仿宋_GB2312"/>
        </w:rPr>
        <w:t>武文华</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联系电话：</w:t>
      </w:r>
      <w:r>
        <w:rPr>
          <w:rFonts w:ascii="仿宋_GB2312" w:eastAsia="仿宋_GB2312" w:hAnsi="仿宋_GB2312" w:cs="仿宋_GB2312"/>
        </w:rPr>
        <w:t xml:space="preserve"> 029-88010600</w:t>
      </w:r>
    </w:p>
    <w:p w:rsidR="004E3080" w:rsidRDefault="00C7361F">
      <w:pPr>
        <w:pStyle w:val="null3"/>
        <w:outlineLvl w:val="2"/>
        <w:rPr>
          <w:rFonts w:hint="default"/>
        </w:rPr>
      </w:pPr>
      <w:r>
        <w:rPr>
          <w:rFonts w:ascii="仿宋_GB2312" w:eastAsia="仿宋_GB2312" w:hAnsi="仿宋_GB2312" w:cs="仿宋_GB2312"/>
          <w:b/>
          <w:sz w:val="28"/>
        </w:rPr>
        <w:t>采购监督机构：财政厅政府采购管理处</w:t>
      </w:r>
    </w:p>
    <w:p w:rsidR="004E3080" w:rsidRDefault="00C7361F">
      <w:pPr>
        <w:pStyle w:val="null3"/>
        <w:ind w:firstLine="480"/>
        <w:rPr>
          <w:rFonts w:hint="default"/>
        </w:rPr>
      </w:pPr>
      <w:r>
        <w:rPr>
          <w:rFonts w:ascii="仿宋_GB2312" w:eastAsia="仿宋_GB2312" w:hAnsi="仿宋_GB2312" w:cs="仿宋_GB2312"/>
        </w:rPr>
        <w:t>联系人：柴老师、杨老师</w:t>
      </w:r>
    </w:p>
    <w:p w:rsidR="004E3080" w:rsidRDefault="00C7361F">
      <w:pPr>
        <w:pStyle w:val="null3"/>
        <w:ind w:firstLine="480"/>
        <w:rPr>
          <w:rFonts w:hint="default"/>
        </w:rPr>
      </w:pPr>
      <w:r>
        <w:rPr>
          <w:rFonts w:ascii="仿宋_GB2312" w:eastAsia="仿宋_GB2312" w:hAnsi="仿宋_GB2312" w:cs="仿宋_GB2312"/>
        </w:rPr>
        <w:t>联系电话：</w:t>
      </w:r>
      <w:r>
        <w:rPr>
          <w:rFonts w:ascii="仿宋_GB2312" w:eastAsia="仿宋_GB2312" w:hAnsi="仿宋_GB2312" w:cs="仿宋_GB2312"/>
        </w:rPr>
        <w:t>029-68936409</w:t>
      </w:r>
      <w:r>
        <w:rPr>
          <w:rFonts w:ascii="仿宋_GB2312" w:eastAsia="仿宋_GB2312" w:hAnsi="仿宋_GB2312" w:cs="仿宋_GB2312"/>
        </w:rPr>
        <w:t>、</w:t>
      </w:r>
      <w:r>
        <w:rPr>
          <w:rFonts w:ascii="仿宋_GB2312" w:eastAsia="仿宋_GB2312" w:hAnsi="仿宋_GB2312" w:cs="仿宋_GB2312"/>
        </w:rPr>
        <w:t>029-68936410</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第二章</w:t>
      </w:r>
      <w:r>
        <w:rPr>
          <w:rFonts w:ascii="仿宋_GB2312" w:eastAsia="仿宋_GB2312" w:hAnsi="仿宋_GB2312" w:cs="仿宋_GB2312"/>
          <w:b/>
          <w:sz w:val="36"/>
        </w:rPr>
        <w:t xml:space="preserve"> </w:t>
      </w:r>
      <w:r>
        <w:rPr>
          <w:rFonts w:ascii="仿宋_GB2312" w:eastAsia="仿宋_GB2312" w:hAnsi="仿宋_GB2312" w:cs="仿宋_GB2312"/>
          <w:b/>
          <w:sz w:val="36"/>
        </w:rPr>
        <w:t>投标人须知</w:t>
      </w:r>
    </w:p>
    <w:p w:rsidR="004E3080" w:rsidRDefault="00C7361F">
      <w:pPr>
        <w:pStyle w:val="null3"/>
        <w:outlineLvl w:val="2"/>
        <w:rPr>
          <w:rFonts w:hint="default"/>
        </w:rPr>
      </w:pPr>
      <w:r>
        <w:rPr>
          <w:rFonts w:ascii="仿宋_GB2312" w:eastAsia="仿宋_GB2312" w:hAnsi="仿宋_GB2312" w:cs="仿宋_GB2312"/>
          <w:b/>
          <w:sz w:val="28"/>
        </w:rPr>
        <w:t>2.1</w:t>
      </w:r>
      <w:r>
        <w:rPr>
          <w:rFonts w:ascii="仿宋_GB2312" w:eastAsia="仿宋_GB2312" w:hAnsi="仿宋_GB2312" w:cs="仿宋_GB2312"/>
          <w:b/>
          <w:sz w:val="28"/>
        </w:rPr>
        <w:t>投标人须知前附表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004"/>
      </w:tblGrid>
      <w:tr w:rsidR="004E3080">
        <w:tc>
          <w:tcPr>
            <w:tcW w:w="1051" w:type="dxa"/>
          </w:tcPr>
          <w:p w:rsidR="004E3080" w:rsidRDefault="00C7361F">
            <w:pPr>
              <w:pStyle w:val="null3"/>
              <w:rPr>
                <w:rFonts w:hint="default"/>
              </w:rPr>
            </w:pPr>
            <w:r>
              <w:rPr>
                <w:rFonts w:ascii="仿宋_GB2312" w:eastAsia="仿宋_GB2312" w:hAnsi="仿宋_GB2312" w:cs="仿宋_GB2312"/>
              </w:rPr>
              <w:t>序号</w:t>
            </w:r>
          </w:p>
        </w:tc>
        <w:tc>
          <w:tcPr>
            <w:tcW w:w="2252" w:type="dxa"/>
          </w:tcPr>
          <w:p w:rsidR="004E3080" w:rsidRDefault="00C7361F">
            <w:pPr>
              <w:pStyle w:val="null3"/>
              <w:rPr>
                <w:rFonts w:hint="default"/>
              </w:rPr>
            </w:pPr>
            <w:r>
              <w:rPr>
                <w:rFonts w:ascii="仿宋_GB2312" w:eastAsia="仿宋_GB2312" w:hAnsi="仿宋_GB2312" w:cs="仿宋_GB2312"/>
              </w:rPr>
              <w:t>应知事项</w:t>
            </w:r>
          </w:p>
        </w:tc>
        <w:tc>
          <w:tcPr>
            <w:tcW w:w="5004" w:type="dxa"/>
          </w:tcPr>
          <w:p w:rsidR="004E3080" w:rsidRDefault="00C7361F">
            <w:pPr>
              <w:pStyle w:val="null3"/>
              <w:rPr>
                <w:rFonts w:hint="default"/>
              </w:rPr>
            </w:pPr>
            <w:r>
              <w:rPr>
                <w:rFonts w:ascii="仿宋_GB2312" w:eastAsia="仿宋_GB2312" w:hAnsi="仿宋_GB2312" w:cs="仿宋_GB2312"/>
              </w:rPr>
              <w:t>说明和要求</w:t>
            </w:r>
          </w:p>
        </w:tc>
      </w:tr>
      <w:tr w:rsidR="004E3080">
        <w:tc>
          <w:tcPr>
            <w:tcW w:w="1051" w:type="dxa"/>
          </w:tcPr>
          <w:p w:rsidR="004E3080" w:rsidRDefault="00C7361F">
            <w:pPr>
              <w:pStyle w:val="null3"/>
              <w:rPr>
                <w:rFonts w:hint="default"/>
              </w:rPr>
            </w:pPr>
            <w:r>
              <w:rPr>
                <w:rFonts w:ascii="仿宋_GB2312" w:eastAsia="仿宋_GB2312" w:hAnsi="仿宋_GB2312" w:cs="仿宋_GB2312"/>
              </w:rPr>
              <w:t>1</w:t>
            </w:r>
          </w:p>
        </w:tc>
        <w:tc>
          <w:tcPr>
            <w:tcW w:w="2252" w:type="dxa"/>
          </w:tcPr>
          <w:p w:rsidR="004E3080" w:rsidRDefault="00C7361F">
            <w:pPr>
              <w:pStyle w:val="null3"/>
              <w:rPr>
                <w:rFonts w:hint="default"/>
              </w:rPr>
            </w:pPr>
            <w:r>
              <w:rPr>
                <w:rFonts w:ascii="仿宋_GB2312" w:eastAsia="仿宋_GB2312" w:hAnsi="仿宋_GB2312" w:cs="仿宋_GB2312"/>
              </w:rPr>
              <w:t>采购预算（实质性要求）</w:t>
            </w:r>
          </w:p>
        </w:tc>
        <w:tc>
          <w:tcPr>
            <w:tcW w:w="5004" w:type="dxa"/>
          </w:tcPr>
          <w:p w:rsidR="004E3080" w:rsidRDefault="00C7361F">
            <w:pPr>
              <w:pStyle w:val="null3"/>
              <w:rPr>
                <w:rFonts w:hint="default"/>
              </w:rPr>
            </w:pPr>
            <w:r>
              <w:rPr>
                <w:rFonts w:ascii="仿宋_GB2312" w:eastAsia="仿宋_GB2312" w:hAnsi="仿宋_GB2312" w:cs="仿宋_GB2312"/>
              </w:rPr>
              <w:t>本项目各包采购预算金额如下：</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r>
              <w:rPr>
                <w:rFonts w:ascii="仿宋_GB2312" w:eastAsia="仿宋_GB2312" w:hAnsi="仿宋_GB2312" w:cs="仿宋_GB2312"/>
              </w:rPr>
              <w:t>1,279,800.00</w:t>
            </w:r>
            <w:r>
              <w:rPr>
                <w:rFonts w:ascii="仿宋_GB2312" w:eastAsia="仿宋_GB2312" w:hAnsi="仿宋_GB2312" w:cs="仿宋_GB2312"/>
              </w:rPr>
              <w:t>元</w:t>
            </w:r>
            <w:r>
              <w:rPr>
                <w:rFonts w:ascii="仿宋_GB2312" w:eastAsia="仿宋_GB2312" w:hAnsi="仿宋_GB2312" w:cs="仿宋_GB2312"/>
              </w:rPr>
              <w:t xml:space="preserve"> </w:t>
            </w:r>
            <w:r>
              <w:rPr>
                <w:rFonts w:ascii="仿宋_GB2312" w:eastAsia="仿宋_GB2312" w:hAnsi="仿宋_GB2312" w:cs="仿宋_GB2312"/>
              </w:rPr>
              <w:t>投标人的采购包投标报价高于采购包采购预算的，其投标文件将按无效处理。</w:t>
            </w:r>
          </w:p>
        </w:tc>
      </w:tr>
      <w:tr w:rsidR="004E3080">
        <w:tc>
          <w:tcPr>
            <w:tcW w:w="1051" w:type="dxa"/>
          </w:tcPr>
          <w:p w:rsidR="004E3080" w:rsidRDefault="00C7361F">
            <w:pPr>
              <w:pStyle w:val="null3"/>
              <w:rPr>
                <w:rFonts w:hint="default"/>
              </w:rPr>
            </w:pPr>
            <w:r>
              <w:rPr>
                <w:rFonts w:ascii="仿宋_GB2312" w:eastAsia="仿宋_GB2312" w:hAnsi="仿宋_GB2312" w:cs="仿宋_GB2312"/>
              </w:rPr>
              <w:t>2</w:t>
            </w:r>
          </w:p>
        </w:tc>
        <w:tc>
          <w:tcPr>
            <w:tcW w:w="2252" w:type="dxa"/>
          </w:tcPr>
          <w:p w:rsidR="004E3080" w:rsidRDefault="00C7361F">
            <w:pPr>
              <w:pStyle w:val="null3"/>
              <w:rPr>
                <w:rFonts w:hint="default"/>
              </w:rPr>
            </w:pPr>
            <w:r>
              <w:rPr>
                <w:rFonts w:ascii="仿宋_GB2312" w:eastAsia="仿宋_GB2312" w:hAnsi="仿宋_GB2312" w:cs="仿宋_GB2312"/>
              </w:rPr>
              <w:t>最高限价（实质性要求）</w:t>
            </w:r>
          </w:p>
        </w:tc>
        <w:tc>
          <w:tcPr>
            <w:tcW w:w="5004" w:type="dxa"/>
          </w:tcPr>
          <w:p w:rsidR="004E3080" w:rsidRDefault="00C7361F">
            <w:pPr>
              <w:pStyle w:val="null3"/>
              <w:rPr>
                <w:rFonts w:hint="default"/>
              </w:rPr>
            </w:pPr>
            <w:r>
              <w:rPr>
                <w:rFonts w:ascii="仿宋_GB2312" w:eastAsia="仿宋_GB2312" w:hAnsi="仿宋_GB2312" w:cs="仿宋_GB2312"/>
              </w:rPr>
              <w:t>详见第三章。</w:t>
            </w:r>
          </w:p>
          <w:p w:rsidR="004E3080" w:rsidRDefault="00C7361F">
            <w:pPr>
              <w:pStyle w:val="null3"/>
              <w:rPr>
                <w:rFonts w:hint="default"/>
              </w:rPr>
            </w:pPr>
            <w:r>
              <w:rPr>
                <w:rFonts w:ascii="仿宋_GB2312" w:eastAsia="仿宋_GB2312" w:hAnsi="仿宋_GB2312" w:cs="仿宋_GB2312"/>
              </w:rPr>
              <w:t>投标人的采购包投标报价高于最高限价的，其投标文件将按无效处理。</w:t>
            </w:r>
          </w:p>
        </w:tc>
      </w:tr>
      <w:tr w:rsidR="004E3080">
        <w:tc>
          <w:tcPr>
            <w:tcW w:w="1051" w:type="dxa"/>
          </w:tcPr>
          <w:p w:rsidR="004E3080" w:rsidRDefault="00C7361F">
            <w:pPr>
              <w:pStyle w:val="null3"/>
              <w:rPr>
                <w:rFonts w:hint="default"/>
              </w:rPr>
            </w:pPr>
            <w:r>
              <w:rPr>
                <w:rFonts w:ascii="仿宋_GB2312" w:eastAsia="仿宋_GB2312" w:hAnsi="仿宋_GB2312" w:cs="仿宋_GB2312"/>
              </w:rPr>
              <w:t>3</w:t>
            </w:r>
          </w:p>
        </w:tc>
        <w:tc>
          <w:tcPr>
            <w:tcW w:w="2252" w:type="dxa"/>
          </w:tcPr>
          <w:p w:rsidR="004E3080" w:rsidRDefault="00C7361F">
            <w:pPr>
              <w:pStyle w:val="null3"/>
              <w:rPr>
                <w:rFonts w:hint="default"/>
              </w:rPr>
            </w:pPr>
            <w:r>
              <w:rPr>
                <w:rFonts w:ascii="仿宋_GB2312" w:eastAsia="仿宋_GB2312" w:hAnsi="仿宋_GB2312" w:cs="仿宋_GB2312"/>
              </w:rPr>
              <w:t>评标方法</w:t>
            </w:r>
          </w:p>
        </w:tc>
        <w:tc>
          <w:tcPr>
            <w:tcW w:w="5004" w:type="dxa"/>
          </w:tcPr>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：综合评分法</w:t>
            </w:r>
            <w:r>
              <w:rPr>
                <w:rFonts w:ascii="仿宋_GB2312" w:eastAsia="仿宋_GB2312" w:hAnsi="仿宋_GB2312" w:cs="仿宋_GB2312"/>
              </w:rPr>
              <w:t xml:space="preserve"> </w:t>
            </w:r>
            <w:r>
              <w:rPr>
                <w:rFonts w:ascii="仿宋_GB2312" w:eastAsia="仿宋_GB2312" w:hAnsi="仿宋_GB2312" w:cs="仿宋_GB2312"/>
              </w:rPr>
              <w:t>（详见第五章）</w:t>
            </w:r>
          </w:p>
        </w:tc>
      </w:tr>
      <w:tr w:rsidR="004E3080">
        <w:tc>
          <w:tcPr>
            <w:tcW w:w="1051" w:type="dxa"/>
          </w:tcPr>
          <w:p w:rsidR="004E3080" w:rsidRDefault="00C7361F">
            <w:pPr>
              <w:pStyle w:val="null3"/>
              <w:rPr>
                <w:rFonts w:hint="default"/>
              </w:rPr>
            </w:pPr>
            <w:r>
              <w:rPr>
                <w:rFonts w:ascii="仿宋_GB2312" w:eastAsia="仿宋_GB2312" w:hAnsi="仿宋_GB2312" w:cs="仿宋_GB2312"/>
              </w:rPr>
              <w:t>4</w:t>
            </w:r>
          </w:p>
        </w:tc>
        <w:tc>
          <w:tcPr>
            <w:tcW w:w="2252" w:type="dxa"/>
          </w:tcPr>
          <w:p w:rsidR="004E3080" w:rsidRDefault="00C7361F">
            <w:pPr>
              <w:pStyle w:val="null3"/>
              <w:rPr>
                <w:rFonts w:hint="default"/>
              </w:rPr>
            </w:pPr>
            <w:r>
              <w:rPr>
                <w:rFonts w:ascii="仿宋_GB2312" w:eastAsia="仿宋_GB2312" w:hAnsi="仿宋_GB2312" w:cs="仿宋_GB2312"/>
              </w:rPr>
              <w:t>是否接受联合体</w:t>
            </w:r>
          </w:p>
        </w:tc>
        <w:tc>
          <w:tcPr>
            <w:tcW w:w="5004" w:type="dxa"/>
          </w:tcPr>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：不接受</w:t>
            </w:r>
            <w:r>
              <w:rPr>
                <w:rFonts w:ascii="仿宋_GB2312" w:eastAsia="仿宋_GB2312" w:hAnsi="仿宋_GB2312" w:cs="仿宋_GB2312"/>
              </w:rPr>
              <w:t xml:space="preserve"> </w:t>
            </w:r>
            <w:r>
              <w:rPr>
                <w:rFonts w:ascii="仿宋_GB2312" w:eastAsia="仿宋_GB2312" w:hAnsi="仿宋_GB2312" w:cs="仿宋_GB2312"/>
              </w:rPr>
              <w:t>如以联合体投标的，联合体各方均应当具备本招标文件要求的资格条件和能力。</w:t>
            </w:r>
          </w:p>
          <w:p w:rsidR="004E3080" w:rsidRDefault="00C7361F">
            <w:pPr>
              <w:pStyle w:val="null3"/>
              <w:rPr>
                <w:rFonts w:hint="default"/>
              </w:rPr>
            </w:pPr>
            <w:r>
              <w:rPr>
                <w:rFonts w:ascii="仿宋_GB2312" w:eastAsia="仿宋_GB2312" w:hAnsi="仿宋_GB2312" w:cs="仿宋_GB2312"/>
              </w:rPr>
              <w:t>1.</w:t>
            </w:r>
            <w:r>
              <w:rPr>
                <w:rFonts w:ascii="仿宋_GB2312" w:eastAsia="仿宋_GB2312" w:hAnsi="仿宋_GB2312" w:cs="仿宋_GB2312"/>
              </w:rPr>
              <w:t>两个以上供应商可以组成一个联合体，以一个供应商的身份参加采购活动。以联合体形式参加政府采购活动的，联合体各方不得再单独参加或者与其他供应商另外组成联合体参加同一合同项下的政府采购活动。</w:t>
            </w:r>
          </w:p>
          <w:p w:rsidR="004E3080" w:rsidRDefault="00C7361F">
            <w:pPr>
              <w:pStyle w:val="null3"/>
              <w:rPr>
                <w:rFonts w:hint="default"/>
              </w:rPr>
            </w:pPr>
            <w:r>
              <w:rPr>
                <w:rFonts w:ascii="仿宋_GB2312" w:eastAsia="仿宋_GB2312" w:hAnsi="仿宋_GB2312" w:cs="仿宋_GB2312"/>
              </w:rPr>
              <w:t>2.</w:t>
            </w:r>
            <w:r>
              <w:rPr>
                <w:rFonts w:ascii="仿宋_GB2312" w:eastAsia="仿宋_GB2312" w:hAnsi="仿宋_GB2312" w:cs="仿宋_GB2312"/>
              </w:rPr>
              <w:t>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rsidR="004E3080" w:rsidRDefault="00C7361F">
            <w:pPr>
              <w:pStyle w:val="null3"/>
              <w:rPr>
                <w:rFonts w:hint="default"/>
              </w:rPr>
            </w:pPr>
            <w:r>
              <w:rPr>
                <w:rFonts w:ascii="仿宋_GB2312" w:eastAsia="仿宋_GB2312" w:hAnsi="仿宋_GB2312" w:cs="仿宋_GB2312"/>
              </w:rPr>
              <w:t>3.</w:t>
            </w:r>
            <w:r>
              <w:rPr>
                <w:rFonts w:ascii="仿宋_GB2312" w:eastAsia="仿宋_GB2312" w:hAnsi="仿宋_GB2312" w:cs="仿宋_GB2312"/>
              </w:rPr>
              <w:t>联合体各方应当共同与采购人签订采购合同，就采购合同约定的事项对采购人承担连带责任。</w:t>
            </w:r>
          </w:p>
        </w:tc>
      </w:tr>
      <w:tr w:rsidR="004E3080">
        <w:tc>
          <w:tcPr>
            <w:tcW w:w="1051" w:type="dxa"/>
          </w:tcPr>
          <w:p w:rsidR="004E3080" w:rsidRDefault="00C7361F">
            <w:pPr>
              <w:pStyle w:val="null3"/>
              <w:rPr>
                <w:rFonts w:hint="default"/>
              </w:rPr>
            </w:pPr>
            <w:r>
              <w:rPr>
                <w:rFonts w:ascii="仿宋_GB2312" w:eastAsia="仿宋_GB2312" w:hAnsi="仿宋_GB2312" w:cs="仿宋_GB2312"/>
              </w:rPr>
              <w:t>5</w:t>
            </w:r>
          </w:p>
        </w:tc>
        <w:tc>
          <w:tcPr>
            <w:tcW w:w="2252" w:type="dxa"/>
          </w:tcPr>
          <w:p w:rsidR="004E3080" w:rsidRDefault="00C7361F">
            <w:pPr>
              <w:pStyle w:val="null3"/>
              <w:rPr>
                <w:rFonts w:hint="default"/>
              </w:rPr>
            </w:pPr>
            <w:r>
              <w:rPr>
                <w:rFonts w:ascii="仿宋_GB2312" w:eastAsia="仿宋_GB2312" w:hAnsi="仿宋_GB2312" w:cs="仿宋_GB2312"/>
              </w:rPr>
              <w:t>落实节能、环保产品政策</w:t>
            </w:r>
          </w:p>
        </w:tc>
        <w:tc>
          <w:tcPr>
            <w:tcW w:w="5004" w:type="dxa"/>
          </w:tcPr>
          <w:p w:rsidR="004E3080" w:rsidRDefault="00C7361F">
            <w:pPr>
              <w:pStyle w:val="null3"/>
              <w:rPr>
                <w:rFonts w:hint="default"/>
              </w:rPr>
            </w:pPr>
            <w:r>
              <w:rPr>
                <w:rFonts w:ascii="仿宋_GB2312" w:eastAsia="仿宋_GB2312" w:hAnsi="仿宋_GB2312" w:cs="仿宋_GB2312"/>
              </w:rPr>
              <w:t xml:space="preserve"> 1.</w:t>
            </w:r>
            <w:r>
              <w:rPr>
                <w:rFonts w:ascii="仿宋_GB2312" w:eastAsia="仿宋_GB2312" w:hAnsi="仿宋_GB2312" w:cs="仿宋_GB2312"/>
              </w:rPr>
              <w:t>根据《财政部发展改革委生态环境部市场监管总局关于调整优化节能产品、环境标志产品政府采购执行机制的通知》（财库〔</w:t>
            </w:r>
            <w:r>
              <w:rPr>
                <w:rFonts w:ascii="仿宋_GB2312" w:eastAsia="仿宋_GB2312" w:hAnsi="仿宋_GB2312" w:cs="仿宋_GB2312"/>
              </w:rPr>
              <w:t>2019</w:t>
            </w:r>
            <w:r>
              <w:rPr>
                <w:rFonts w:ascii="仿宋_GB2312" w:eastAsia="仿宋_GB2312" w:hAnsi="仿宋_GB2312" w:cs="仿宋_GB2312"/>
              </w:rPr>
              <w:t>〕</w:t>
            </w:r>
            <w:r>
              <w:rPr>
                <w:rFonts w:ascii="仿宋_GB2312" w:eastAsia="仿宋_GB2312" w:hAnsi="仿宋_GB2312" w:cs="仿宋_GB2312"/>
              </w:rPr>
              <w:t>9</w:t>
            </w:r>
            <w:r>
              <w:rPr>
                <w:rFonts w:ascii="仿宋_GB2312" w:eastAsia="仿宋_GB2312" w:hAnsi="仿宋_GB2312" w:cs="仿宋_GB2312"/>
              </w:rPr>
              <w:t>号）相关要求，政府采购节能产品、环境标志产品实施品目清单管理。财政部、发展改革委、生态环境部等部门确定实施政府优先采购和强制采购的产品类别，以品目清单的形式发布并适时调整。</w:t>
            </w:r>
          </w:p>
          <w:p w:rsidR="004E3080" w:rsidRDefault="00C7361F">
            <w:pPr>
              <w:pStyle w:val="null3"/>
              <w:rPr>
                <w:rFonts w:hint="default"/>
              </w:rPr>
            </w:pPr>
            <w:r>
              <w:rPr>
                <w:rFonts w:ascii="仿宋_GB2312" w:eastAsia="仿宋_GB2312" w:hAnsi="仿宋_GB2312" w:cs="仿宋_GB2312"/>
              </w:rPr>
              <w:t xml:space="preserve"> 2.</w:t>
            </w:r>
            <w:r>
              <w:rPr>
                <w:rFonts w:ascii="仿宋_GB2312" w:eastAsia="仿宋_GB2312" w:hAnsi="仿宋_GB2312" w:cs="仿宋_GB2312"/>
              </w:rPr>
              <w:t>本项目采购的</w:t>
            </w:r>
            <w:r>
              <w:rPr>
                <w:rFonts w:ascii="仿宋_GB2312" w:eastAsia="仿宋_GB2312" w:hAnsi="仿宋_GB2312" w:cs="仿宋_GB2312"/>
              </w:rPr>
              <w:t>/</w:t>
            </w:r>
            <w:r>
              <w:rPr>
                <w:rFonts w:ascii="仿宋_GB2312" w:eastAsia="仿宋_GB2312" w:hAnsi="仿宋_GB2312" w:cs="仿宋_GB2312"/>
              </w:rPr>
              <w:t>产品属于节能产品政府采购品目清单中应强制采购的产品范围，供应商应当提供国</w:t>
            </w:r>
            <w:r>
              <w:rPr>
                <w:rFonts w:ascii="仿宋_GB2312" w:eastAsia="仿宋_GB2312" w:hAnsi="仿宋_GB2312" w:cs="仿宋_GB2312"/>
              </w:rPr>
              <w:t>家确定的认证机构出具的、处于有效期之内的节能产品认证证书，否则作无效投标处理。</w:t>
            </w:r>
          </w:p>
          <w:p w:rsidR="004E3080" w:rsidRDefault="00C7361F">
            <w:pPr>
              <w:pStyle w:val="null3"/>
              <w:rPr>
                <w:rFonts w:hint="default"/>
              </w:rPr>
            </w:pPr>
            <w:r>
              <w:rPr>
                <w:rFonts w:ascii="仿宋_GB2312" w:eastAsia="仿宋_GB2312" w:hAnsi="仿宋_GB2312" w:cs="仿宋_GB2312"/>
              </w:rPr>
              <w:t xml:space="preserve"> 3.</w:t>
            </w:r>
            <w:r>
              <w:rPr>
                <w:rFonts w:ascii="仿宋_GB2312" w:eastAsia="仿宋_GB2312" w:hAnsi="仿宋_GB2312" w:cs="仿宋_GB2312"/>
              </w:rPr>
              <w:t>本项目采购的有产品属于节能产品政府采购品目清单中应优先采购的产品范围，本项目采购的有产品属于环境标志产品政府采购品目清单中应优先采购的产品范围，评审得分</w:t>
            </w:r>
            <w:r>
              <w:rPr>
                <w:rFonts w:ascii="仿宋_GB2312" w:eastAsia="仿宋_GB2312" w:hAnsi="仿宋_GB2312" w:cs="仿宋_GB2312"/>
              </w:rPr>
              <w:t>/</w:t>
            </w:r>
            <w:r>
              <w:rPr>
                <w:rFonts w:ascii="仿宋_GB2312" w:eastAsia="仿宋_GB2312" w:hAnsi="仿宋_GB2312" w:cs="仿宋_GB2312"/>
              </w:rPr>
              <w:t>响应报价相同的，按供应商提供的优先采购产品认证证书数量由多到少顺序排列。</w:t>
            </w:r>
          </w:p>
        </w:tc>
      </w:tr>
      <w:tr w:rsidR="004E3080">
        <w:tc>
          <w:tcPr>
            <w:tcW w:w="1051" w:type="dxa"/>
          </w:tcPr>
          <w:p w:rsidR="004E3080" w:rsidRDefault="00C7361F">
            <w:pPr>
              <w:pStyle w:val="null3"/>
              <w:rPr>
                <w:rFonts w:hint="default"/>
              </w:rPr>
            </w:pPr>
            <w:r>
              <w:rPr>
                <w:rFonts w:ascii="仿宋_GB2312" w:eastAsia="仿宋_GB2312" w:hAnsi="仿宋_GB2312" w:cs="仿宋_GB2312"/>
              </w:rPr>
              <w:t>6</w:t>
            </w:r>
          </w:p>
        </w:tc>
        <w:tc>
          <w:tcPr>
            <w:tcW w:w="2252"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小微企业（监狱企业、残疾人福利性单位视同小微企业）价格扣除（仅</w:t>
            </w:r>
            <w:r>
              <w:rPr>
                <w:rFonts w:ascii="仿宋_GB2312" w:eastAsia="仿宋_GB2312" w:hAnsi="仿宋_GB2312" w:cs="仿宋_GB2312"/>
              </w:rPr>
              <w:lastRenderedPageBreak/>
              <w:t>非预留份额采购项目或预留份额采购项目中的非预留部分采购包适用）</w:t>
            </w:r>
          </w:p>
        </w:tc>
        <w:tc>
          <w:tcPr>
            <w:tcW w:w="5004" w:type="dxa"/>
          </w:tcPr>
          <w:p w:rsidR="004E3080" w:rsidRDefault="00C7361F">
            <w:pPr>
              <w:pStyle w:val="null3"/>
              <w:rPr>
                <w:rFonts w:hint="default"/>
              </w:rPr>
            </w:pPr>
            <w:r>
              <w:rPr>
                <w:rFonts w:ascii="仿宋_GB2312" w:eastAsia="仿宋_GB2312" w:hAnsi="仿宋_GB2312" w:cs="仿宋_GB2312"/>
              </w:rPr>
              <w:lastRenderedPageBreak/>
              <w:t>关于本项目采购包中执行小微企业（监狱企业、残疾人福利性单位视同小</w:t>
            </w:r>
            <w:r>
              <w:rPr>
                <w:rFonts w:ascii="仿宋_GB2312" w:eastAsia="仿宋_GB2312" w:hAnsi="仿宋_GB2312" w:cs="仿宋_GB2312"/>
              </w:rPr>
              <w:t>微企业）价格扣除情况、具体扣除比例和规则详见第五章。</w:t>
            </w:r>
          </w:p>
        </w:tc>
      </w:tr>
      <w:tr w:rsidR="004E3080">
        <w:tc>
          <w:tcPr>
            <w:tcW w:w="1051" w:type="dxa"/>
          </w:tcPr>
          <w:p w:rsidR="004E3080" w:rsidRDefault="00C7361F">
            <w:pPr>
              <w:pStyle w:val="null3"/>
              <w:rPr>
                <w:rFonts w:hint="default"/>
              </w:rPr>
            </w:pPr>
            <w:r>
              <w:rPr>
                <w:rFonts w:ascii="仿宋_GB2312" w:eastAsia="仿宋_GB2312" w:hAnsi="仿宋_GB2312" w:cs="仿宋_GB2312"/>
              </w:rPr>
              <w:t>7</w:t>
            </w:r>
          </w:p>
        </w:tc>
        <w:tc>
          <w:tcPr>
            <w:tcW w:w="2252" w:type="dxa"/>
          </w:tcPr>
          <w:p w:rsidR="004E3080" w:rsidRDefault="00C7361F">
            <w:pPr>
              <w:pStyle w:val="null3"/>
              <w:rPr>
                <w:rFonts w:hint="default"/>
              </w:rPr>
            </w:pPr>
            <w:r>
              <w:rPr>
                <w:rFonts w:ascii="仿宋_GB2312" w:eastAsia="仿宋_GB2312" w:hAnsi="仿宋_GB2312" w:cs="仿宋_GB2312"/>
              </w:rPr>
              <w:t>本国产品价格扣除（若采购项目适用本国产品标准）</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本项目应执行《国务院办公厅关于在政府采购中实施本国产品标准及相关政策的通知》（国办发〔</w:t>
            </w:r>
            <w:r>
              <w:rPr>
                <w:rFonts w:ascii="仿宋_GB2312" w:eastAsia="仿宋_GB2312" w:hAnsi="仿宋_GB2312" w:cs="仿宋_GB2312"/>
              </w:rPr>
              <w:t>2025</w:t>
            </w:r>
            <w:r>
              <w:rPr>
                <w:rFonts w:ascii="仿宋_GB2312" w:eastAsia="仿宋_GB2312" w:hAnsi="仿宋_GB2312" w:cs="仿宋_GB2312"/>
              </w:rPr>
              <w:t>〕</w:t>
            </w:r>
            <w:r>
              <w:rPr>
                <w:rFonts w:ascii="仿宋_GB2312" w:eastAsia="仿宋_GB2312" w:hAnsi="仿宋_GB2312" w:cs="仿宋_GB2312"/>
              </w:rPr>
              <w:t>34</w:t>
            </w:r>
            <w:r>
              <w:rPr>
                <w:rFonts w:ascii="仿宋_GB2312" w:eastAsia="仿宋_GB2312" w:hAnsi="仿宋_GB2312" w:cs="仿宋_GB2312"/>
              </w:rPr>
              <w:t>号）及《关于贯彻落实</w:t>
            </w:r>
            <w:r>
              <w:rPr>
                <w:rFonts w:ascii="仿宋_GB2312" w:eastAsia="仿宋_GB2312" w:hAnsi="仿宋_GB2312" w:cs="仿宋_GB2312"/>
              </w:rPr>
              <w:t>&lt;</w:t>
            </w:r>
            <w:r>
              <w:rPr>
                <w:rFonts w:ascii="仿宋_GB2312" w:eastAsia="仿宋_GB2312" w:hAnsi="仿宋_GB2312" w:cs="仿宋_GB2312"/>
              </w:rPr>
              <w:t>国务院办公厅关于在政府采购中实施本国产品标准及相关政策的通知</w:t>
            </w:r>
            <w:r>
              <w:rPr>
                <w:rFonts w:ascii="仿宋_GB2312" w:eastAsia="仿宋_GB2312" w:hAnsi="仿宋_GB2312" w:cs="仿宋_GB2312"/>
              </w:rPr>
              <w:t>&gt;</w:t>
            </w:r>
            <w:r>
              <w:rPr>
                <w:rFonts w:ascii="仿宋_GB2312" w:eastAsia="仿宋_GB2312" w:hAnsi="仿宋_GB2312" w:cs="仿宋_GB2312"/>
              </w:rPr>
              <w:t>的意见》（财库〔</w:t>
            </w:r>
            <w:r>
              <w:rPr>
                <w:rFonts w:ascii="仿宋_GB2312" w:eastAsia="仿宋_GB2312" w:hAnsi="仿宋_GB2312" w:cs="仿宋_GB2312"/>
              </w:rPr>
              <w:t>2025</w:t>
            </w:r>
            <w:r>
              <w:rPr>
                <w:rFonts w:ascii="仿宋_GB2312" w:eastAsia="仿宋_GB2312" w:hAnsi="仿宋_GB2312" w:cs="仿宋_GB2312"/>
              </w:rPr>
              <w:t>〕</w:t>
            </w:r>
            <w:r>
              <w:rPr>
                <w:rFonts w:ascii="仿宋_GB2312" w:eastAsia="仿宋_GB2312" w:hAnsi="仿宋_GB2312" w:cs="仿宋_GB2312"/>
              </w:rPr>
              <w:t>30</w:t>
            </w:r>
            <w:r>
              <w:rPr>
                <w:rFonts w:ascii="仿宋_GB2312" w:eastAsia="仿宋_GB2312" w:hAnsi="仿宋_GB2312" w:cs="仿宋_GB2312"/>
              </w:rPr>
              <w:t>号）的要求，本项目采购包中执行本国产品价格扣除情况，具体扣除比例及规则见采购文件第五章。</w:t>
            </w:r>
          </w:p>
        </w:tc>
      </w:tr>
      <w:tr w:rsidR="004E3080">
        <w:tc>
          <w:tcPr>
            <w:tcW w:w="1051" w:type="dxa"/>
          </w:tcPr>
          <w:p w:rsidR="004E3080" w:rsidRDefault="00C7361F">
            <w:pPr>
              <w:pStyle w:val="null3"/>
              <w:rPr>
                <w:rFonts w:hint="default"/>
              </w:rPr>
            </w:pPr>
            <w:r>
              <w:rPr>
                <w:rFonts w:ascii="仿宋_GB2312" w:eastAsia="仿宋_GB2312" w:hAnsi="仿宋_GB2312" w:cs="仿宋_GB2312"/>
              </w:rPr>
              <w:t>8</w:t>
            </w:r>
          </w:p>
        </w:tc>
        <w:tc>
          <w:tcPr>
            <w:tcW w:w="2252" w:type="dxa"/>
          </w:tcPr>
          <w:p w:rsidR="004E3080" w:rsidRDefault="00C7361F">
            <w:pPr>
              <w:pStyle w:val="null3"/>
              <w:rPr>
                <w:rFonts w:hint="default"/>
              </w:rPr>
            </w:pPr>
            <w:r>
              <w:rPr>
                <w:rFonts w:ascii="仿宋_GB2312" w:eastAsia="仿宋_GB2312" w:hAnsi="仿宋_GB2312" w:cs="仿宋_GB2312"/>
              </w:rPr>
              <w:t>充分、公平竞争保障措施（实质性要求）</w:t>
            </w:r>
          </w:p>
        </w:tc>
        <w:tc>
          <w:tcPr>
            <w:tcW w:w="5004" w:type="dxa"/>
          </w:tcPr>
          <w:p w:rsidR="004E3080" w:rsidRDefault="00C7361F">
            <w:pPr>
              <w:pStyle w:val="null3"/>
              <w:rPr>
                <w:rFonts w:hint="default"/>
              </w:rPr>
            </w:pPr>
            <w:r>
              <w:rPr>
                <w:rFonts w:ascii="仿宋_GB2312" w:eastAsia="仿宋_GB2312" w:hAnsi="仿宋_GB2312" w:cs="仿宋_GB2312"/>
              </w:rPr>
              <w:t>核心产品允许有多个，不同供应商提供了任意一个相同品牌的</w:t>
            </w:r>
            <w:r>
              <w:rPr>
                <w:rFonts w:ascii="仿宋_GB2312" w:eastAsia="仿宋_GB2312" w:hAnsi="仿宋_GB2312" w:cs="仿宋_GB2312"/>
              </w:rPr>
              <w:t>核心产品，即视为提供相同品牌的供应商。</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rsidR="004E3080" w:rsidRDefault="00C7361F">
            <w:pPr>
              <w:pStyle w:val="null3"/>
              <w:rPr>
                <w:rFonts w:hint="default"/>
              </w:rPr>
            </w:pPr>
            <w:r>
              <w:rPr>
                <w:rFonts w:ascii="仿宋_GB2312" w:eastAsia="仿宋_GB2312" w:hAnsi="仿宋_GB2312" w:cs="仿宋_GB2312"/>
              </w:rPr>
              <w:t>核心产品清单详见第三章。</w:t>
            </w:r>
          </w:p>
          <w:p w:rsidR="004E3080" w:rsidRDefault="00C7361F">
            <w:pPr>
              <w:pStyle w:val="null3"/>
              <w:rPr>
                <w:rFonts w:hint="default"/>
              </w:rPr>
            </w:pPr>
            <w:r>
              <w:rPr>
                <w:rFonts w:ascii="仿宋_GB2312" w:eastAsia="仿宋_GB2312" w:hAnsi="仿宋_GB2312" w:cs="仿宋_GB2312"/>
              </w:rPr>
              <w:t>在符合性审查环节提供核心产品品牌不足</w:t>
            </w:r>
            <w:r>
              <w:rPr>
                <w:rFonts w:ascii="仿宋_GB2312" w:eastAsia="仿宋_GB2312" w:hAnsi="仿宋_GB2312" w:cs="仿宋_GB2312"/>
              </w:rPr>
              <w:t>3</w:t>
            </w:r>
            <w:r>
              <w:rPr>
                <w:rFonts w:ascii="仿宋_GB2312" w:eastAsia="仿宋_GB2312" w:hAnsi="仿宋_GB2312" w:cs="仿宋_GB2312"/>
              </w:rPr>
              <w:t>个的，视为有效投标人不足</w:t>
            </w:r>
            <w:r>
              <w:rPr>
                <w:rFonts w:ascii="仿宋_GB2312" w:eastAsia="仿宋_GB2312" w:hAnsi="仿宋_GB2312" w:cs="仿宋_GB2312"/>
              </w:rPr>
              <w:t>3</w:t>
            </w:r>
            <w:r>
              <w:rPr>
                <w:rFonts w:ascii="仿宋_GB2312" w:eastAsia="仿宋_GB2312" w:hAnsi="仿宋_GB2312" w:cs="仿宋_GB2312"/>
              </w:rPr>
              <w:t>家。</w:t>
            </w:r>
          </w:p>
        </w:tc>
      </w:tr>
      <w:tr w:rsidR="004E3080">
        <w:tc>
          <w:tcPr>
            <w:tcW w:w="1051" w:type="dxa"/>
          </w:tcPr>
          <w:p w:rsidR="004E3080" w:rsidRDefault="00C7361F">
            <w:pPr>
              <w:pStyle w:val="null3"/>
              <w:rPr>
                <w:rFonts w:hint="default"/>
              </w:rPr>
            </w:pPr>
            <w:r>
              <w:rPr>
                <w:rFonts w:ascii="仿宋_GB2312" w:eastAsia="仿宋_GB2312" w:hAnsi="仿宋_GB2312" w:cs="仿宋_GB2312"/>
              </w:rPr>
              <w:t>9</w:t>
            </w:r>
          </w:p>
        </w:tc>
        <w:tc>
          <w:tcPr>
            <w:tcW w:w="2252" w:type="dxa"/>
          </w:tcPr>
          <w:p w:rsidR="004E3080" w:rsidRDefault="00C7361F">
            <w:pPr>
              <w:pStyle w:val="null3"/>
              <w:rPr>
                <w:rFonts w:hint="default"/>
              </w:rPr>
            </w:pPr>
            <w:r>
              <w:rPr>
                <w:rFonts w:ascii="仿宋_GB2312" w:eastAsia="仿宋_GB2312" w:hAnsi="仿宋_GB2312" w:cs="仿宋_GB2312"/>
              </w:rPr>
              <w:t>不正当竞争预防措施（实质性要求）</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在评标过程中，评标委员会认为投标人投标报价明显低于其他通过符合性审查投标人的投标报价，有可能影响产品质量或者不能诚信履约的，评标委员会应当</w:t>
            </w:r>
            <w:r>
              <w:rPr>
                <w:rFonts w:ascii="仿宋_GB2312" w:eastAsia="仿宋_GB2312" w:hAnsi="仿宋_GB2312" w:cs="仿宋_GB2312"/>
              </w:rPr>
              <w:t>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rsidR="004E3080">
        <w:tc>
          <w:tcPr>
            <w:tcW w:w="1051" w:type="dxa"/>
          </w:tcPr>
          <w:p w:rsidR="004E3080" w:rsidRDefault="00C7361F">
            <w:pPr>
              <w:pStyle w:val="null3"/>
              <w:rPr>
                <w:rFonts w:hint="default"/>
              </w:rPr>
            </w:pPr>
            <w:r>
              <w:rPr>
                <w:rFonts w:ascii="仿宋_GB2312" w:eastAsia="仿宋_GB2312" w:hAnsi="仿宋_GB2312" w:cs="仿宋_GB2312"/>
              </w:rPr>
              <w:t>10</w:t>
            </w:r>
          </w:p>
        </w:tc>
        <w:tc>
          <w:tcPr>
            <w:tcW w:w="2252" w:type="dxa"/>
          </w:tcPr>
          <w:p w:rsidR="004E3080" w:rsidRDefault="00C7361F">
            <w:pPr>
              <w:pStyle w:val="null3"/>
              <w:rPr>
                <w:rFonts w:hint="default"/>
              </w:rPr>
            </w:pPr>
            <w:r>
              <w:rPr>
                <w:rFonts w:ascii="仿宋_GB2312" w:eastAsia="仿宋_GB2312" w:hAnsi="仿宋_GB2312" w:cs="仿宋_GB2312"/>
              </w:rPr>
              <w:t>异常低价审查</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本项目应执行财政部《关于推动解决政府采购异常低价问题的通知》（财库〔</w:t>
            </w:r>
            <w:r>
              <w:rPr>
                <w:rFonts w:ascii="仿宋_GB2312" w:eastAsia="仿宋_GB2312" w:hAnsi="仿宋_GB2312" w:cs="仿宋_GB2312"/>
              </w:rPr>
              <w:t>2026</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号）的要求，具体内容见采购文件第五章。</w:t>
            </w:r>
          </w:p>
        </w:tc>
      </w:tr>
      <w:tr w:rsidR="004E3080">
        <w:tc>
          <w:tcPr>
            <w:tcW w:w="1051" w:type="dxa"/>
          </w:tcPr>
          <w:p w:rsidR="004E3080" w:rsidRDefault="00C7361F">
            <w:pPr>
              <w:pStyle w:val="null3"/>
              <w:rPr>
                <w:rFonts w:hint="default"/>
              </w:rPr>
            </w:pPr>
            <w:r>
              <w:rPr>
                <w:rFonts w:ascii="仿宋_GB2312" w:eastAsia="仿宋_GB2312" w:hAnsi="仿宋_GB2312" w:cs="仿宋_GB2312"/>
              </w:rPr>
              <w:t>11</w:t>
            </w:r>
          </w:p>
        </w:tc>
        <w:tc>
          <w:tcPr>
            <w:tcW w:w="2252" w:type="dxa"/>
          </w:tcPr>
          <w:p w:rsidR="004E3080" w:rsidRDefault="00C7361F">
            <w:pPr>
              <w:pStyle w:val="null3"/>
              <w:rPr>
                <w:rFonts w:hint="default"/>
              </w:rPr>
            </w:pPr>
            <w:r>
              <w:rPr>
                <w:rFonts w:ascii="仿宋_GB2312" w:eastAsia="仿宋_GB2312" w:hAnsi="仿宋_GB2312" w:cs="仿宋_GB2312"/>
              </w:rPr>
              <w:t>投标保证金</w:t>
            </w:r>
          </w:p>
        </w:tc>
        <w:tc>
          <w:tcPr>
            <w:tcW w:w="5004" w:type="dxa"/>
          </w:tcPr>
          <w:p w:rsidR="004E3080" w:rsidRDefault="00C7361F">
            <w:pPr>
              <w:pStyle w:val="null3"/>
              <w:rPr>
                <w:rFonts w:hint="default"/>
              </w:rPr>
            </w:pPr>
            <w:r>
              <w:rPr>
                <w:rFonts w:ascii="仿宋_GB2312" w:eastAsia="仿宋_GB2312" w:hAnsi="仿宋_GB2312" w:cs="仿宋_GB2312"/>
              </w:rPr>
              <w:t>缴交方式：否</w:t>
            </w:r>
          </w:p>
          <w:p w:rsidR="004E3080" w:rsidRDefault="00C7361F">
            <w:pPr>
              <w:pStyle w:val="null3"/>
              <w:rPr>
                <w:rFonts w:hint="default"/>
              </w:rPr>
            </w:pPr>
            <w:r>
              <w:rPr>
                <w:rFonts w:ascii="仿宋_GB2312" w:eastAsia="仿宋_GB2312" w:hAnsi="仿宋_GB2312" w:cs="仿宋_GB2312"/>
              </w:rPr>
              <w:t>注：电子保函可通过陕西省政府采购金融服务平</w:t>
            </w:r>
            <w:r>
              <w:rPr>
                <w:rFonts w:ascii="仿宋_GB2312" w:eastAsia="仿宋_GB2312" w:hAnsi="仿宋_GB2312" w:cs="仿宋_GB2312"/>
              </w:rPr>
              <w:t>台申请办理。</w:t>
            </w:r>
          </w:p>
        </w:tc>
      </w:tr>
      <w:tr w:rsidR="004E3080">
        <w:tc>
          <w:tcPr>
            <w:tcW w:w="1051" w:type="dxa"/>
          </w:tcPr>
          <w:p w:rsidR="004E3080" w:rsidRDefault="00C7361F">
            <w:pPr>
              <w:pStyle w:val="null3"/>
              <w:rPr>
                <w:rFonts w:hint="default"/>
              </w:rPr>
            </w:pPr>
            <w:r>
              <w:rPr>
                <w:rFonts w:ascii="仿宋_GB2312" w:eastAsia="仿宋_GB2312" w:hAnsi="仿宋_GB2312" w:cs="仿宋_GB2312"/>
              </w:rPr>
              <w:t>12</w:t>
            </w:r>
          </w:p>
        </w:tc>
        <w:tc>
          <w:tcPr>
            <w:tcW w:w="2252" w:type="dxa"/>
          </w:tcPr>
          <w:p w:rsidR="004E3080" w:rsidRDefault="00C7361F">
            <w:pPr>
              <w:pStyle w:val="null3"/>
              <w:rPr>
                <w:rFonts w:hint="default"/>
              </w:rPr>
            </w:pPr>
            <w:r>
              <w:rPr>
                <w:rFonts w:ascii="仿宋_GB2312" w:eastAsia="仿宋_GB2312" w:hAnsi="仿宋_GB2312" w:cs="仿宋_GB2312"/>
              </w:rPr>
              <w:t>标书费信息</w:t>
            </w:r>
          </w:p>
        </w:tc>
        <w:tc>
          <w:tcPr>
            <w:tcW w:w="5004" w:type="dxa"/>
          </w:tcPr>
          <w:p w:rsidR="004E3080" w:rsidRDefault="00C7361F">
            <w:pPr>
              <w:pStyle w:val="null3"/>
              <w:rPr>
                <w:rFonts w:hint="default"/>
              </w:rPr>
            </w:pPr>
            <w:r>
              <w:rPr>
                <w:rFonts w:ascii="仿宋_GB2312" w:eastAsia="仿宋_GB2312" w:hAnsi="仿宋_GB2312" w:cs="仿宋_GB2312"/>
              </w:rPr>
              <w:t>免费获取</w:t>
            </w:r>
          </w:p>
        </w:tc>
      </w:tr>
      <w:tr w:rsidR="004E3080">
        <w:tc>
          <w:tcPr>
            <w:tcW w:w="1051" w:type="dxa"/>
          </w:tcPr>
          <w:p w:rsidR="004E3080" w:rsidRDefault="00C7361F">
            <w:pPr>
              <w:pStyle w:val="null3"/>
              <w:rPr>
                <w:rFonts w:hint="default"/>
              </w:rPr>
            </w:pPr>
            <w:r>
              <w:rPr>
                <w:rFonts w:ascii="仿宋_GB2312" w:eastAsia="仿宋_GB2312" w:hAnsi="仿宋_GB2312" w:cs="仿宋_GB2312"/>
              </w:rPr>
              <w:lastRenderedPageBreak/>
              <w:t>13</w:t>
            </w:r>
          </w:p>
        </w:tc>
        <w:tc>
          <w:tcPr>
            <w:tcW w:w="2252" w:type="dxa"/>
          </w:tcPr>
          <w:p w:rsidR="004E3080" w:rsidRDefault="00C7361F">
            <w:pPr>
              <w:pStyle w:val="null3"/>
              <w:rPr>
                <w:rFonts w:hint="default"/>
              </w:rPr>
            </w:pPr>
            <w:r>
              <w:rPr>
                <w:rFonts w:ascii="仿宋_GB2312" w:eastAsia="仿宋_GB2312" w:hAnsi="仿宋_GB2312" w:cs="仿宋_GB2312"/>
              </w:rPr>
              <w:t>履约保证金（实质性要求）</w:t>
            </w:r>
          </w:p>
        </w:tc>
        <w:tc>
          <w:tcPr>
            <w:tcW w:w="5004" w:type="dxa"/>
          </w:tcPr>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：不缴纳</w:t>
            </w:r>
          </w:p>
        </w:tc>
      </w:tr>
      <w:tr w:rsidR="004E3080">
        <w:tc>
          <w:tcPr>
            <w:tcW w:w="1051" w:type="dxa"/>
          </w:tcPr>
          <w:p w:rsidR="004E3080" w:rsidRDefault="00C7361F">
            <w:pPr>
              <w:pStyle w:val="null3"/>
              <w:rPr>
                <w:rFonts w:hint="default"/>
              </w:rPr>
            </w:pPr>
            <w:r>
              <w:rPr>
                <w:rFonts w:ascii="仿宋_GB2312" w:eastAsia="仿宋_GB2312" w:hAnsi="仿宋_GB2312" w:cs="仿宋_GB2312"/>
              </w:rPr>
              <w:t>14</w:t>
            </w:r>
          </w:p>
        </w:tc>
        <w:tc>
          <w:tcPr>
            <w:tcW w:w="2252" w:type="dxa"/>
          </w:tcPr>
          <w:p w:rsidR="004E3080" w:rsidRDefault="00C7361F">
            <w:pPr>
              <w:pStyle w:val="null3"/>
              <w:rPr>
                <w:rFonts w:hint="default"/>
              </w:rPr>
            </w:pPr>
            <w:r>
              <w:rPr>
                <w:rFonts w:ascii="仿宋_GB2312" w:eastAsia="仿宋_GB2312" w:hAnsi="仿宋_GB2312" w:cs="仿宋_GB2312"/>
              </w:rPr>
              <w:t>投标有效期（实质性要求）</w:t>
            </w:r>
          </w:p>
        </w:tc>
        <w:tc>
          <w:tcPr>
            <w:tcW w:w="5004" w:type="dxa"/>
          </w:tcPr>
          <w:p w:rsidR="004E3080" w:rsidRDefault="00C7361F">
            <w:pPr>
              <w:pStyle w:val="null3"/>
              <w:rPr>
                <w:rFonts w:hint="default"/>
              </w:rPr>
            </w:pPr>
            <w:r>
              <w:rPr>
                <w:rFonts w:ascii="仿宋_GB2312" w:eastAsia="仿宋_GB2312" w:hAnsi="仿宋_GB2312" w:cs="仿宋_GB2312"/>
              </w:rPr>
              <w:t>提交投标文件的截止之日起不少于</w:t>
            </w:r>
            <w:r>
              <w:rPr>
                <w:rFonts w:ascii="仿宋_GB2312" w:eastAsia="仿宋_GB2312" w:hAnsi="仿宋_GB2312" w:cs="仿宋_GB2312"/>
              </w:rPr>
              <w:t>90</w:t>
            </w:r>
            <w:r>
              <w:rPr>
                <w:rFonts w:ascii="仿宋_GB2312" w:eastAsia="仿宋_GB2312" w:hAnsi="仿宋_GB2312" w:cs="仿宋_GB2312"/>
              </w:rPr>
              <w:t>天。</w:t>
            </w:r>
          </w:p>
        </w:tc>
      </w:tr>
      <w:tr w:rsidR="004E3080">
        <w:tc>
          <w:tcPr>
            <w:tcW w:w="1051" w:type="dxa"/>
          </w:tcPr>
          <w:p w:rsidR="004E3080" w:rsidRDefault="00C7361F">
            <w:pPr>
              <w:pStyle w:val="null3"/>
              <w:rPr>
                <w:rFonts w:hint="default"/>
              </w:rPr>
            </w:pPr>
            <w:r>
              <w:rPr>
                <w:rFonts w:ascii="仿宋_GB2312" w:eastAsia="仿宋_GB2312" w:hAnsi="仿宋_GB2312" w:cs="仿宋_GB2312"/>
              </w:rPr>
              <w:t>15</w:t>
            </w:r>
          </w:p>
        </w:tc>
        <w:tc>
          <w:tcPr>
            <w:tcW w:w="2252" w:type="dxa"/>
          </w:tcPr>
          <w:p w:rsidR="004E3080" w:rsidRDefault="00C7361F">
            <w:pPr>
              <w:pStyle w:val="null3"/>
              <w:rPr>
                <w:rFonts w:hint="default"/>
              </w:rPr>
            </w:pPr>
            <w:r>
              <w:rPr>
                <w:rFonts w:ascii="仿宋_GB2312" w:eastAsia="仿宋_GB2312" w:hAnsi="仿宋_GB2312" w:cs="仿宋_GB2312"/>
              </w:rPr>
              <w:t>招标代理服务费（实质性要求）</w:t>
            </w:r>
          </w:p>
        </w:tc>
        <w:tc>
          <w:tcPr>
            <w:tcW w:w="5004" w:type="dxa"/>
          </w:tcPr>
          <w:p w:rsidR="004E3080" w:rsidRDefault="00C7361F">
            <w:pPr>
              <w:pStyle w:val="null3"/>
              <w:rPr>
                <w:rFonts w:hint="default"/>
              </w:rPr>
            </w:pPr>
            <w:r>
              <w:rPr>
                <w:rFonts w:ascii="仿宋_GB2312" w:eastAsia="仿宋_GB2312" w:hAnsi="仿宋_GB2312" w:cs="仿宋_GB2312"/>
              </w:rPr>
              <w:t>本项目收取代理服务费</w:t>
            </w:r>
          </w:p>
          <w:p w:rsidR="004E3080" w:rsidRDefault="00C7361F">
            <w:pPr>
              <w:pStyle w:val="null3"/>
              <w:rPr>
                <w:rFonts w:hint="default"/>
              </w:rPr>
            </w:pPr>
            <w:r>
              <w:rPr>
                <w:rFonts w:ascii="仿宋_GB2312" w:eastAsia="仿宋_GB2312" w:hAnsi="仿宋_GB2312" w:cs="仿宋_GB2312"/>
              </w:rPr>
              <w:t>代理服务费用收取对象：中标</w:t>
            </w:r>
            <w:r>
              <w:rPr>
                <w:rFonts w:ascii="仿宋_GB2312" w:eastAsia="仿宋_GB2312" w:hAnsi="仿宋_GB2312" w:cs="仿宋_GB2312"/>
              </w:rPr>
              <w:t>/</w:t>
            </w:r>
            <w:r>
              <w:rPr>
                <w:rFonts w:ascii="仿宋_GB2312" w:eastAsia="仿宋_GB2312" w:hAnsi="仿宋_GB2312" w:cs="仿宋_GB2312"/>
              </w:rPr>
              <w:t>成交供应商</w:t>
            </w:r>
          </w:p>
          <w:p w:rsidR="004E3080" w:rsidRDefault="00C7361F" w:rsidP="00C7361F">
            <w:pPr>
              <w:pStyle w:val="null3"/>
              <w:rPr>
                <w:rFonts w:hint="default"/>
              </w:rPr>
            </w:pPr>
            <w:r>
              <w:rPr>
                <w:rFonts w:ascii="仿宋_GB2312" w:eastAsia="仿宋_GB2312" w:hAnsi="仿宋_GB2312" w:cs="仿宋_GB2312"/>
              </w:rPr>
              <w:t>代理服务费收费标准：</w:t>
            </w:r>
            <w:r>
              <w:rPr>
                <w:rFonts w:ascii="仿宋_GB2312" w:eastAsia="仿宋_GB2312" w:hAnsi="仿宋_GB2312" w:cs="仿宋_GB2312"/>
              </w:rPr>
              <w:t>1</w:t>
            </w:r>
            <w:r>
              <w:rPr>
                <w:rFonts w:ascii="仿宋_GB2312" w:eastAsia="仿宋_GB2312" w:hAnsi="仿宋_GB2312" w:cs="仿宋_GB2312"/>
              </w:rPr>
              <w:t>、代理服务费参照《招标代理服务收费暂行办法</w:t>
            </w:r>
            <w:r>
              <w:rPr>
                <w:rFonts w:ascii="仿宋_GB2312" w:eastAsia="仿宋_GB2312" w:hAnsi="仿宋_GB2312" w:cs="仿宋_GB2312"/>
              </w:rPr>
              <w:t xml:space="preserve"> </w:t>
            </w:r>
            <w:r>
              <w:rPr>
                <w:rFonts w:ascii="仿宋_GB2312" w:eastAsia="仿宋_GB2312" w:hAnsi="仿宋_GB2312" w:cs="仿宋_GB2312"/>
              </w:rPr>
              <w:t>》（计价格</w:t>
            </w:r>
            <w:r>
              <w:rPr>
                <w:rFonts w:ascii="仿宋_GB2312" w:eastAsia="仿宋_GB2312" w:hAnsi="仿宋_GB2312" w:cs="仿宋_GB2312"/>
              </w:rPr>
              <w:t>[2002]1980</w:t>
            </w:r>
            <w:r>
              <w:rPr>
                <w:rFonts w:ascii="仿宋_GB2312" w:eastAsia="仿宋_GB2312" w:hAnsi="仿宋_GB2312" w:cs="仿宋_GB2312"/>
              </w:rPr>
              <w:t>号）文件</w:t>
            </w:r>
            <w:r>
              <w:rPr>
                <w:rFonts w:ascii="仿宋_GB2312" w:eastAsia="仿宋_GB2312" w:hAnsi="仿宋_GB2312" w:cs="仿宋_GB2312"/>
              </w:rPr>
              <w:t>规定标准，按照优惠后的下浮费率收费计取。</w:t>
            </w:r>
            <w:r>
              <w:rPr>
                <w:rFonts w:ascii="仿宋_GB2312" w:eastAsia="仿宋_GB2312" w:hAnsi="仿宋_GB2312" w:cs="仿宋_GB2312"/>
              </w:rPr>
              <w:t>100</w:t>
            </w:r>
            <w:r>
              <w:rPr>
                <w:rFonts w:ascii="仿宋_GB2312" w:eastAsia="仿宋_GB2312" w:hAnsi="仿宋_GB2312" w:cs="仿宋_GB2312"/>
              </w:rPr>
              <w:t>以下</w:t>
            </w:r>
            <w:r>
              <w:rPr>
                <w:rFonts w:ascii="仿宋_GB2312" w:eastAsia="仿宋_GB2312" w:hAnsi="仿宋_GB2312" w:cs="仿宋_GB2312"/>
              </w:rPr>
              <w:t xml:space="preserve"> </w:t>
            </w:r>
            <w:r>
              <w:rPr>
                <w:rFonts w:ascii="仿宋_GB2312" w:eastAsia="仿宋_GB2312" w:hAnsi="仿宋_GB2312" w:cs="仿宋_GB2312"/>
              </w:rPr>
              <w:t>（不含）不下浮；</w:t>
            </w:r>
            <w:r>
              <w:rPr>
                <w:rFonts w:ascii="仿宋_GB2312" w:eastAsia="仿宋_GB2312" w:hAnsi="仿宋_GB2312" w:cs="仿宋_GB2312"/>
              </w:rPr>
              <w:t>100</w:t>
            </w:r>
            <w:r>
              <w:rPr>
                <w:rFonts w:ascii="仿宋_GB2312" w:eastAsia="仿宋_GB2312" w:hAnsi="仿宋_GB2312" w:cs="仿宋_GB2312"/>
              </w:rPr>
              <w:t>（</w:t>
            </w:r>
            <w:bookmarkStart w:id="2" w:name="_GoBack"/>
            <w:bookmarkEnd w:id="2"/>
            <w:r>
              <w:rPr>
                <w:rFonts w:ascii="仿宋_GB2312" w:eastAsia="仿宋_GB2312" w:hAnsi="仿宋_GB2312" w:cs="仿宋_GB2312"/>
              </w:rPr>
              <w:t>含）</w:t>
            </w:r>
            <w:r>
              <w:rPr>
                <w:rFonts w:ascii="仿宋_GB2312" w:eastAsia="仿宋_GB2312" w:hAnsi="仿宋_GB2312" w:cs="仿宋_GB2312"/>
              </w:rPr>
              <w:t>-500</w:t>
            </w:r>
            <w:r>
              <w:rPr>
                <w:rFonts w:ascii="仿宋_GB2312" w:eastAsia="仿宋_GB2312" w:hAnsi="仿宋_GB2312" w:cs="仿宋_GB2312"/>
              </w:rPr>
              <w:t>（不含）下浮</w:t>
            </w:r>
            <w:r>
              <w:rPr>
                <w:rFonts w:ascii="仿宋_GB2312" w:eastAsia="仿宋_GB2312" w:hAnsi="仿宋_GB2312" w:cs="仿宋_GB2312"/>
              </w:rPr>
              <w:t xml:space="preserve">20% </w:t>
            </w:r>
            <w:r>
              <w:rPr>
                <w:rFonts w:ascii="仿宋_GB2312" w:eastAsia="仿宋_GB2312" w:hAnsi="仿宋_GB2312" w:cs="仿宋_GB2312"/>
              </w:rPr>
              <w:t>；服务费不足</w:t>
            </w:r>
            <w:r>
              <w:rPr>
                <w:rFonts w:ascii="仿宋_GB2312" w:eastAsia="仿宋_GB2312" w:hAnsi="仿宋_GB2312" w:cs="仿宋_GB2312"/>
              </w:rPr>
              <w:t>5000</w:t>
            </w:r>
            <w:r>
              <w:rPr>
                <w:rFonts w:ascii="仿宋_GB2312" w:eastAsia="仿宋_GB2312" w:hAnsi="仿宋_GB2312" w:cs="仿宋_GB2312"/>
              </w:rPr>
              <w:t>元的，按</w:t>
            </w:r>
            <w:r>
              <w:rPr>
                <w:rFonts w:ascii="仿宋_GB2312" w:eastAsia="仿宋_GB2312" w:hAnsi="仿宋_GB2312" w:cs="仿宋_GB2312"/>
              </w:rPr>
              <w:t>5000</w:t>
            </w:r>
            <w:r>
              <w:rPr>
                <w:rFonts w:ascii="仿宋_GB2312" w:eastAsia="仿宋_GB2312" w:hAnsi="仿宋_GB2312" w:cs="仿宋_GB2312"/>
              </w:rPr>
              <w:t>元收取</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 xml:space="preserve"> 2</w:t>
            </w:r>
            <w:r>
              <w:rPr>
                <w:rFonts w:ascii="仿宋_GB2312" w:eastAsia="仿宋_GB2312" w:hAnsi="仿宋_GB2312" w:cs="仿宋_GB2312"/>
              </w:rPr>
              <w:t>、代理服务费按差额定率累进法计算。</w:t>
            </w:r>
          </w:p>
        </w:tc>
      </w:tr>
      <w:tr w:rsidR="004E3080">
        <w:tc>
          <w:tcPr>
            <w:tcW w:w="1051" w:type="dxa"/>
          </w:tcPr>
          <w:p w:rsidR="004E3080" w:rsidRDefault="00C7361F">
            <w:pPr>
              <w:pStyle w:val="null3"/>
              <w:rPr>
                <w:rFonts w:hint="default"/>
              </w:rPr>
            </w:pPr>
            <w:r>
              <w:rPr>
                <w:rFonts w:ascii="仿宋_GB2312" w:eastAsia="仿宋_GB2312" w:hAnsi="仿宋_GB2312" w:cs="仿宋_GB2312"/>
              </w:rPr>
              <w:t>16</w:t>
            </w:r>
          </w:p>
        </w:tc>
        <w:tc>
          <w:tcPr>
            <w:tcW w:w="2252" w:type="dxa"/>
          </w:tcPr>
          <w:p w:rsidR="004E3080" w:rsidRDefault="00C7361F">
            <w:pPr>
              <w:pStyle w:val="null3"/>
              <w:rPr>
                <w:rFonts w:hint="default"/>
              </w:rPr>
            </w:pPr>
            <w:r>
              <w:rPr>
                <w:rFonts w:ascii="仿宋_GB2312" w:eastAsia="仿宋_GB2312" w:hAnsi="仿宋_GB2312" w:cs="仿宋_GB2312"/>
              </w:rPr>
              <w:t>采购结果公告</w:t>
            </w:r>
          </w:p>
        </w:tc>
        <w:tc>
          <w:tcPr>
            <w:tcW w:w="5004" w:type="dxa"/>
          </w:tcPr>
          <w:p w:rsidR="004E3080" w:rsidRDefault="00C7361F">
            <w:pPr>
              <w:pStyle w:val="null3"/>
              <w:rPr>
                <w:rFonts w:hint="default"/>
              </w:rPr>
            </w:pPr>
            <w:r>
              <w:rPr>
                <w:rFonts w:ascii="仿宋_GB2312" w:eastAsia="仿宋_GB2312" w:hAnsi="仿宋_GB2312" w:cs="仿宋_GB2312"/>
              </w:rPr>
              <w:t>采购结果将在陕西省政府采购网予以公告。</w:t>
            </w:r>
          </w:p>
        </w:tc>
      </w:tr>
      <w:tr w:rsidR="004E3080">
        <w:tc>
          <w:tcPr>
            <w:tcW w:w="1051" w:type="dxa"/>
          </w:tcPr>
          <w:p w:rsidR="004E3080" w:rsidRDefault="00C7361F">
            <w:pPr>
              <w:pStyle w:val="null3"/>
              <w:rPr>
                <w:rFonts w:hint="default"/>
              </w:rPr>
            </w:pPr>
            <w:r>
              <w:rPr>
                <w:rFonts w:ascii="仿宋_GB2312" w:eastAsia="仿宋_GB2312" w:hAnsi="仿宋_GB2312" w:cs="仿宋_GB2312"/>
              </w:rPr>
              <w:t>17</w:t>
            </w:r>
          </w:p>
        </w:tc>
        <w:tc>
          <w:tcPr>
            <w:tcW w:w="2252" w:type="dxa"/>
          </w:tcPr>
          <w:p w:rsidR="004E3080" w:rsidRDefault="00C7361F">
            <w:pPr>
              <w:pStyle w:val="null3"/>
              <w:rPr>
                <w:rFonts w:hint="default"/>
              </w:rPr>
            </w:pPr>
            <w:r>
              <w:rPr>
                <w:rFonts w:ascii="仿宋_GB2312" w:eastAsia="仿宋_GB2312" w:hAnsi="仿宋_GB2312" w:cs="仿宋_GB2312"/>
              </w:rPr>
              <w:t>中标通知书</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采购结果公告发布的同时，采购人或代理机构通过项目电子化交易系统向中标供应商发出中标通知书；中标供应商通过项目电子化交易系统获取中标通知书。</w:t>
            </w:r>
          </w:p>
        </w:tc>
      </w:tr>
      <w:tr w:rsidR="004E3080">
        <w:tc>
          <w:tcPr>
            <w:tcW w:w="1051" w:type="dxa"/>
          </w:tcPr>
          <w:p w:rsidR="004E3080" w:rsidRDefault="00C7361F">
            <w:pPr>
              <w:pStyle w:val="null3"/>
              <w:rPr>
                <w:rFonts w:hint="default"/>
              </w:rPr>
            </w:pPr>
            <w:r>
              <w:rPr>
                <w:rFonts w:ascii="仿宋_GB2312" w:eastAsia="仿宋_GB2312" w:hAnsi="仿宋_GB2312" w:cs="仿宋_GB2312"/>
              </w:rPr>
              <w:t>18</w:t>
            </w:r>
          </w:p>
        </w:tc>
        <w:tc>
          <w:tcPr>
            <w:tcW w:w="2252" w:type="dxa"/>
          </w:tcPr>
          <w:p w:rsidR="004E3080" w:rsidRDefault="00C7361F">
            <w:pPr>
              <w:pStyle w:val="null3"/>
              <w:rPr>
                <w:rFonts w:hint="default"/>
              </w:rPr>
            </w:pPr>
            <w:r>
              <w:rPr>
                <w:rFonts w:ascii="仿宋_GB2312" w:eastAsia="仿宋_GB2312" w:hAnsi="仿宋_GB2312" w:cs="仿宋_GB2312"/>
              </w:rPr>
              <w:t>政府采购合同公告、备案</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政府采购合同签订之日起</w:t>
            </w:r>
            <w:r>
              <w:rPr>
                <w:rFonts w:ascii="仿宋_GB2312" w:eastAsia="仿宋_GB2312" w:hAnsi="仿宋_GB2312" w:cs="仿宋_GB2312"/>
              </w:rPr>
              <w:t>2</w:t>
            </w:r>
            <w:r>
              <w:rPr>
                <w:rFonts w:ascii="仿宋_GB2312" w:eastAsia="仿宋_GB2312" w:hAnsi="仿宋_GB2312" w:cs="仿宋_GB2312"/>
              </w:rPr>
              <w:t>个工作日内，采购人将政府采购合同在“陕西省政府采购网”予以公告；政府采购合同签订之日起</w:t>
            </w:r>
            <w:r>
              <w:rPr>
                <w:rFonts w:ascii="仿宋_GB2312" w:eastAsia="仿宋_GB2312" w:hAnsi="仿宋_GB2312" w:cs="仿宋_GB2312"/>
              </w:rPr>
              <w:t>7</w:t>
            </w:r>
            <w:r>
              <w:rPr>
                <w:rFonts w:ascii="仿宋_GB2312" w:eastAsia="仿宋_GB2312" w:hAnsi="仿宋_GB2312" w:cs="仿宋_GB2312"/>
              </w:rPr>
              <w:t>个工作日内，采购人将本项目采购合同通过政府采购平台进行备案。</w:t>
            </w:r>
          </w:p>
        </w:tc>
      </w:tr>
      <w:tr w:rsidR="004E3080">
        <w:tc>
          <w:tcPr>
            <w:tcW w:w="1051" w:type="dxa"/>
          </w:tcPr>
          <w:p w:rsidR="004E3080" w:rsidRDefault="00C7361F">
            <w:pPr>
              <w:pStyle w:val="null3"/>
              <w:rPr>
                <w:rFonts w:hint="default"/>
              </w:rPr>
            </w:pPr>
            <w:r>
              <w:rPr>
                <w:rFonts w:ascii="仿宋_GB2312" w:eastAsia="仿宋_GB2312" w:hAnsi="仿宋_GB2312" w:cs="仿宋_GB2312"/>
              </w:rPr>
              <w:t>19</w:t>
            </w:r>
          </w:p>
        </w:tc>
        <w:tc>
          <w:tcPr>
            <w:tcW w:w="2252" w:type="dxa"/>
          </w:tcPr>
          <w:p w:rsidR="004E3080" w:rsidRDefault="00C7361F">
            <w:pPr>
              <w:pStyle w:val="null3"/>
              <w:rPr>
                <w:rFonts w:hint="default"/>
              </w:rPr>
            </w:pPr>
            <w:r>
              <w:rPr>
                <w:rFonts w:ascii="仿宋_GB2312" w:eastAsia="仿宋_GB2312" w:hAnsi="仿宋_GB2312" w:cs="仿宋_GB2312"/>
              </w:rPr>
              <w:t>进口产品</w:t>
            </w:r>
          </w:p>
        </w:tc>
        <w:tc>
          <w:tcPr>
            <w:tcW w:w="5004" w:type="dxa"/>
          </w:tcPr>
          <w:p w:rsidR="004E3080" w:rsidRDefault="00C7361F">
            <w:pPr>
              <w:pStyle w:val="null3"/>
              <w:rPr>
                <w:rFonts w:hint="default"/>
              </w:rPr>
            </w:pPr>
            <w:r>
              <w:rPr>
                <w:rFonts w:ascii="仿宋_GB2312" w:eastAsia="仿宋_GB2312" w:hAnsi="仿宋_GB2312" w:cs="仿宋_GB2312"/>
              </w:rPr>
              <w:t>不允许</w:t>
            </w:r>
          </w:p>
        </w:tc>
      </w:tr>
      <w:tr w:rsidR="004E3080">
        <w:tc>
          <w:tcPr>
            <w:tcW w:w="1051" w:type="dxa"/>
          </w:tcPr>
          <w:p w:rsidR="004E3080" w:rsidRDefault="00C7361F">
            <w:pPr>
              <w:pStyle w:val="null3"/>
              <w:rPr>
                <w:rFonts w:hint="default"/>
              </w:rPr>
            </w:pPr>
            <w:r>
              <w:rPr>
                <w:rFonts w:ascii="仿宋_GB2312" w:eastAsia="仿宋_GB2312" w:hAnsi="仿宋_GB2312" w:cs="仿宋_GB2312"/>
              </w:rPr>
              <w:t>20</w:t>
            </w:r>
          </w:p>
        </w:tc>
        <w:tc>
          <w:tcPr>
            <w:tcW w:w="2252" w:type="dxa"/>
          </w:tcPr>
          <w:p w:rsidR="004E3080" w:rsidRDefault="00C7361F">
            <w:pPr>
              <w:pStyle w:val="null3"/>
              <w:rPr>
                <w:rFonts w:hint="default"/>
              </w:rPr>
            </w:pPr>
            <w:r>
              <w:rPr>
                <w:rFonts w:ascii="仿宋_GB2312" w:eastAsia="仿宋_GB2312" w:hAnsi="仿宋_GB2312" w:cs="仿宋_GB2312"/>
              </w:rPr>
              <w:t>是否组织潜在供应商现场考察</w:t>
            </w:r>
          </w:p>
        </w:tc>
        <w:tc>
          <w:tcPr>
            <w:tcW w:w="5004" w:type="dxa"/>
          </w:tcPr>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：组织现场踏勘：否</w:t>
            </w:r>
          </w:p>
        </w:tc>
      </w:tr>
      <w:tr w:rsidR="004E3080">
        <w:tc>
          <w:tcPr>
            <w:tcW w:w="1051" w:type="dxa"/>
          </w:tcPr>
          <w:p w:rsidR="004E3080" w:rsidRDefault="00C7361F">
            <w:pPr>
              <w:pStyle w:val="null3"/>
              <w:rPr>
                <w:rFonts w:hint="default"/>
              </w:rPr>
            </w:pPr>
            <w:r>
              <w:rPr>
                <w:rFonts w:ascii="仿宋_GB2312" w:eastAsia="仿宋_GB2312" w:hAnsi="仿宋_GB2312" w:cs="仿宋_GB2312"/>
              </w:rPr>
              <w:t>21</w:t>
            </w:r>
          </w:p>
        </w:tc>
        <w:tc>
          <w:tcPr>
            <w:tcW w:w="2252" w:type="dxa"/>
          </w:tcPr>
          <w:p w:rsidR="004E3080" w:rsidRDefault="00C7361F">
            <w:pPr>
              <w:pStyle w:val="null3"/>
              <w:rPr>
                <w:rFonts w:hint="default"/>
              </w:rPr>
            </w:pPr>
            <w:r>
              <w:rPr>
                <w:rFonts w:ascii="仿宋_GB2312" w:eastAsia="仿宋_GB2312" w:hAnsi="仿宋_GB2312" w:cs="仿宋_GB2312"/>
              </w:rPr>
              <w:t>特殊情况</w:t>
            </w:r>
          </w:p>
        </w:tc>
        <w:tc>
          <w:tcPr>
            <w:tcW w:w="5004"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出现下列情形之一的，采购人或者采购代理机构应当中止电子化采购活动，并保留相关证明材料备查：</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（一）交易系统发生故障（包括感染病毒、应用或数据库出错）而无法正常使用的；</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（二）因组织场所停电、断网等原因，导致采购活动无法继续</w:t>
            </w:r>
            <w:r>
              <w:rPr>
                <w:rFonts w:ascii="仿宋_GB2312" w:eastAsia="仿宋_GB2312" w:hAnsi="仿宋_GB2312" w:cs="仿宋_GB2312"/>
              </w:rPr>
              <w:t>通过交易系统实施的；</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（三）其他无法保证电子化交易的公平、公正和安全的情况。</w:t>
            </w:r>
          </w:p>
          <w:p w:rsidR="004E3080" w:rsidRDefault="00C7361F">
            <w:pPr>
              <w:pStyle w:val="null3"/>
              <w:rPr>
                <w:rFonts w:hint="default"/>
              </w:rPr>
            </w:pPr>
            <w:r>
              <w:rPr>
                <w:rFonts w:ascii="仿宋_GB2312" w:eastAsia="仿宋_GB2312" w:hAnsi="仿宋_GB2312" w:cs="仿宋_GB2312"/>
              </w:rPr>
              <w:t>出现上述的情形，不影响采购公平、公正的，采购人或者代理机构可以待上述情形消除后继续组织采购活动；影响或者可能影响采购公平、公正的，采购人或者代理机构应当依法废标。</w:t>
            </w:r>
          </w:p>
        </w:tc>
      </w:tr>
      <w:tr w:rsidR="004E3080">
        <w:tc>
          <w:tcPr>
            <w:tcW w:w="1051" w:type="dxa"/>
          </w:tcPr>
          <w:p w:rsidR="004E3080" w:rsidRDefault="00C7361F">
            <w:pPr>
              <w:pStyle w:val="null3"/>
              <w:rPr>
                <w:rFonts w:hint="default"/>
              </w:rPr>
            </w:pPr>
            <w:r>
              <w:rPr>
                <w:rFonts w:ascii="仿宋_GB2312" w:eastAsia="仿宋_GB2312" w:hAnsi="仿宋_GB2312" w:cs="仿宋_GB2312"/>
              </w:rPr>
              <w:t>22</w:t>
            </w:r>
          </w:p>
        </w:tc>
        <w:tc>
          <w:tcPr>
            <w:tcW w:w="2252" w:type="dxa"/>
          </w:tcPr>
          <w:p w:rsidR="004E3080" w:rsidRDefault="00C7361F">
            <w:pPr>
              <w:pStyle w:val="null3"/>
              <w:rPr>
                <w:rFonts w:hint="default"/>
              </w:rPr>
            </w:pPr>
            <w:r>
              <w:rPr>
                <w:rFonts w:ascii="仿宋_GB2312" w:eastAsia="仿宋_GB2312" w:hAnsi="仿宋_GB2312" w:cs="仿宋_GB2312"/>
              </w:rPr>
              <w:t>其他说明</w:t>
            </w:r>
          </w:p>
        </w:tc>
        <w:tc>
          <w:tcPr>
            <w:tcW w:w="5004" w:type="dxa"/>
          </w:tcPr>
          <w:p w:rsidR="004E3080" w:rsidRDefault="00C7361F">
            <w:pPr>
              <w:pStyle w:val="null3"/>
              <w:rPr>
                <w:rFonts w:hint="default"/>
              </w:rPr>
            </w:pPr>
            <w:r>
              <w:rPr>
                <w:rFonts w:ascii="仿宋_GB2312" w:eastAsia="仿宋_GB2312" w:hAnsi="仿宋_GB2312" w:cs="仿宋_GB2312"/>
              </w:rPr>
              <w:t>本采购文件所称的“以上”、“以下”、“内”、“以内”、“不少于”包括本数；所称的“不足”、“低于”、“超过”不包括本数。</w:t>
            </w:r>
          </w:p>
        </w:tc>
      </w:tr>
    </w:tbl>
    <w:p w:rsidR="004E3080" w:rsidRDefault="00C7361F">
      <w:pPr>
        <w:pStyle w:val="null3"/>
        <w:outlineLvl w:val="2"/>
        <w:rPr>
          <w:rFonts w:hint="default"/>
        </w:rPr>
      </w:pPr>
      <w:r>
        <w:rPr>
          <w:rFonts w:ascii="仿宋_GB2312" w:eastAsia="仿宋_GB2312" w:hAnsi="仿宋_GB2312" w:cs="仿宋_GB2312"/>
          <w:b/>
          <w:sz w:val="28"/>
        </w:rPr>
        <w:t>2.2</w:t>
      </w:r>
      <w:r>
        <w:rPr>
          <w:rFonts w:ascii="仿宋_GB2312" w:eastAsia="仿宋_GB2312" w:hAnsi="仿宋_GB2312" w:cs="仿宋_GB2312"/>
          <w:b/>
          <w:sz w:val="28"/>
        </w:rPr>
        <w:t>总则</w:t>
      </w:r>
    </w:p>
    <w:p w:rsidR="004E3080" w:rsidRDefault="00C7361F">
      <w:pPr>
        <w:pStyle w:val="null3"/>
        <w:outlineLvl w:val="3"/>
        <w:rPr>
          <w:rFonts w:hint="default"/>
        </w:rPr>
      </w:pPr>
      <w:r>
        <w:rPr>
          <w:rFonts w:ascii="仿宋_GB2312" w:eastAsia="仿宋_GB2312" w:hAnsi="仿宋_GB2312" w:cs="仿宋_GB2312"/>
          <w:b/>
          <w:sz w:val="24"/>
        </w:rPr>
        <w:t xml:space="preserve"> 2.2.1</w:t>
      </w:r>
      <w:r>
        <w:rPr>
          <w:rFonts w:ascii="仿宋_GB2312" w:eastAsia="仿宋_GB2312" w:hAnsi="仿宋_GB2312" w:cs="仿宋_GB2312"/>
          <w:b/>
          <w:sz w:val="24"/>
        </w:rPr>
        <w:t>适用范围</w:t>
      </w:r>
    </w:p>
    <w:p w:rsidR="004E3080" w:rsidRDefault="00C7361F">
      <w:pPr>
        <w:pStyle w:val="null3"/>
        <w:ind w:firstLine="480"/>
        <w:rPr>
          <w:rFonts w:hint="default"/>
        </w:rPr>
      </w:pPr>
      <w:r>
        <w:rPr>
          <w:rFonts w:ascii="仿宋_GB2312" w:eastAsia="仿宋_GB2312" w:hAnsi="仿宋_GB2312" w:cs="仿宋_GB2312"/>
        </w:rPr>
        <w:t>一、本招标文件仅适用于本次公开招标采购项目。</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二、本招标文件的最终解释权由陕西省考古研究院</w:t>
      </w:r>
      <w:r>
        <w:rPr>
          <w:rFonts w:ascii="仿宋_GB2312" w:eastAsia="仿宋_GB2312" w:hAnsi="仿宋_GB2312" w:cs="仿宋_GB2312"/>
        </w:rPr>
        <w:t>和华夏城投项目管理有限公司享有。对招标文件中供应商参加本次政府采购活动应当具备的条件，招标项目技术、服务、商务及其他要</w:t>
      </w:r>
      <w:r>
        <w:rPr>
          <w:rFonts w:ascii="仿宋_GB2312" w:eastAsia="仿宋_GB2312" w:hAnsi="仿宋_GB2312" w:cs="仿宋_GB2312"/>
        </w:rPr>
        <w:lastRenderedPageBreak/>
        <w:t>求，评标细则及标准由陕西省考古研究院负责解释。除上述招标文件内容，其他内容由华夏城投项目管理有限公司负责解释。</w:t>
      </w:r>
    </w:p>
    <w:p w:rsidR="004E3080" w:rsidRDefault="00C7361F">
      <w:pPr>
        <w:pStyle w:val="null3"/>
        <w:outlineLvl w:val="3"/>
        <w:rPr>
          <w:rFonts w:hint="default"/>
        </w:rPr>
      </w:pPr>
      <w:r>
        <w:rPr>
          <w:rFonts w:ascii="仿宋_GB2312" w:eastAsia="仿宋_GB2312" w:hAnsi="仿宋_GB2312" w:cs="仿宋_GB2312"/>
          <w:b/>
          <w:sz w:val="24"/>
        </w:rPr>
        <w:t>2.2.2</w:t>
      </w:r>
      <w:r>
        <w:rPr>
          <w:rFonts w:ascii="仿宋_GB2312" w:eastAsia="仿宋_GB2312" w:hAnsi="仿宋_GB2312" w:cs="仿宋_GB2312"/>
          <w:b/>
          <w:sz w:val="24"/>
        </w:rPr>
        <w:t>有关定义</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一、“采购人”是指依法进行政府采购的各级国家机关、事业单位、团体组织。本次招标的采购人是陕西省考古研究院。</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二、“投标人”是指按照采购公告规定获取了招标文件，拟参加投标和向采购人提供货物、工程或服务的法人、其他组织或者自然人。</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三、“代理机构”是指政府采购</w:t>
      </w:r>
      <w:r>
        <w:rPr>
          <w:rFonts w:ascii="仿宋_GB2312" w:eastAsia="仿宋_GB2312" w:hAnsi="仿宋_GB2312" w:cs="仿宋_GB2312"/>
        </w:rPr>
        <w:t>集中采购机构和从事政府采购代理业务的社会中介机构。本项目的代理机构是华夏城投项目管理有限公司。</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四、“网上开标”是指代理机构通过项目电子化交易系统在线完成签到、开标、唱标和记录等活动，供应商通过项目电子化交易系统在线完成投标文件解密、参与开标活动。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五、“电子评标”是指通过项目电子化交易系统在线完成资格审查小组和评审小组组建，开展资格和符合性审查、比较与评价、出具评标报告、推荐中标候选供应商等活动。</w:t>
      </w:r>
    </w:p>
    <w:p w:rsidR="004E3080" w:rsidRDefault="00C7361F">
      <w:pPr>
        <w:pStyle w:val="null3"/>
        <w:outlineLvl w:val="2"/>
        <w:rPr>
          <w:rFonts w:hint="default"/>
        </w:rPr>
      </w:pPr>
      <w:r>
        <w:rPr>
          <w:rFonts w:ascii="仿宋_GB2312" w:eastAsia="仿宋_GB2312" w:hAnsi="仿宋_GB2312" w:cs="仿宋_GB2312"/>
          <w:b/>
          <w:sz w:val="28"/>
        </w:rPr>
        <w:t>2.3</w:t>
      </w:r>
      <w:r>
        <w:rPr>
          <w:rFonts w:ascii="仿宋_GB2312" w:eastAsia="仿宋_GB2312" w:hAnsi="仿宋_GB2312" w:cs="仿宋_GB2312"/>
          <w:b/>
          <w:sz w:val="28"/>
        </w:rPr>
        <w:t>招标文件</w:t>
      </w:r>
    </w:p>
    <w:p w:rsidR="004E3080" w:rsidRDefault="00C7361F">
      <w:pPr>
        <w:pStyle w:val="null3"/>
        <w:outlineLvl w:val="3"/>
        <w:rPr>
          <w:rFonts w:hint="default"/>
        </w:rPr>
      </w:pPr>
      <w:r>
        <w:rPr>
          <w:rFonts w:ascii="仿宋_GB2312" w:eastAsia="仿宋_GB2312" w:hAnsi="仿宋_GB2312" w:cs="仿宋_GB2312"/>
          <w:b/>
          <w:sz w:val="24"/>
        </w:rPr>
        <w:t xml:space="preserve"> 2.3.1</w:t>
      </w:r>
      <w:r>
        <w:rPr>
          <w:rFonts w:ascii="仿宋_GB2312" w:eastAsia="仿宋_GB2312" w:hAnsi="仿宋_GB2312" w:cs="仿宋_GB2312"/>
          <w:b/>
          <w:sz w:val="24"/>
        </w:rPr>
        <w:t>招标文件的构成</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rsidR="004E3080" w:rsidRDefault="00C7361F">
      <w:pPr>
        <w:pStyle w:val="null3"/>
        <w:ind w:firstLine="480"/>
        <w:rPr>
          <w:rFonts w:hint="default"/>
        </w:rPr>
      </w:pPr>
      <w:r>
        <w:rPr>
          <w:rFonts w:ascii="仿宋_GB2312" w:eastAsia="仿宋_GB2312" w:hAnsi="仿宋_GB2312" w:cs="仿宋_GB2312"/>
        </w:rPr>
        <w:t>（一）投标邀请；</w:t>
      </w:r>
    </w:p>
    <w:p w:rsidR="004E3080" w:rsidRDefault="00C7361F">
      <w:pPr>
        <w:pStyle w:val="null3"/>
        <w:ind w:firstLine="480"/>
        <w:rPr>
          <w:rFonts w:hint="default"/>
        </w:rPr>
      </w:pPr>
      <w:r>
        <w:rPr>
          <w:rFonts w:ascii="仿宋_GB2312" w:eastAsia="仿宋_GB2312" w:hAnsi="仿宋_GB2312" w:cs="仿宋_GB2312"/>
        </w:rPr>
        <w:t>（二）投标人须知；</w:t>
      </w:r>
    </w:p>
    <w:p w:rsidR="004E3080" w:rsidRDefault="00C7361F">
      <w:pPr>
        <w:pStyle w:val="null3"/>
        <w:ind w:firstLine="480"/>
        <w:rPr>
          <w:rFonts w:hint="default"/>
        </w:rPr>
      </w:pPr>
      <w:r>
        <w:rPr>
          <w:rFonts w:ascii="仿宋_GB2312" w:eastAsia="仿宋_GB2312" w:hAnsi="仿宋_GB2312" w:cs="仿宋_GB2312"/>
        </w:rPr>
        <w:t>（三）招标项目技术、服务、商务及其他要求；</w:t>
      </w:r>
    </w:p>
    <w:p w:rsidR="004E3080" w:rsidRDefault="00C7361F">
      <w:pPr>
        <w:pStyle w:val="null3"/>
        <w:ind w:firstLine="480"/>
        <w:rPr>
          <w:rFonts w:hint="default"/>
        </w:rPr>
      </w:pPr>
      <w:r>
        <w:rPr>
          <w:rFonts w:ascii="仿宋_GB2312" w:eastAsia="仿宋_GB2312" w:hAnsi="仿宋_GB2312" w:cs="仿宋_GB2312"/>
        </w:rPr>
        <w:t>（四）资格审查；</w:t>
      </w:r>
    </w:p>
    <w:p w:rsidR="004E3080" w:rsidRDefault="00C7361F">
      <w:pPr>
        <w:pStyle w:val="null3"/>
        <w:ind w:firstLine="480"/>
        <w:rPr>
          <w:rFonts w:hint="default"/>
        </w:rPr>
      </w:pPr>
      <w:r>
        <w:rPr>
          <w:rFonts w:ascii="仿宋_GB2312" w:eastAsia="仿宋_GB2312" w:hAnsi="仿宋_GB2312" w:cs="仿宋_GB2312"/>
        </w:rPr>
        <w:t>（五）评标办法；</w:t>
      </w:r>
    </w:p>
    <w:p w:rsidR="004E3080" w:rsidRDefault="00C7361F">
      <w:pPr>
        <w:pStyle w:val="null3"/>
        <w:ind w:firstLine="480"/>
        <w:rPr>
          <w:rFonts w:hint="default"/>
        </w:rPr>
      </w:pPr>
      <w:r>
        <w:rPr>
          <w:rFonts w:ascii="仿宋_GB2312" w:eastAsia="仿宋_GB2312" w:hAnsi="仿宋_GB2312" w:cs="仿宋_GB2312"/>
        </w:rPr>
        <w:t>（六）投标文件格式；</w:t>
      </w:r>
    </w:p>
    <w:p w:rsidR="004E3080" w:rsidRDefault="00C7361F">
      <w:pPr>
        <w:pStyle w:val="null3"/>
        <w:ind w:firstLine="480"/>
        <w:rPr>
          <w:rFonts w:hint="default"/>
        </w:rPr>
      </w:pPr>
      <w:r>
        <w:rPr>
          <w:rFonts w:ascii="仿宋_GB2312" w:eastAsia="仿宋_GB2312" w:hAnsi="仿宋_GB2312" w:cs="仿宋_GB2312"/>
        </w:rPr>
        <w:t>（七）拟签订采购合同文本。</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二、投标人应认真阅读和充分理解招标文件中所有的事项、格式条款和规范要求。投标人没有对招标文件全面做出实质性响应所产生的</w:t>
      </w:r>
      <w:r>
        <w:rPr>
          <w:rFonts w:ascii="仿宋_GB2312" w:eastAsia="仿宋_GB2312" w:hAnsi="仿宋_GB2312" w:cs="仿宋_GB2312"/>
        </w:rPr>
        <w:t>风险由投标人承担。</w:t>
      </w:r>
    </w:p>
    <w:p w:rsidR="004E3080" w:rsidRDefault="00C7361F">
      <w:pPr>
        <w:pStyle w:val="null3"/>
        <w:outlineLvl w:val="3"/>
        <w:rPr>
          <w:rFonts w:hint="default"/>
        </w:rPr>
      </w:pPr>
      <w:r>
        <w:rPr>
          <w:rFonts w:ascii="仿宋_GB2312" w:eastAsia="仿宋_GB2312" w:hAnsi="仿宋_GB2312" w:cs="仿宋_GB2312"/>
          <w:b/>
          <w:sz w:val="24"/>
        </w:rPr>
        <w:t xml:space="preserve"> 2.3.2</w:t>
      </w:r>
      <w:r>
        <w:rPr>
          <w:rFonts w:ascii="仿宋_GB2312" w:eastAsia="仿宋_GB2312" w:hAnsi="仿宋_GB2312" w:cs="仿宋_GB2312"/>
          <w:b/>
          <w:sz w:val="24"/>
        </w:rPr>
        <w:t>招标文件的澄清和修改</w:t>
      </w:r>
    </w:p>
    <w:p w:rsidR="004E3080" w:rsidRDefault="00C7361F">
      <w:pPr>
        <w:pStyle w:val="null3"/>
        <w:ind w:firstLine="480"/>
        <w:rPr>
          <w:rFonts w:hint="default"/>
        </w:rPr>
      </w:pPr>
      <w:r>
        <w:rPr>
          <w:rFonts w:ascii="仿宋_GB2312" w:eastAsia="仿宋_GB2312" w:hAnsi="仿宋_GB2312" w:cs="仿宋_GB2312"/>
        </w:rPr>
        <w:t>一、在投标文件提交截止时间前，采购人或者代理机构可以对已发出的招标文件进行必要的澄清或者修改。</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rsidR="004E3080" w:rsidRDefault="00C7361F">
      <w:pPr>
        <w:pStyle w:val="null3"/>
        <w:outlineLvl w:val="2"/>
        <w:rPr>
          <w:rFonts w:hint="default"/>
        </w:rPr>
      </w:pPr>
      <w:r>
        <w:rPr>
          <w:rFonts w:ascii="仿宋_GB2312" w:eastAsia="仿宋_GB2312" w:hAnsi="仿宋_GB2312" w:cs="仿宋_GB2312"/>
          <w:b/>
          <w:sz w:val="28"/>
        </w:rPr>
        <w:t>2.4</w:t>
      </w:r>
      <w:r>
        <w:rPr>
          <w:rFonts w:ascii="仿宋_GB2312" w:eastAsia="仿宋_GB2312" w:hAnsi="仿宋_GB2312" w:cs="仿宋_GB2312"/>
          <w:b/>
          <w:sz w:val="28"/>
        </w:rPr>
        <w:t>投</w:t>
      </w:r>
      <w:r>
        <w:rPr>
          <w:rFonts w:ascii="仿宋_GB2312" w:eastAsia="仿宋_GB2312" w:hAnsi="仿宋_GB2312" w:cs="仿宋_GB2312"/>
          <w:b/>
          <w:sz w:val="28"/>
        </w:rPr>
        <w:t>标文件</w:t>
      </w:r>
    </w:p>
    <w:p w:rsidR="004E3080" w:rsidRDefault="00C7361F">
      <w:pPr>
        <w:pStyle w:val="null3"/>
        <w:outlineLvl w:val="3"/>
        <w:rPr>
          <w:rFonts w:hint="default"/>
        </w:rPr>
      </w:pPr>
      <w:r>
        <w:rPr>
          <w:rFonts w:ascii="仿宋_GB2312" w:eastAsia="仿宋_GB2312" w:hAnsi="仿宋_GB2312" w:cs="仿宋_GB2312"/>
          <w:b/>
          <w:sz w:val="24"/>
        </w:rPr>
        <w:t xml:space="preserve"> 2.4.1</w:t>
      </w:r>
      <w:r>
        <w:rPr>
          <w:rFonts w:ascii="仿宋_GB2312" w:eastAsia="仿宋_GB2312" w:hAnsi="仿宋_GB2312" w:cs="仿宋_GB2312"/>
          <w:b/>
          <w:sz w:val="24"/>
        </w:rPr>
        <w:t>投标文件的语言</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二、翻译的中文资料与外文资料如果出现差异和矛盾时，以中文为准。涉嫌提供虚假材料的按照相关法律法规处理。</w:t>
      </w:r>
    </w:p>
    <w:p w:rsidR="004E3080" w:rsidRDefault="00C7361F">
      <w:pPr>
        <w:pStyle w:val="null3"/>
        <w:ind w:firstLine="480"/>
        <w:rPr>
          <w:rFonts w:hint="default"/>
        </w:rPr>
      </w:pPr>
      <w:r>
        <w:rPr>
          <w:rFonts w:ascii="仿宋_GB2312" w:eastAsia="仿宋_GB2312" w:hAnsi="仿宋_GB2312" w:cs="仿宋_GB2312"/>
        </w:rPr>
        <w:lastRenderedPageBreak/>
        <w:t>三、如因未翻译而造成对投标人的不利后果，由投标人承担。</w:t>
      </w:r>
    </w:p>
    <w:p w:rsidR="004E3080" w:rsidRDefault="00C7361F">
      <w:pPr>
        <w:pStyle w:val="null3"/>
        <w:outlineLvl w:val="3"/>
        <w:rPr>
          <w:rFonts w:hint="default"/>
        </w:rPr>
      </w:pPr>
      <w:r>
        <w:rPr>
          <w:rFonts w:ascii="仿宋_GB2312" w:eastAsia="仿宋_GB2312" w:hAnsi="仿宋_GB2312" w:cs="仿宋_GB2312"/>
          <w:b/>
          <w:sz w:val="24"/>
        </w:rPr>
        <w:t>2.4.2</w:t>
      </w:r>
      <w:r>
        <w:rPr>
          <w:rFonts w:ascii="仿宋_GB2312" w:eastAsia="仿宋_GB2312" w:hAnsi="仿宋_GB2312" w:cs="仿宋_GB2312"/>
          <w:b/>
          <w:sz w:val="24"/>
        </w:rPr>
        <w:t>计量单位</w:t>
      </w:r>
    </w:p>
    <w:p w:rsidR="004E3080" w:rsidRDefault="00C7361F">
      <w:pPr>
        <w:pStyle w:val="null3"/>
        <w:ind w:firstLine="480"/>
        <w:rPr>
          <w:rFonts w:hint="default"/>
        </w:rPr>
      </w:pPr>
      <w:r>
        <w:rPr>
          <w:rFonts w:ascii="仿宋_GB2312" w:eastAsia="仿宋_GB2312" w:hAnsi="仿宋_GB2312" w:cs="仿宋_GB2312"/>
        </w:rPr>
        <w:t>除招标文件中另有规定外，本项目均采用国家法定的计量单位。</w:t>
      </w:r>
    </w:p>
    <w:p w:rsidR="004E3080" w:rsidRDefault="00C7361F">
      <w:pPr>
        <w:pStyle w:val="null3"/>
        <w:outlineLvl w:val="3"/>
        <w:rPr>
          <w:rFonts w:hint="default"/>
        </w:rPr>
      </w:pPr>
      <w:r>
        <w:rPr>
          <w:rFonts w:ascii="仿宋_GB2312" w:eastAsia="仿宋_GB2312" w:hAnsi="仿宋_GB2312" w:cs="仿宋_GB2312"/>
          <w:b/>
          <w:sz w:val="24"/>
        </w:rPr>
        <w:t>2.4.3</w:t>
      </w:r>
      <w:r>
        <w:rPr>
          <w:rFonts w:ascii="仿宋_GB2312" w:eastAsia="仿宋_GB2312" w:hAnsi="仿宋_GB2312" w:cs="仿宋_GB2312"/>
          <w:b/>
          <w:sz w:val="24"/>
        </w:rPr>
        <w:t>投标货币</w:t>
      </w:r>
    </w:p>
    <w:p w:rsidR="004E3080" w:rsidRDefault="00C7361F">
      <w:pPr>
        <w:pStyle w:val="null3"/>
        <w:ind w:firstLine="480"/>
        <w:rPr>
          <w:rFonts w:hint="default"/>
        </w:rPr>
      </w:pPr>
      <w:r>
        <w:rPr>
          <w:rFonts w:ascii="仿宋_GB2312" w:eastAsia="仿宋_GB2312" w:hAnsi="仿宋_GB2312" w:cs="仿宋_GB2312"/>
        </w:rPr>
        <w:t>本次项目均以人民币报价。</w:t>
      </w:r>
    </w:p>
    <w:p w:rsidR="004E3080" w:rsidRDefault="00C7361F">
      <w:pPr>
        <w:pStyle w:val="null3"/>
        <w:outlineLvl w:val="3"/>
        <w:rPr>
          <w:rFonts w:hint="default"/>
        </w:rPr>
      </w:pPr>
      <w:r>
        <w:rPr>
          <w:rFonts w:ascii="仿宋_GB2312" w:eastAsia="仿宋_GB2312" w:hAnsi="仿宋_GB2312" w:cs="仿宋_GB2312"/>
          <w:b/>
          <w:sz w:val="24"/>
        </w:rPr>
        <w:t xml:space="preserve"> 2.4.4</w:t>
      </w:r>
      <w:r>
        <w:rPr>
          <w:rFonts w:ascii="仿宋_GB2312" w:eastAsia="仿宋_GB2312" w:hAnsi="仿宋_GB2312" w:cs="仿宋_GB2312"/>
          <w:b/>
          <w:sz w:val="24"/>
        </w:rPr>
        <w:t>知识产权</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二、供应商将在采购项目实施过程中采用自有或者第三方知识成果的，采购项目涉及采购标的的知识产权相关事宜由采购人结合项目实际自主确认或协商约定，具体如下：</w:t>
      </w:r>
    </w:p>
    <w:p w:rsidR="004E3080" w:rsidRDefault="00C7361F">
      <w:pPr>
        <w:pStyle w:val="null3"/>
        <w:rPr>
          <w:rFonts w:hint="default"/>
        </w:rPr>
      </w:pPr>
      <w:r>
        <w:rPr>
          <w:rFonts w:ascii="仿宋_GB2312" w:eastAsia="仿宋_GB2312" w:hAnsi="仿宋_GB2312" w:cs="仿宋_GB2312"/>
        </w:rPr>
        <w:t>软硬件知识产权均归厂商所</w:t>
      </w:r>
      <w:r>
        <w:rPr>
          <w:rFonts w:ascii="仿宋_GB2312" w:eastAsia="仿宋_GB2312" w:hAnsi="仿宋_GB2312" w:cs="仿宋_GB2312"/>
        </w:rPr>
        <w:t>有。</w:t>
      </w:r>
    </w:p>
    <w:p w:rsidR="004E3080" w:rsidRDefault="00C7361F">
      <w:pPr>
        <w:pStyle w:val="null3"/>
        <w:ind w:firstLine="480"/>
        <w:rPr>
          <w:rFonts w:hint="default"/>
        </w:rPr>
      </w:pPr>
      <w:r>
        <w:rPr>
          <w:rFonts w:ascii="仿宋_GB2312" w:eastAsia="仿宋_GB2312" w:hAnsi="仿宋_GB2312" w:cs="仿宋_GB2312"/>
        </w:rPr>
        <w:t>三、如采用投标人所不拥有的知识产权，则在投标报价中必须包括合法使用该知识产权的相关费用。</w:t>
      </w:r>
    </w:p>
    <w:p w:rsidR="004E3080" w:rsidRDefault="00C7361F">
      <w:pPr>
        <w:pStyle w:val="null3"/>
        <w:outlineLvl w:val="3"/>
        <w:rPr>
          <w:rFonts w:hint="default"/>
        </w:rPr>
      </w:pPr>
      <w:r>
        <w:rPr>
          <w:rFonts w:ascii="仿宋_GB2312" w:eastAsia="仿宋_GB2312" w:hAnsi="仿宋_GB2312" w:cs="仿宋_GB2312"/>
          <w:b/>
          <w:sz w:val="24"/>
        </w:rPr>
        <w:t>2.4.5</w:t>
      </w:r>
      <w:r>
        <w:rPr>
          <w:rFonts w:ascii="仿宋_GB2312" w:eastAsia="仿宋_GB2312" w:hAnsi="仿宋_GB2312" w:cs="仿宋_GB2312"/>
          <w:b/>
          <w:sz w:val="24"/>
        </w:rPr>
        <w:t>投标文件的组成</w:t>
      </w:r>
    </w:p>
    <w:p w:rsidR="004E3080" w:rsidRDefault="00C7361F">
      <w:pPr>
        <w:pStyle w:val="null3"/>
        <w:ind w:firstLine="480"/>
        <w:rPr>
          <w:rFonts w:hint="default"/>
        </w:rPr>
      </w:pPr>
      <w:r>
        <w:rPr>
          <w:rFonts w:ascii="仿宋_GB2312" w:eastAsia="仿宋_GB2312" w:hAnsi="仿宋_GB2312" w:cs="仿宋_GB2312"/>
        </w:rPr>
        <w:t>投标人应当按照招标文件的要求编制投标文件。投标文件应当对招标文件提出的要求和条件作出明确响应。</w:t>
      </w:r>
    </w:p>
    <w:p w:rsidR="004E3080" w:rsidRDefault="00C7361F">
      <w:pPr>
        <w:pStyle w:val="null3"/>
        <w:ind w:firstLine="480"/>
        <w:rPr>
          <w:rFonts w:hint="default"/>
        </w:rPr>
      </w:pPr>
      <w:r>
        <w:rPr>
          <w:rFonts w:ascii="仿宋_GB2312" w:eastAsia="仿宋_GB2312" w:hAnsi="仿宋_GB2312" w:cs="仿宋_GB2312"/>
        </w:rPr>
        <w:t>投标文件具体内容详见第六章。</w:t>
      </w:r>
    </w:p>
    <w:p w:rsidR="004E3080" w:rsidRDefault="00C7361F">
      <w:pPr>
        <w:pStyle w:val="null3"/>
        <w:outlineLvl w:val="3"/>
        <w:rPr>
          <w:rFonts w:hint="default"/>
        </w:rPr>
      </w:pPr>
      <w:r>
        <w:rPr>
          <w:rFonts w:ascii="仿宋_GB2312" w:eastAsia="仿宋_GB2312" w:hAnsi="仿宋_GB2312" w:cs="仿宋_GB2312"/>
          <w:b/>
          <w:sz w:val="24"/>
        </w:rPr>
        <w:t xml:space="preserve"> 2.4.6</w:t>
      </w:r>
      <w:r>
        <w:rPr>
          <w:rFonts w:ascii="仿宋_GB2312" w:eastAsia="仿宋_GB2312" w:hAnsi="仿宋_GB2312" w:cs="仿宋_GB2312"/>
          <w:b/>
          <w:sz w:val="24"/>
        </w:rPr>
        <w:t>投标文件格式</w:t>
      </w:r>
    </w:p>
    <w:p w:rsidR="004E3080" w:rsidRDefault="00C7361F">
      <w:pPr>
        <w:pStyle w:val="null3"/>
        <w:ind w:firstLine="480"/>
        <w:rPr>
          <w:rFonts w:hint="default"/>
        </w:rPr>
      </w:pPr>
      <w:r>
        <w:rPr>
          <w:rFonts w:ascii="仿宋_GB2312" w:eastAsia="仿宋_GB2312" w:hAnsi="仿宋_GB2312" w:cs="仿宋_GB2312"/>
        </w:rPr>
        <w:t>一、投标人应按照招标文件第六章中提供的“投标文件格式”填写相关内容。</w:t>
      </w:r>
    </w:p>
    <w:p w:rsidR="004E3080" w:rsidRDefault="00C7361F">
      <w:pPr>
        <w:pStyle w:val="null3"/>
        <w:ind w:firstLine="480"/>
        <w:rPr>
          <w:rFonts w:hint="default"/>
        </w:rPr>
      </w:pPr>
      <w:r>
        <w:rPr>
          <w:rFonts w:ascii="仿宋_GB2312" w:eastAsia="仿宋_GB2312" w:hAnsi="仿宋_GB2312" w:cs="仿宋_GB2312"/>
        </w:rPr>
        <w:t>二、对于没有格式要求的投标文件由投标人自行编写。</w:t>
      </w:r>
    </w:p>
    <w:p w:rsidR="004E3080" w:rsidRDefault="00C7361F">
      <w:pPr>
        <w:pStyle w:val="null3"/>
        <w:outlineLvl w:val="3"/>
        <w:rPr>
          <w:rFonts w:hint="default"/>
        </w:rPr>
      </w:pPr>
      <w:r>
        <w:rPr>
          <w:rFonts w:ascii="仿宋_GB2312" w:eastAsia="仿宋_GB2312" w:hAnsi="仿宋_GB2312" w:cs="仿宋_GB2312"/>
          <w:b/>
          <w:sz w:val="24"/>
        </w:rPr>
        <w:t>2.4.7</w:t>
      </w:r>
      <w:r>
        <w:rPr>
          <w:rFonts w:ascii="仿宋_GB2312" w:eastAsia="仿宋_GB2312" w:hAnsi="仿宋_GB2312" w:cs="仿宋_GB2312"/>
          <w:b/>
          <w:sz w:val="24"/>
        </w:rPr>
        <w:t>投标报价（实质性要求）</w:t>
      </w:r>
    </w:p>
    <w:p w:rsidR="004E3080" w:rsidRDefault="00C7361F">
      <w:pPr>
        <w:pStyle w:val="null3"/>
        <w:ind w:firstLine="480"/>
        <w:rPr>
          <w:rFonts w:hint="default"/>
        </w:rPr>
      </w:pPr>
      <w:r>
        <w:rPr>
          <w:rFonts w:ascii="仿宋_GB2312" w:eastAsia="仿宋_GB2312" w:hAnsi="仿宋_GB2312" w:cs="仿宋_GB2312"/>
        </w:rPr>
        <w:t>一、投标人的报价是投标人响应招标项目要求的全部工作内容的价格体现，包括投标人完成本项目所需的一切费用。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二、投标人每种货物及服务内容只允许有一个报价，并且在合同履行过程中是固定不变的，任何有选择或可调整的报价将不予接受，并按无效投标处理。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rsidR="004E3080" w:rsidRDefault="00C7361F">
      <w:pPr>
        <w:pStyle w:val="null3"/>
        <w:outlineLvl w:val="3"/>
        <w:rPr>
          <w:rFonts w:hint="default"/>
        </w:rPr>
      </w:pPr>
      <w:r>
        <w:rPr>
          <w:rFonts w:ascii="仿宋_GB2312" w:eastAsia="仿宋_GB2312" w:hAnsi="仿宋_GB2312" w:cs="仿宋_GB2312"/>
          <w:b/>
          <w:sz w:val="24"/>
        </w:rPr>
        <w:t>2.4.8</w:t>
      </w:r>
      <w:r>
        <w:rPr>
          <w:rFonts w:ascii="仿宋_GB2312" w:eastAsia="仿宋_GB2312" w:hAnsi="仿宋_GB2312" w:cs="仿宋_GB2312"/>
          <w:b/>
          <w:sz w:val="24"/>
        </w:rPr>
        <w:t>投标有效期（实质性要求）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投标有效期详见第二章“投标人</w:t>
      </w:r>
      <w:r>
        <w:rPr>
          <w:rFonts w:ascii="仿宋_GB2312" w:eastAsia="仿宋_GB2312" w:hAnsi="仿宋_GB2312" w:cs="仿宋_GB2312"/>
        </w:rPr>
        <w:t>须知前附表”，投标文件未明确投标有效期或者投标有效期小于“投标人须知前附表”中投标有效期要求的，其投标文件按无效处理。</w:t>
      </w:r>
    </w:p>
    <w:p w:rsidR="004E3080" w:rsidRDefault="00C7361F">
      <w:pPr>
        <w:pStyle w:val="null3"/>
        <w:outlineLvl w:val="3"/>
        <w:rPr>
          <w:rFonts w:hint="default"/>
        </w:rPr>
      </w:pPr>
      <w:r>
        <w:rPr>
          <w:rFonts w:ascii="仿宋_GB2312" w:eastAsia="仿宋_GB2312" w:hAnsi="仿宋_GB2312" w:cs="仿宋_GB2312"/>
          <w:b/>
          <w:sz w:val="24"/>
        </w:rPr>
        <w:t xml:space="preserve"> 2.4.9</w:t>
      </w:r>
      <w:r>
        <w:rPr>
          <w:rFonts w:ascii="仿宋_GB2312" w:eastAsia="仿宋_GB2312" w:hAnsi="仿宋_GB2312" w:cs="仿宋_GB2312"/>
          <w:b/>
          <w:sz w:val="24"/>
        </w:rPr>
        <w:t>投标文件的制作、签章和加密（实质性要求）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一、投标文件应当根据招标文件进行编制，投标人应通过陕西省政府采购网</w:t>
      </w:r>
      <w:r>
        <w:rPr>
          <w:rFonts w:ascii="仿宋_GB2312" w:eastAsia="仿宋_GB2312" w:hAnsi="仿宋_GB2312" w:cs="仿宋_GB2312"/>
        </w:rPr>
        <w:t>-</w:t>
      </w:r>
      <w:r>
        <w:rPr>
          <w:rFonts w:ascii="仿宋_GB2312" w:eastAsia="仿宋_GB2312" w:hAnsi="仿宋_GB2312" w:cs="仿宋_GB2312"/>
        </w:rPr>
        <w:t>办事指南</w:t>
      </w:r>
      <w:r>
        <w:rPr>
          <w:rFonts w:ascii="仿宋_GB2312" w:eastAsia="仿宋_GB2312" w:hAnsi="仿宋_GB2312" w:cs="仿宋_GB2312"/>
        </w:rPr>
        <w:t>-CA</w:t>
      </w:r>
      <w:r>
        <w:rPr>
          <w:rFonts w:ascii="仿宋_GB2312" w:eastAsia="仿宋_GB2312" w:hAnsi="仿宋_GB2312" w:cs="仿宋_GB2312"/>
        </w:rPr>
        <w:t>及签章服务下载投标（响应）客户端，使用客户端编制投标文件。</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二、投标人应按照客户端操作要求，对应招标文件的每项实质性要求，逐一如实响应；未如实响应或者响应内容不符合招标文件对应项的要求的，其投标文件作无效处理。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三、投标人完成投标文件编制后，应按照招</w:t>
      </w:r>
      <w:r>
        <w:rPr>
          <w:rFonts w:ascii="仿宋_GB2312" w:eastAsia="仿宋_GB2312" w:hAnsi="仿宋_GB2312" w:cs="仿宋_GB2312"/>
        </w:rPr>
        <w:t>标文件第一章明确的签章要求，使用互认的证书及签章对投标文件进行电子签章和加密。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rsidR="004E3080" w:rsidRDefault="00C7361F">
      <w:pPr>
        <w:pStyle w:val="null3"/>
        <w:outlineLvl w:val="3"/>
        <w:rPr>
          <w:rFonts w:hint="default"/>
        </w:rPr>
      </w:pPr>
      <w:r>
        <w:rPr>
          <w:rFonts w:ascii="仿宋_GB2312" w:eastAsia="仿宋_GB2312" w:hAnsi="仿宋_GB2312" w:cs="仿宋_GB2312"/>
          <w:b/>
          <w:sz w:val="24"/>
        </w:rPr>
        <w:t>2.4.10</w:t>
      </w:r>
      <w:r>
        <w:rPr>
          <w:rFonts w:ascii="仿宋_GB2312" w:eastAsia="仿宋_GB2312" w:hAnsi="仿宋_GB2312" w:cs="仿宋_GB2312"/>
          <w:b/>
          <w:sz w:val="24"/>
        </w:rPr>
        <w:t>投标文件的提交</w:t>
      </w:r>
    </w:p>
    <w:p w:rsidR="004E3080" w:rsidRDefault="00C7361F">
      <w:pPr>
        <w:pStyle w:val="null3"/>
        <w:ind w:firstLine="480"/>
        <w:rPr>
          <w:rFonts w:hint="default"/>
        </w:rPr>
      </w:pPr>
      <w:r>
        <w:rPr>
          <w:rFonts w:ascii="仿宋_GB2312" w:eastAsia="仿宋_GB2312" w:hAnsi="仿宋_GB2312" w:cs="仿宋_GB2312"/>
        </w:rPr>
        <w:lastRenderedPageBreak/>
        <w:t>一、（实质性要求）投标人应当在投标文件提交截止时间前，通过项目电子化交易系统完成投标文件提交。</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二、在投标文件提交截止时间后，采购人或者代理机构不再接受投标人提交投标文件。投标人应充分考虑影响投标文件</w:t>
      </w:r>
      <w:r>
        <w:rPr>
          <w:rFonts w:ascii="仿宋_GB2312" w:eastAsia="仿宋_GB2312" w:hAnsi="仿宋_GB2312" w:cs="仿宋_GB2312"/>
        </w:rPr>
        <w:t>提交的各种因素，确保在投标文件提交截止时间前完成提交。</w:t>
      </w:r>
    </w:p>
    <w:p w:rsidR="004E3080" w:rsidRDefault="00C7361F">
      <w:pPr>
        <w:pStyle w:val="null3"/>
        <w:outlineLvl w:val="3"/>
        <w:rPr>
          <w:rFonts w:hint="default"/>
        </w:rPr>
      </w:pPr>
      <w:r>
        <w:rPr>
          <w:rFonts w:ascii="仿宋_GB2312" w:eastAsia="仿宋_GB2312" w:hAnsi="仿宋_GB2312" w:cs="仿宋_GB2312"/>
          <w:b/>
          <w:sz w:val="24"/>
        </w:rPr>
        <w:t>2.4.11</w:t>
      </w:r>
      <w:r>
        <w:rPr>
          <w:rFonts w:ascii="仿宋_GB2312" w:eastAsia="仿宋_GB2312" w:hAnsi="仿宋_GB2312" w:cs="仿宋_GB2312"/>
          <w:b/>
          <w:sz w:val="24"/>
        </w:rPr>
        <w:t>投标文件的补充、修改、撤回（实质性要求）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投标文件提交截止时间前，投标人可以补充、修改或者撤回已成功提交的投标文件；对投标文件进行补充、修改的，应当先行撤回已提交的投标文件，补充、修改后重新提交。</w:t>
      </w:r>
    </w:p>
    <w:p w:rsidR="004E3080" w:rsidRDefault="00C7361F">
      <w:pPr>
        <w:pStyle w:val="null3"/>
        <w:ind w:firstLine="480"/>
        <w:rPr>
          <w:rFonts w:hint="default"/>
        </w:rPr>
      </w:pPr>
      <w:r>
        <w:rPr>
          <w:rFonts w:ascii="仿宋_GB2312" w:eastAsia="仿宋_GB2312" w:hAnsi="仿宋_GB2312" w:cs="仿宋_GB2312"/>
        </w:rPr>
        <w:t>供应商投标文件撤回后，视为未提交过投标文件。</w:t>
      </w:r>
    </w:p>
    <w:p w:rsidR="004E3080" w:rsidRDefault="00C7361F">
      <w:pPr>
        <w:pStyle w:val="null3"/>
        <w:outlineLvl w:val="2"/>
        <w:rPr>
          <w:rFonts w:hint="default"/>
        </w:rPr>
      </w:pPr>
      <w:r>
        <w:rPr>
          <w:rFonts w:ascii="仿宋_GB2312" w:eastAsia="仿宋_GB2312" w:hAnsi="仿宋_GB2312" w:cs="仿宋_GB2312"/>
          <w:b/>
          <w:sz w:val="28"/>
        </w:rPr>
        <w:t>2.5</w:t>
      </w:r>
      <w:r>
        <w:rPr>
          <w:rFonts w:ascii="仿宋_GB2312" w:eastAsia="仿宋_GB2312" w:hAnsi="仿宋_GB2312" w:cs="仿宋_GB2312"/>
          <w:b/>
          <w:sz w:val="28"/>
        </w:rPr>
        <w:t>开标、资格审查、评标和中标</w:t>
      </w:r>
    </w:p>
    <w:p w:rsidR="004E3080" w:rsidRDefault="00C7361F">
      <w:pPr>
        <w:pStyle w:val="null3"/>
        <w:outlineLvl w:val="3"/>
        <w:rPr>
          <w:rFonts w:hint="default"/>
        </w:rPr>
      </w:pPr>
      <w:r>
        <w:rPr>
          <w:rFonts w:ascii="仿宋_GB2312" w:eastAsia="仿宋_GB2312" w:hAnsi="仿宋_GB2312" w:cs="仿宋_GB2312"/>
          <w:b/>
          <w:sz w:val="24"/>
        </w:rPr>
        <w:t>2.5.1</w:t>
      </w:r>
      <w:r>
        <w:rPr>
          <w:rFonts w:ascii="仿宋_GB2312" w:eastAsia="仿宋_GB2312" w:hAnsi="仿宋_GB2312" w:cs="仿宋_GB2312"/>
          <w:b/>
          <w:sz w:val="24"/>
        </w:rPr>
        <w:t>开标及开标程序</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一、本项目为网上开标项目。网上开标的开始时间为投标文件提交截止时间。成功提交或解密电子投标文件的投标人不足</w:t>
      </w:r>
      <w:r>
        <w:rPr>
          <w:rFonts w:ascii="仿宋_GB2312" w:eastAsia="仿宋_GB2312" w:hAnsi="仿宋_GB2312" w:cs="仿宋_GB2312"/>
        </w:rPr>
        <w:t>3</w:t>
      </w:r>
      <w:r>
        <w:rPr>
          <w:rFonts w:ascii="仿宋_GB2312" w:eastAsia="仿宋_GB2312" w:hAnsi="仿宋_GB2312" w:cs="仿宋_GB2312"/>
        </w:rPr>
        <w:t>家的，不予开标，采购人或代理</w:t>
      </w:r>
      <w:r>
        <w:rPr>
          <w:rFonts w:ascii="仿宋_GB2312" w:eastAsia="仿宋_GB2312" w:hAnsi="仿宋_GB2312" w:cs="仿宋_GB2312"/>
        </w:rPr>
        <w:t>机构将作废标处理。</w:t>
      </w:r>
    </w:p>
    <w:p w:rsidR="004E3080" w:rsidRDefault="00C7361F">
      <w:pPr>
        <w:pStyle w:val="null3"/>
        <w:ind w:firstLine="480"/>
        <w:rPr>
          <w:rFonts w:hint="default"/>
        </w:rPr>
      </w:pPr>
      <w:r>
        <w:rPr>
          <w:rFonts w:ascii="仿宋_GB2312" w:eastAsia="仿宋_GB2312" w:hAnsi="仿宋_GB2312" w:cs="仿宋_GB2312"/>
        </w:rPr>
        <w:t>二、开标准备工作</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开标</w:t>
      </w:r>
      <w:r>
        <w:rPr>
          <w:rFonts w:ascii="仿宋_GB2312" w:eastAsia="仿宋_GB2312" w:hAnsi="仿宋_GB2312" w:cs="仿宋_GB2312"/>
        </w:rPr>
        <w:t>/</w:t>
      </w:r>
      <w:r>
        <w:rPr>
          <w:rFonts w:ascii="仿宋_GB2312" w:eastAsia="仿宋_GB2312" w:hAnsi="仿宋_GB2312" w:cs="仿宋_GB2312"/>
        </w:rPr>
        <w:t>开启前</w:t>
      </w:r>
      <w:r>
        <w:rPr>
          <w:rFonts w:ascii="仿宋_GB2312" w:eastAsia="仿宋_GB2312" w:hAnsi="仿宋_GB2312" w:cs="仿宋_GB2312"/>
        </w:rPr>
        <w:t>30</w:t>
      </w:r>
      <w:r>
        <w:rPr>
          <w:rFonts w:ascii="仿宋_GB2312" w:eastAsia="仿宋_GB2312" w:hAnsi="仿宋_GB2312" w:cs="仿宋_GB2312"/>
        </w:rPr>
        <w:t>分钟内，供应商需登录项目电子化交易系统</w:t>
      </w:r>
      <w:r>
        <w:rPr>
          <w:rFonts w:ascii="仿宋_GB2312" w:eastAsia="仿宋_GB2312" w:hAnsi="仿宋_GB2312" w:cs="仿宋_GB2312"/>
        </w:rPr>
        <w:t>-</w:t>
      </w:r>
      <w:r>
        <w:rPr>
          <w:rFonts w:ascii="仿宋_GB2312" w:eastAsia="仿宋_GB2312" w:hAnsi="仿宋_GB2312" w:cs="仿宋_GB2312"/>
        </w:rPr>
        <w:t>“供应商开标大厅”</w:t>
      </w:r>
      <w:r>
        <w:rPr>
          <w:rFonts w:ascii="仿宋_GB2312" w:eastAsia="仿宋_GB2312" w:hAnsi="仿宋_GB2312" w:cs="仿宋_GB2312"/>
        </w:rPr>
        <w:t>-</w:t>
      </w:r>
      <w:r>
        <w:rPr>
          <w:rFonts w:ascii="仿宋_GB2312" w:eastAsia="仿宋_GB2312" w:hAnsi="仿宋_GB2312" w:cs="仿宋_GB2312"/>
        </w:rPr>
        <w:t>进入开标选择对应项目包组操作签到，签到完成后等待代理机构开标</w:t>
      </w:r>
      <w:r>
        <w:rPr>
          <w:rFonts w:ascii="仿宋_GB2312" w:eastAsia="仿宋_GB2312" w:hAnsi="仿宋_GB2312" w:cs="仿宋_GB2312"/>
        </w:rPr>
        <w:t>/</w:t>
      </w:r>
      <w:r>
        <w:rPr>
          <w:rFonts w:ascii="仿宋_GB2312" w:eastAsia="仿宋_GB2312" w:hAnsi="仿宋_GB2312" w:cs="仿宋_GB2312"/>
        </w:rPr>
        <w:t>开启。</w:t>
      </w:r>
    </w:p>
    <w:p w:rsidR="004E3080" w:rsidRDefault="00C7361F">
      <w:pPr>
        <w:pStyle w:val="null3"/>
        <w:ind w:firstLine="480"/>
        <w:rPr>
          <w:rFonts w:hint="default"/>
        </w:rPr>
      </w:pPr>
      <w:r>
        <w:rPr>
          <w:rFonts w:ascii="仿宋_GB2312" w:eastAsia="仿宋_GB2312" w:hAnsi="仿宋_GB2312" w:cs="仿宋_GB2312"/>
        </w:rPr>
        <w:t>三、解密投标文件（实质性要求）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投标文件提交截止时间后，成功提交投标文件的投标人符合招标文件规定数量的，代理机构将启动投标文件解密程序，解密时间为</w:t>
      </w:r>
      <w:r>
        <w:rPr>
          <w:rFonts w:ascii="仿宋_GB2312" w:eastAsia="仿宋_GB2312" w:hAnsi="仿宋_GB2312" w:cs="仿宋_GB2312"/>
        </w:rPr>
        <w:t>30</w:t>
      </w:r>
      <w:r>
        <w:rPr>
          <w:rFonts w:ascii="仿宋_GB2312" w:eastAsia="仿宋_GB2312" w:hAnsi="仿宋_GB2312" w:cs="仿宋_GB2312"/>
        </w:rPr>
        <w:t>分钟；投标人应在规定的解密时间内，使用互认的证书及签章通过项目电子化采购系统进行投标文件解密。投标人未在规定的解密时间内完成解密的，按无效投标处理。</w:t>
      </w:r>
    </w:p>
    <w:p w:rsidR="004E3080" w:rsidRDefault="00C7361F">
      <w:pPr>
        <w:pStyle w:val="null3"/>
        <w:ind w:firstLine="480"/>
        <w:rPr>
          <w:rFonts w:hint="default"/>
        </w:rPr>
      </w:pPr>
      <w:r>
        <w:rPr>
          <w:rFonts w:ascii="仿宋_GB2312" w:eastAsia="仿宋_GB2312" w:hAnsi="仿宋_GB2312" w:cs="仿宋_GB2312"/>
        </w:rPr>
        <w:t>四、开标</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解密时间截止或者所有投标人投标文件均完成解密后（以发生在先的时间为准），由代理机构通过项目电子化交易系统对投标人名称、投标文件解密情况、投标报价进行展示。</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rsidR="004E3080" w:rsidRDefault="00C7361F">
      <w:pPr>
        <w:pStyle w:val="null3"/>
        <w:ind w:firstLine="480"/>
        <w:rPr>
          <w:rFonts w:hint="default"/>
        </w:rPr>
      </w:pPr>
      <w:r>
        <w:rPr>
          <w:rFonts w:ascii="仿宋_GB2312" w:eastAsia="仿宋_GB2312" w:hAnsi="仿宋_GB2312" w:cs="仿宋_GB2312"/>
        </w:rPr>
        <w:t>投标人完成投标文件解密后，自主决定是否参加网上在线开标，未参加的，视同认可开标结果。</w:t>
      </w:r>
    </w:p>
    <w:p w:rsidR="004E3080" w:rsidRDefault="00C7361F">
      <w:pPr>
        <w:pStyle w:val="null3"/>
        <w:outlineLvl w:val="3"/>
        <w:rPr>
          <w:rFonts w:hint="default"/>
        </w:rPr>
      </w:pPr>
      <w:r>
        <w:rPr>
          <w:rFonts w:ascii="仿宋_GB2312" w:eastAsia="仿宋_GB2312" w:hAnsi="仿宋_GB2312" w:cs="仿宋_GB2312"/>
          <w:b/>
          <w:sz w:val="24"/>
        </w:rPr>
        <w:t>2.</w:t>
      </w:r>
      <w:r>
        <w:rPr>
          <w:rFonts w:ascii="仿宋_GB2312" w:eastAsia="仿宋_GB2312" w:hAnsi="仿宋_GB2312" w:cs="仿宋_GB2312"/>
          <w:b/>
          <w:sz w:val="24"/>
        </w:rPr>
        <w:t>5.2</w:t>
      </w:r>
      <w:r>
        <w:rPr>
          <w:rFonts w:ascii="仿宋_GB2312" w:eastAsia="仿宋_GB2312" w:hAnsi="仿宋_GB2312" w:cs="仿宋_GB2312"/>
          <w:b/>
          <w:sz w:val="24"/>
        </w:rPr>
        <w:t>查询及使用信用记录</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开标结束后，采购人或代理机构根据《关于在政府采购活动中查询及使用信用记录有关问题的通知》（财库〔</w:t>
      </w:r>
      <w:r>
        <w:rPr>
          <w:rFonts w:ascii="仿宋_GB2312" w:eastAsia="仿宋_GB2312" w:hAnsi="仿宋_GB2312" w:cs="仿宋_GB2312"/>
        </w:rPr>
        <w:t>2016</w:t>
      </w:r>
      <w:r>
        <w:rPr>
          <w:rFonts w:ascii="仿宋_GB2312" w:eastAsia="仿宋_GB2312" w:hAnsi="仿宋_GB2312" w:cs="仿宋_GB2312"/>
        </w:rPr>
        <w:t>〕</w:t>
      </w:r>
      <w:r>
        <w:rPr>
          <w:rFonts w:ascii="仿宋_GB2312" w:eastAsia="仿宋_GB2312" w:hAnsi="仿宋_GB2312" w:cs="仿宋_GB2312"/>
        </w:rPr>
        <w:t>125</w:t>
      </w:r>
      <w:r>
        <w:rPr>
          <w:rFonts w:ascii="仿宋_GB2312" w:eastAsia="仿宋_GB2312" w:hAnsi="仿宋_GB2312" w:cs="仿宋_GB2312"/>
        </w:rPr>
        <w:t>号）的要求，通过“信用中国”网站（</w:t>
      </w:r>
      <w:r>
        <w:rPr>
          <w:rFonts w:ascii="仿宋_GB2312" w:eastAsia="仿宋_GB2312" w:hAnsi="仿宋_GB2312" w:cs="仿宋_GB2312"/>
        </w:rPr>
        <w:t>www.creditchina.gov.cn</w:t>
      </w:r>
      <w:r>
        <w:rPr>
          <w:rFonts w:ascii="仿宋_GB2312" w:eastAsia="仿宋_GB2312" w:hAnsi="仿宋_GB2312" w:cs="仿宋_GB2312"/>
        </w:rPr>
        <w:t>）、“中国政府采购网”网站（</w:t>
      </w:r>
      <w:r>
        <w:rPr>
          <w:rFonts w:ascii="仿宋_GB2312" w:eastAsia="仿宋_GB2312" w:hAnsi="仿宋_GB2312" w:cs="仿宋_GB2312"/>
        </w:rPr>
        <w:t>www.ccgp.gov.cn</w:t>
      </w:r>
      <w:r>
        <w:rPr>
          <w:rFonts w:ascii="仿宋_GB2312" w:eastAsia="仿宋_GB2312" w:hAnsi="仿宋_GB2312" w:cs="仿宋_GB2312"/>
        </w:rPr>
        <w:t>）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两个以上的自然人、法人或者其他组织</w:t>
      </w:r>
      <w:r>
        <w:rPr>
          <w:rFonts w:ascii="仿宋_GB2312" w:eastAsia="仿宋_GB2312" w:hAnsi="仿宋_GB2312" w:cs="仿宋_GB2312"/>
        </w:rPr>
        <w:t>组成一个联合体，以一个投标人的身份共同参加政府采购活动的，将对所有联合体成员进行信用记录查询，联合体成员存在不良信用记录的，视同联合体存在不良信用记录。</w:t>
      </w:r>
    </w:p>
    <w:p w:rsidR="004E3080" w:rsidRDefault="00C7361F">
      <w:pPr>
        <w:pStyle w:val="null3"/>
        <w:outlineLvl w:val="3"/>
        <w:rPr>
          <w:rFonts w:hint="default"/>
        </w:rPr>
      </w:pPr>
      <w:r>
        <w:rPr>
          <w:rFonts w:ascii="仿宋_GB2312" w:eastAsia="仿宋_GB2312" w:hAnsi="仿宋_GB2312" w:cs="仿宋_GB2312"/>
          <w:b/>
          <w:sz w:val="24"/>
        </w:rPr>
        <w:t>2.5.3</w:t>
      </w:r>
      <w:r>
        <w:rPr>
          <w:rFonts w:ascii="仿宋_GB2312" w:eastAsia="仿宋_GB2312" w:hAnsi="仿宋_GB2312" w:cs="仿宋_GB2312"/>
          <w:b/>
          <w:sz w:val="24"/>
        </w:rPr>
        <w:t>资格审查</w:t>
      </w:r>
    </w:p>
    <w:p w:rsidR="004E3080" w:rsidRDefault="00C7361F">
      <w:pPr>
        <w:pStyle w:val="null3"/>
        <w:ind w:firstLine="480"/>
        <w:rPr>
          <w:rFonts w:hint="default"/>
        </w:rPr>
      </w:pPr>
      <w:r>
        <w:rPr>
          <w:rFonts w:ascii="仿宋_GB2312" w:eastAsia="仿宋_GB2312" w:hAnsi="仿宋_GB2312" w:cs="仿宋_GB2312"/>
        </w:rPr>
        <w:t>详见招标文件第四章。</w:t>
      </w:r>
    </w:p>
    <w:p w:rsidR="004E3080" w:rsidRDefault="00C7361F">
      <w:pPr>
        <w:pStyle w:val="null3"/>
        <w:outlineLvl w:val="3"/>
        <w:rPr>
          <w:rFonts w:hint="default"/>
        </w:rPr>
      </w:pPr>
      <w:r>
        <w:rPr>
          <w:rFonts w:ascii="仿宋_GB2312" w:eastAsia="仿宋_GB2312" w:hAnsi="仿宋_GB2312" w:cs="仿宋_GB2312"/>
          <w:b/>
          <w:sz w:val="24"/>
        </w:rPr>
        <w:t>2.5.4</w:t>
      </w:r>
      <w:r>
        <w:rPr>
          <w:rFonts w:ascii="仿宋_GB2312" w:eastAsia="仿宋_GB2312" w:hAnsi="仿宋_GB2312" w:cs="仿宋_GB2312"/>
          <w:b/>
          <w:sz w:val="24"/>
        </w:rPr>
        <w:t>评标</w:t>
      </w:r>
    </w:p>
    <w:p w:rsidR="004E3080" w:rsidRDefault="00C7361F">
      <w:pPr>
        <w:pStyle w:val="null3"/>
        <w:ind w:firstLine="480"/>
        <w:rPr>
          <w:rFonts w:hint="default"/>
        </w:rPr>
      </w:pPr>
      <w:r>
        <w:rPr>
          <w:rFonts w:ascii="仿宋_GB2312" w:eastAsia="仿宋_GB2312" w:hAnsi="仿宋_GB2312" w:cs="仿宋_GB2312"/>
        </w:rPr>
        <w:t>详见招标文件第五章。</w:t>
      </w:r>
    </w:p>
    <w:p w:rsidR="004E3080" w:rsidRDefault="00C7361F">
      <w:pPr>
        <w:pStyle w:val="null3"/>
        <w:outlineLvl w:val="3"/>
        <w:rPr>
          <w:rFonts w:hint="default"/>
        </w:rPr>
      </w:pPr>
      <w:r>
        <w:rPr>
          <w:rFonts w:ascii="仿宋_GB2312" w:eastAsia="仿宋_GB2312" w:hAnsi="仿宋_GB2312" w:cs="仿宋_GB2312"/>
          <w:b/>
          <w:sz w:val="24"/>
        </w:rPr>
        <w:t>2.5.5</w:t>
      </w:r>
      <w:r>
        <w:rPr>
          <w:rFonts w:ascii="仿宋_GB2312" w:eastAsia="仿宋_GB2312" w:hAnsi="仿宋_GB2312" w:cs="仿宋_GB2312"/>
          <w:b/>
          <w:sz w:val="24"/>
        </w:rPr>
        <w:t>中标通知书</w:t>
      </w:r>
    </w:p>
    <w:p w:rsidR="004E3080" w:rsidRDefault="00C7361F">
      <w:pPr>
        <w:pStyle w:val="null3"/>
        <w:ind w:firstLine="480"/>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t>一、采购人或者评标委员会确认中标供应商后，代理机构在陕西省政府采购网发布中标结果公告、通过项目电子化交易系统发出中标通知书，中标供应商通过项目电子化交易系统获取中标通知书。</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二、中标通知书是采购人和中标供应商签订政府采购合同的依据，是合同的有效组成部分</w:t>
      </w:r>
      <w:r>
        <w:rPr>
          <w:rFonts w:ascii="仿宋_GB2312" w:eastAsia="仿宋_GB2312" w:hAnsi="仿宋_GB2312" w:cs="仿宋_GB2312"/>
        </w:rPr>
        <w:t>。如果出现政府采购法律法规、规章制度规定的中标无效情形的，将以公告形式宣布发出的中标通知书无效，中标通知书将自动失效，并依法重新确定中标供应商或者重新开展采购活动。</w:t>
      </w:r>
    </w:p>
    <w:p w:rsidR="004E3080" w:rsidRDefault="00C7361F">
      <w:pPr>
        <w:pStyle w:val="null3"/>
        <w:ind w:firstLine="480"/>
        <w:rPr>
          <w:rFonts w:hint="default"/>
        </w:rPr>
      </w:pPr>
      <w:r>
        <w:rPr>
          <w:rFonts w:ascii="仿宋_GB2312" w:eastAsia="仿宋_GB2312" w:hAnsi="仿宋_GB2312" w:cs="仿宋_GB2312"/>
        </w:rPr>
        <w:t>三、中标通知书对采购人和中标供应商均具有法律效力。</w:t>
      </w:r>
    </w:p>
    <w:p w:rsidR="004E3080" w:rsidRDefault="00C7361F">
      <w:pPr>
        <w:pStyle w:val="null3"/>
        <w:outlineLvl w:val="2"/>
        <w:rPr>
          <w:rFonts w:hint="default"/>
        </w:rPr>
      </w:pPr>
      <w:r>
        <w:rPr>
          <w:rFonts w:ascii="仿宋_GB2312" w:eastAsia="仿宋_GB2312" w:hAnsi="仿宋_GB2312" w:cs="仿宋_GB2312"/>
          <w:b/>
          <w:sz w:val="28"/>
        </w:rPr>
        <w:t>2.6</w:t>
      </w:r>
      <w:r>
        <w:rPr>
          <w:rFonts w:ascii="仿宋_GB2312" w:eastAsia="仿宋_GB2312" w:hAnsi="仿宋_GB2312" w:cs="仿宋_GB2312"/>
          <w:b/>
          <w:sz w:val="28"/>
        </w:rPr>
        <w:t>签订及履行合同和验收</w:t>
      </w:r>
    </w:p>
    <w:p w:rsidR="004E3080" w:rsidRDefault="00C7361F">
      <w:pPr>
        <w:pStyle w:val="null3"/>
        <w:outlineLvl w:val="3"/>
        <w:rPr>
          <w:rFonts w:hint="default"/>
        </w:rPr>
      </w:pPr>
      <w:r>
        <w:rPr>
          <w:rFonts w:ascii="仿宋_GB2312" w:eastAsia="仿宋_GB2312" w:hAnsi="仿宋_GB2312" w:cs="仿宋_GB2312"/>
          <w:b/>
          <w:sz w:val="24"/>
        </w:rPr>
        <w:t xml:space="preserve"> 2.6.1</w:t>
      </w:r>
      <w:r>
        <w:rPr>
          <w:rFonts w:ascii="仿宋_GB2312" w:eastAsia="仿宋_GB2312" w:hAnsi="仿宋_GB2312" w:cs="仿宋_GB2312"/>
          <w:b/>
          <w:sz w:val="24"/>
        </w:rPr>
        <w:t>签订合同</w:t>
      </w:r>
    </w:p>
    <w:p w:rsidR="004E3080" w:rsidRDefault="00C7361F">
      <w:pPr>
        <w:pStyle w:val="null3"/>
        <w:ind w:firstLine="480"/>
        <w:rPr>
          <w:rFonts w:hint="default"/>
        </w:rPr>
      </w:pPr>
      <w:r>
        <w:rPr>
          <w:rFonts w:ascii="仿宋_GB2312" w:eastAsia="仿宋_GB2312" w:hAnsi="仿宋_GB2312" w:cs="仿宋_GB2312"/>
        </w:rPr>
        <w:t>一、采购人应在中标通知书发出之日起三十日内与中标人签订采购合同。</w:t>
      </w:r>
    </w:p>
    <w:p w:rsidR="004E3080" w:rsidRDefault="00C7361F">
      <w:pPr>
        <w:pStyle w:val="null3"/>
        <w:ind w:firstLine="480"/>
        <w:rPr>
          <w:rFonts w:hint="default"/>
        </w:rPr>
      </w:pPr>
      <w:r>
        <w:rPr>
          <w:rFonts w:ascii="仿宋_GB2312" w:eastAsia="仿宋_GB2312" w:hAnsi="仿宋_GB2312" w:cs="仿宋_GB2312"/>
        </w:rPr>
        <w:t>二、采购人和中标人签订的采购合同不得对招标文件确定的事项以及中标人的投标文件作实质性修改。</w:t>
      </w:r>
    </w:p>
    <w:p w:rsidR="004E3080" w:rsidRDefault="00C7361F">
      <w:pPr>
        <w:pStyle w:val="null3"/>
        <w:outlineLvl w:val="3"/>
        <w:rPr>
          <w:rFonts w:hint="default"/>
        </w:rPr>
      </w:pPr>
      <w:r>
        <w:rPr>
          <w:rFonts w:ascii="仿宋_GB2312" w:eastAsia="仿宋_GB2312" w:hAnsi="仿宋_GB2312" w:cs="仿宋_GB2312"/>
          <w:b/>
          <w:sz w:val="24"/>
        </w:rPr>
        <w:t>2.6.2</w:t>
      </w:r>
      <w:r>
        <w:rPr>
          <w:rFonts w:ascii="仿宋_GB2312" w:eastAsia="仿宋_GB2312" w:hAnsi="仿宋_GB2312" w:cs="仿宋_GB2312"/>
          <w:b/>
          <w:sz w:val="24"/>
        </w:rPr>
        <w:t>合同分包和转包（实质性要求）</w:t>
      </w:r>
    </w:p>
    <w:p w:rsidR="004E3080" w:rsidRDefault="00C7361F">
      <w:pPr>
        <w:pStyle w:val="null3"/>
        <w:outlineLvl w:val="3"/>
        <w:rPr>
          <w:rFonts w:hint="default"/>
        </w:rPr>
      </w:pPr>
      <w:r>
        <w:rPr>
          <w:rFonts w:ascii="仿宋_GB2312" w:eastAsia="仿宋_GB2312" w:hAnsi="仿宋_GB2312" w:cs="仿宋_GB2312"/>
          <w:b/>
          <w:sz w:val="24"/>
        </w:rPr>
        <w:t>2.6.2.1</w:t>
      </w:r>
      <w:r>
        <w:rPr>
          <w:rFonts w:ascii="仿宋_GB2312" w:eastAsia="仿宋_GB2312" w:hAnsi="仿宋_GB2312" w:cs="仿宋_GB2312"/>
          <w:b/>
          <w:sz w:val="24"/>
        </w:rPr>
        <w:t>合同分包</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rsidR="004E3080" w:rsidRDefault="00C7361F">
      <w:pPr>
        <w:pStyle w:val="null3"/>
        <w:ind w:firstLine="480"/>
        <w:rPr>
          <w:rFonts w:hint="default"/>
        </w:rPr>
      </w:pPr>
      <w:r>
        <w:rPr>
          <w:rFonts w:ascii="仿宋_GB2312" w:eastAsia="仿宋_GB2312" w:hAnsi="仿宋_GB2312" w:cs="仿宋_GB2312"/>
        </w:rPr>
        <w:t>二、分包履行合同的部分应当为采购项目的非主体、非关键性工作，不属于中标人的主要合同义务。</w:t>
      </w:r>
    </w:p>
    <w:p w:rsidR="004E3080" w:rsidRDefault="00C7361F">
      <w:pPr>
        <w:pStyle w:val="null3"/>
        <w:ind w:firstLine="480"/>
        <w:rPr>
          <w:rFonts w:hint="default"/>
        </w:rPr>
      </w:pPr>
      <w:r>
        <w:rPr>
          <w:rFonts w:ascii="仿宋_GB2312" w:eastAsia="仿宋_GB2312" w:hAnsi="仿宋_GB2312" w:cs="仿宋_GB2312"/>
        </w:rPr>
        <w:t>三、采购合同实行分包履行的，中标人就采购项目和分包项目向采购人负责，分包供应商就分包项目承担责任。</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四、中小企业依据《政府采购促进中小企业</w:t>
      </w:r>
      <w:r>
        <w:rPr>
          <w:rFonts w:ascii="仿宋_GB2312" w:eastAsia="仿宋_GB2312" w:hAnsi="仿宋_GB2312" w:cs="仿宋_GB2312"/>
        </w:rPr>
        <w:t>发展管理办法》（财库〔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t>46</w:t>
      </w:r>
      <w:r>
        <w:rPr>
          <w:rFonts w:ascii="仿宋_GB2312" w:eastAsia="仿宋_GB2312" w:hAnsi="仿宋_GB2312" w:cs="仿宋_GB2312"/>
        </w:rPr>
        <w:t>号）规定的政策获取政府采购合同后，小型、微型企业不得将合同分包或转包给大型、中型企业，中型企业不得将合同分包或转包给大型企业。</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：不允许合同分包。</w:t>
      </w:r>
    </w:p>
    <w:p w:rsidR="004E3080" w:rsidRDefault="00C7361F">
      <w:pPr>
        <w:pStyle w:val="null3"/>
        <w:outlineLvl w:val="3"/>
        <w:rPr>
          <w:rFonts w:hint="default"/>
        </w:rPr>
      </w:pPr>
      <w:r>
        <w:rPr>
          <w:rFonts w:ascii="仿宋_GB2312" w:eastAsia="仿宋_GB2312" w:hAnsi="仿宋_GB2312" w:cs="仿宋_GB2312"/>
          <w:b/>
          <w:sz w:val="24"/>
        </w:rPr>
        <w:t>2.6.2.2</w:t>
      </w:r>
      <w:r>
        <w:rPr>
          <w:rFonts w:ascii="仿宋_GB2312" w:eastAsia="仿宋_GB2312" w:hAnsi="仿宋_GB2312" w:cs="仿宋_GB2312"/>
          <w:b/>
          <w:sz w:val="24"/>
        </w:rPr>
        <w:t>合同转包</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一、严禁中标人将本项目转包。本项目所称转包，是指将本项目转给他人或者将本项目全部肢解以后以分包的名义分别转给他人的行为。</w:t>
      </w:r>
    </w:p>
    <w:p w:rsidR="004E3080" w:rsidRDefault="00C7361F">
      <w:pPr>
        <w:pStyle w:val="null3"/>
        <w:ind w:firstLine="480"/>
        <w:rPr>
          <w:rFonts w:hint="default"/>
        </w:rPr>
      </w:pPr>
      <w:r>
        <w:rPr>
          <w:rFonts w:ascii="仿宋_GB2312" w:eastAsia="仿宋_GB2312" w:hAnsi="仿宋_GB2312" w:cs="仿宋_GB2312"/>
        </w:rPr>
        <w:t>二、中标人转包的，视同拒绝履行政府采购合同，将依法追究法律责任。</w:t>
      </w:r>
    </w:p>
    <w:p w:rsidR="004E3080" w:rsidRDefault="00C7361F">
      <w:pPr>
        <w:pStyle w:val="null3"/>
        <w:outlineLvl w:val="3"/>
        <w:rPr>
          <w:rFonts w:hint="default"/>
        </w:rPr>
      </w:pPr>
      <w:r>
        <w:rPr>
          <w:rFonts w:ascii="仿宋_GB2312" w:eastAsia="仿宋_GB2312" w:hAnsi="仿宋_GB2312" w:cs="仿宋_GB2312"/>
          <w:b/>
          <w:sz w:val="24"/>
        </w:rPr>
        <w:t>2.6.3</w:t>
      </w:r>
      <w:r>
        <w:rPr>
          <w:rFonts w:ascii="仿宋_GB2312" w:eastAsia="仿宋_GB2312" w:hAnsi="仿宋_GB2312" w:cs="仿宋_GB2312"/>
          <w:b/>
          <w:sz w:val="24"/>
        </w:rPr>
        <w:t>合同公告</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采购人应当自政府采购合同签订（双方当事人均已完成盖章）之日起</w:t>
      </w:r>
      <w:r>
        <w:rPr>
          <w:rFonts w:ascii="仿宋_GB2312" w:eastAsia="仿宋_GB2312" w:hAnsi="仿宋_GB2312" w:cs="仿宋_GB2312"/>
        </w:rPr>
        <w:t>2</w:t>
      </w:r>
      <w:r>
        <w:rPr>
          <w:rFonts w:ascii="仿宋_GB2312" w:eastAsia="仿宋_GB2312" w:hAnsi="仿宋_GB2312" w:cs="仿宋_GB2312"/>
        </w:rPr>
        <w:t>个工作日内，在陕西省政府采购网公告本项目采购合同，但合同中涉及国家秘密、商业秘密的内容除外。</w:t>
      </w:r>
    </w:p>
    <w:p w:rsidR="004E3080" w:rsidRDefault="00C7361F">
      <w:pPr>
        <w:pStyle w:val="null3"/>
        <w:outlineLvl w:val="3"/>
        <w:rPr>
          <w:rFonts w:hint="default"/>
        </w:rPr>
      </w:pPr>
      <w:r>
        <w:rPr>
          <w:rFonts w:ascii="仿宋_GB2312" w:eastAsia="仿宋_GB2312" w:hAnsi="仿宋_GB2312" w:cs="仿宋_GB2312"/>
          <w:b/>
          <w:sz w:val="24"/>
        </w:rPr>
        <w:t>2.6.4</w:t>
      </w:r>
      <w:r>
        <w:rPr>
          <w:rFonts w:ascii="仿宋_GB2312" w:eastAsia="仿宋_GB2312" w:hAnsi="仿宋_GB2312" w:cs="仿宋_GB2312"/>
          <w:b/>
          <w:sz w:val="24"/>
        </w:rPr>
        <w:t>合同备案</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采购人自政府采购合同签订（双方当事人均已完成盖章）之日起</w:t>
      </w:r>
      <w:r>
        <w:rPr>
          <w:rFonts w:ascii="仿宋_GB2312" w:eastAsia="仿宋_GB2312" w:hAnsi="仿宋_GB2312" w:cs="仿宋_GB2312"/>
        </w:rPr>
        <w:t>7</w:t>
      </w:r>
      <w:r>
        <w:rPr>
          <w:rFonts w:ascii="仿宋_GB2312" w:eastAsia="仿宋_GB2312" w:hAnsi="仿宋_GB2312" w:cs="仿宋_GB2312"/>
        </w:rPr>
        <w:t>个工作日内，将本项目采购合同报同级财政部门备案。</w:t>
      </w:r>
    </w:p>
    <w:p w:rsidR="004E3080" w:rsidRDefault="00C7361F">
      <w:pPr>
        <w:pStyle w:val="null3"/>
        <w:outlineLvl w:val="3"/>
        <w:rPr>
          <w:rFonts w:hint="default"/>
        </w:rPr>
      </w:pPr>
      <w:r>
        <w:rPr>
          <w:rFonts w:ascii="仿宋_GB2312" w:eastAsia="仿宋_GB2312" w:hAnsi="仿宋_GB2312" w:cs="仿宋_GB2312"/>
          <w:b/>
          <w:sz w:val="24"/>
        </w:rPr>
        <w:t>2.6.5</w:t>
      </w:r>
      <w:r>
        <w:rPr>
          <w:rFonts w:ascii="仿宋_GB2312" w:eastAsia="仿宋_GB2312" w:hAnsi="仿宋_GB2312" w:cs="仿宋_GB2312"/>
          <w:b/>
          <w:sz w:val="24"/>
        </w:rPr>
        <w:t>采购人增加合同标的的权利</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rsidR="004E3080" w:rsidRDefault="00C7361F">
      <w:pPr>
        <w:pStyle w:val="null3"/>
        <w:outlineLvl w:val="3"/>
        <w:rPr>
          <w:rFonts w:hint="default"/>
        </w:rPr>
      </w:pPr>
      <w:r>
        <w:rPr>
          <w:rFonts w:ascii="仿宋_GB2312" w:eastAsia="仿宋_GB2312" w:hAnsi="仿宋_GB2312" w:cs="仿宋_GB2312"/>
          <w:b/>
          <w:sz w:val="24"/>
        </w:rPr>
        <w:t>2.6.6</w:t>
      </w:r>
      <w:r>
        <w:rPr>
          <w:rFonts w:ascii="仿宋_GB2312" w:eastAsia="仿宋_GB2312" w:hAnsi="仿宋_GB2312" w:cs="仿宋_GB2312"/>
          <w:b/>
          <w:sz w:val="24"/>
        </w:rPr>
        <w:t>履行合同</w:t>
      </w:r>
    </w:p>
    <w:p w:rsidR="004E3080" w:rsidRDefault="00C7361F">
      <w:pPr>
        <w:pStyle w:val="null3"/>
        <w:ind w:firstLine="480"/>
        <w:rPr>
          <w:rFonts w:hint="default"/>
        </w:rPr>
      </w:pPr>
      <w:r>
        <w:rPr>
          <w:rFonts w:ascii="仿宋_GB2312" w:eastAsia="仿宋_GB2312" w:hAnsi="仿宋_GB2312" w:cs="仿宋_GB2312"/>
        </w:rPr>
        <w:t>一、合同一经签订，双方应严格履行合同规定的义务。</w:t>
      </w:r>
    </w:p>
    <w:p w:rsidR="004E3080" w:rsidRDefault="00C7361F">
      <w:pPr>
        <w:pStyle w:val="null3"/>
        <w:ind w:firstLine="480"/>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t>二、在合同履行过程中，如发生合同纠纷，合同双方应按照《中华人民共和国民法典》规定及合同条款约定进行处理。</w:t>
      </w:r>
    </w:p>
    <w:p w:rsidR="004E3080" w:rsidRDefault="00C7361F">
      <w:pPr>
        <w:pStyle w:val="null3"/>
        <w:outlineLvl w:val="3"/>
        <w:rPr>
          <w:rFonts w:hint="default"/>
        </w:rPr>
      </w:pPr>
      <w:r>
        <w:rPr>
          <w:rFonts w:ascii="仿宋_GB2312" w:eastAsia="仿宋_GB2312" w:hAnsi="仿宋_GB2312" w:cs="仿宋_GB2312"/>
          <w:b/>
          <w:sz w:val="24"/>
        </w:rPr>
        <w:t xml:space="preserve"> 2.6.7</w:t>
      </w:r>
      <w:r>
        <w:rPr>
          <w:rFonts w:ascii="仿宋_GB2312" w:eastAsia="仿宋_GB2312" w:hAnsi="仿宋_GB2312" w:cs="仿宋_GB2312"/>
          <w:b/>
          <w:sz w:val="24"/>
        </w:rPr>
        <w:t>履约验收方案</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依据国家文物行政主管部门有关文物、博物馆相关法规验收，质量应达到合格标准。</w:t>
      </w:r>
    </w:p>
    <w:p w:rsidR="004E3080" w:rsidRDefault="00C7361F">
      <w:pPr>
        <w:pStyle w:val="null3"/>
        <w:outlineLvl w:val="3"/>
        <w:rPr>
          <w:rFonts w:hint="default"/>
        </w:rPr>
      </w:pPr>
      <w:r>
        <w:rPr>
          <w:rFonts w:ascii="仿宋_GB2312" w:eastAsia="仿宋_GB2312" w:hAnsi="仿宋_GB2312" w:cs="仿宋_GB2312"/>
          <w:b/>
          <w:sz w:val="24"/>
        </w:rPr>
        <w:t>2.6.8</w:t>
      </w:r>
      <w:r>
        <w:rPr>
          <w:rFonts w:ascii="仿宋_GB2312" w:eastAsia="仿宋_GB2312" w:hAnsi="仿宋_GB2312" w:cs="仿宋_GB2312"/>
          <w:b/>
          <w:sz w:val="24"/>
        </w:rPr>
        <w:t>资金支付</w:t>
      </w:r>
    </w:p>
    <w:p w:rsidR="004E3080" w:rsidRDefault="00C7361F">
      <w:pPr>
        <w:pStyle w:val="null3"/>
        <w:ind w:firstLine="480"/>
        <w:rPr>
          <w:rFonts w:hint="default"/>
        </w:rPr>
      </w:pPr>
      <w:r>
        <w:rPr>
          <w:rFonts w:ascii="仿宋_GB2312" w:eastAsia="仿宋_GB2312" w:hAnsi="仿宋_GB2312" w:cs="仿宋_GB2312"/>
        </w:rPr>
        <w:t>采购人按财政部门的相关规定及采购合同的约定进行支付。</w:t>
      </w:r>
    </w:p>
    <w:p w:rsidR="004E3080" w:rsidRDefault="00C7361F">
      <w:pPr>
        <w:pStyle w:val="null3"/>
        <w:outlineLvl w:val="2"/>
        <w:rPr>
          <w:rFonts w:hint="default"/>
        </w:rPr>
      </w:pPr>
      <w:r>
        <w:rPr>
          <w:rFonts w:ascii="仿宋_GB2312" w:eastAsia="仿宋_GB2312" w:hAnsi="仿宋_GB2312" w:cs="仿宋_GB2312"/>
          <w:b/>
          <w:sz w:val="28"/>
        </w:rPr>
        <w:t>2.7</w:t>
      </w:r>
      <w:r>
        <w:rPr>
          <w:rFonts w:ascii="仿宋_GB2312" w:eastAsia="仿宋_GB2312" w:hAnsi="仿宋_GB2312" w:cs="仿宋_GB2312"/>
          <w:b/>
          <w:sz w:val="28"/>
        </w:rPr>
        <w:t>纪律要求</w:t>
      </w:r>
    </w:p>
    <w:p w:rsidR="004E3080" w:rsidRDefault="00C7361F">
      <w:pPr>
        <w:pStyle w:val="null3"/>
        <w:outlineLvl w:val="3"/>
        <w:rPr>
          <w:rFonts w:hint="default"/>
        </w:rPr>
      </w:pPr>
      <w:r>
        <w:rPr>
          <w:rFonts w:ascii="仿宋_GB2312" w:eastAsia="仿宋_GB2312" w:hAnsi="仿宋_GB2312" w:cs="仿宋_GB2312"/>
          <w:b/>
          <w:sz w:val="24"/>
        </w:rPr>
        <w:t xml:space="preserve"> 2.7.1</w:t>
      </w:r>
      <w:r>
        <w:rPr>
          <w:rFonts w:ascii="仿宋_GB2312" w:eastAsia="仿宋_GB2312" w:hAnsi="仿宋_GB2312" w:cs="仿宋_GB2312"/>
          <w:b/>
          <w:sz w:val="24"/>
        </w:rPr>
        <w:t>评标活动纪律要求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采购人、代理机构应保证评标活动在严格保密的情况下进行，采购人、代理机构、投标人和评标委员会成员应当</w:t>
      </w:r>
      <w:r>
        <w:rPr>
          <w:rFonts w:ascii="仿宋_GB2312" w:eastAsia="仿宋_GB2312" w:hAnsi="仿宋_GB2312" w:cs="仿宋_GB2312"/>
        </w:rPr>
        <w:t>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rsidR="004E3080" w:rsidRDefault="00C7361F">
      <w:pPr>
        <w:pStyle w:val="null3"/>
        <w:outlineLvl w:val="3"/>
        <w:rPr>
          <w:rFonts w:hint="default"/>
        </w:rPr>
      </w:pPr>
      <w:r>
        <w:rPr>
          <w:rFonts w:ascii="仿宋_GB2312" w:eastAsia="仿宋_GB2312" w:hAnsi="仿宋_GB2312" w:cs="仿宋_GB2312"/>
          <w:b/>
          <w:sz w:val="24"/>
        </w:rPr>
        <w:t xml:space="preserve"> 2.7.2</w:t>
      </w:r>
      <w:r>
        <w:rPr>
          <w:rFonts w:ascii="仿宋_GB2312" w:eastAsia="仿宋_GB2312" w:hAnsi="仿宋_GB2312" w:cs="仿宋_GB2312"/>
          <w:b/>
          <w:sz w:val="24"/>
        </w:rPr>
        <w:t>投标人不得具有的情形（实质性要求）</w:t>
      </w:r>
    </w:p>
    <w:p w:rsidR="004E3080" w:rsidRDefault="00C7361F">
      <w:pPr>
        <w:pStyle w:val="null3"/>
        <w:ind w:firstLine="480"/>
        <w:rPr>
          <w:rFonts w:hint="default"/>
        </w:rPr>
      </w:pPr>
      <w:r>
        <w:rPr>
          <w:rFonts w:ascii="仿宋_GB2312" w:eastAsia="仿宋_GB2312" w:hAnsi="仿宋_GB2312" w:cs="仿宋_GB2312"/>
        </w:rPr>
        <w:t>一、有下列情形之一的，视为投标人串通投标：</w:t>
      </w:r>
    </w:p>
    <w:p w:rsidR="004E3080" w:rsidRDefault="00C7361F">
      <w:pPr>
        <w:pStyle w:val="null3"/>
        <w:ind w:firstLine="480"/>
        <w:rPr>
          <w:rFonts w:hint="default"/>
        </w:rPr>
      </w:pPr>
      <w:r>
        <w:rPr>
          <w:rFonts w:ascii="仿宋_GB2312" w:eastAsia="仿宋_GB2312" w:hAnsi="仿宋_GB2312" w:cs="仿宋_GB2312"/>
        </w:rPr>
        <w:t>（一）不同投标人的投标文件由同一单位或者个人编制；</w:t>
      </w:r>
    </w:p>
    <w:p w:rsidR="004E3080" w:rsidRDefault="00C7361F">
      <w:pPr>
        <w:pStyle w:val="null3"/>
        <w:ind w:firstLine="480"/>
        <w:rPr>
          <w:rFonts w:hint="default"/>
        </w:rPr>
      </w:pPr>
      <w:r>
        <w:rPr>
          <w:rFonts w:ascii="仿宋_GB2312" w:eastAsia="仿宋_GB2312" w:hAnsi="仿宋_GB2312" w:cs="仿宋_GB2312"/>
        </w:rPr>
        <w:t>（二）不同投标人委托同一单位或者个人办理投标事宜；</w:t>
      </w:r>
    </w:p>
    <w:p w:rsidR="004E3080" w:rsidRDefault="00C7361F">
      <w:pPr>
        <w:pStyle w:val="null3"/>
        <w:ind w:firstLine="480"/>
        <w:rPr>
          <w:rFonts w:hint="default"/>
        </w:rPr>
      </w:pPr>
      <w:r>
        <w:rPr>
          <w:rFonts w:ascii="仿宋_GB2312" w:eastAsia="仿宋_GB2312" w:hAnsi="仿宋_GB2312" w:cs="仿宋_GB2312"/>
        </w:rPr>
        <w:t>（三）不同投标人的投标文件载明的项目管理成员或者联系人员为同一人；</w:t>
      </w:r>
    </w:p>
    <w:p w:rsidR="004E3080" w:rsidRDefault="00C7361F">
      <w:pPr>
        <w:pStyle w:val="null3"/>
        <w:ind w:firstLine="480"/>
        <w:rPr>
          <w:rFonts w:hint="default"/>
        </w:rPr>
      </w:pPr>
      <w:r>
        <w:rPr>
          <w:rFonts w:ascii="仿宋_GB2312" w:eastAsia="仿宋_GB2312" w:hAnsi="仿宋_GB2312" w:cs="仿宋_GB2312"/>
        </w:rPr>
        <w:t>（四）不同投标人的投标</w:t>
      </w:r>
      <w:r>
        <w:rPr>
          <w:rFonts w:ascii="仿宋_GB2312" w:eastAsia="仿宋_GB2312" w:hAnsi="仿宋_GB2312" w:cs="仿宋_GB2312"/>
        </w:rPr>
        <w:t>文件异常一致或者投标报价呈规律性差异；</w:t>
      </w:r>
    </w:p>
    <w:p w:rsidR="004E3080" w:rsidRDefault="00C7361F">
      <w:pPr>
        <w:pStyle w:val="null3"/>
        <w:ind w:firstLine="480"/>
        <w:rPr>
          <w:rFonts w:hint="default"/>
        </w:rPr>
      </w:pPr>
      <w:r>
        <w:rPr>
          <w:rFonts w:ascii="仿宋_GB2312" w:eastAsia="仿宋_GB2312" w:hAnsi="仿宋_GB2312" w:cs="仿宋_GB2312"/>
        </w:rPr>
        <w:t>（五）不同投标人的投标文件相互混装。</w:t>
      </w:r>
    </w:p>
    <w:p w:rsidR="004E3080" w:rsidRDefault="00C7361F">
      <w:pPr>
        <w:pStyle w:val="null3"/>
        <w:ind w:firstLine="480"/>
        <w:rPr>
          <w:rFonts w:hint="default"/>
        </w:rPr>
      </w:pPr>
      <w:r>
        <w:rPr>
          <w:rFonts w:ascii="仿宋_GB2312" w:eastAsia="仿宋_GB2312" w:hAnsi="仿宋_GB2312" w:cs="仿宋_GB2312"/>
        </w:rPr>
        <w:t>二、提供虚假材料谋取中标；</w:t>
      </w:r>
    </w:p>
    <w:p w:rsidR="004E3080" w:rsidRDefault="00C7361F">
      <w:pPr>
        <w:pStyle w:val="null3"/>
        <w:ind w:firstLine="480"/>
        <w:rPr>
          <w:rFonts w:hint="default"/>
        </w:rPr>
      </w:pPr>
      <w:r>
        <w:rPr>
          <w:rFonts w:ascii="仿宋_GB2312" w:eastAsia="仿宋_GB2312" w:hAnsi="仿宋_GB2312" w:cs="仿宋_GB2312"/>
        </w:rPr>
        <w:t>三、采取不正当手段诋毁、排挤其他投标人；</w:t>
      </w:r>
    </w:p>
    <w:p w:rsidR="004E3080" w:rsidRDefault="00C7361F">
      <w:pPr>
        <w:pStyle w:val="null3"/>
        <w:ind w:firstLine="480"/>
        <w:rPr>
          <w:rFonts w:hint="default"/>
        </w:rPr>
      </w:pPr>
      <w:r>
        <w:rPr>
          <w:rFonts w:ascii="仿宋_GB2312" w:eastAsia="仿宋_GB2312" w:hAnsi="仿宋_GB2312" w:cs="仿宋_GB2312"/>
        </w:rPr>
        <w:t>四、与采购人或代理机构、其他投标人恶意串通；</w:t>
      </w:r>
    </w:p>
    <w:p w:rsidR="004E3080" w:rsidRDefault="00C7361F">
      <w:pPr>
        <w:pStyle w:val="null3"/>
        <w:ind w:firstLine="480"/>
        <w:rPr>
          <w:rFonts w:hint="default"/>
        </w:rPr>
      </w:pPr>
      <w:r>
        <w:rPr>
          <w:rFonts w:ascii="仿宋_GB2312" w:eastAsia="仿宋_GB2312" w:hAnsi="仿宋_GB2312" w:cs="仿宋_GB2312"/>
        </w:rPr>
        <w:t>五、向采购人或代理机构、评标委员会成员行贿或者提供其他不正当利益；</w:t>
      </w:r>
    </w:p>
    <w:p w:rsidR="004E3080" w:rsidRDefault="00C7361F">
      <w:pPr>
        <w:pStyle w:val="null3"/>
        <w:ind w:firstLine="480"/>
        <w:rPr>
          <w:rFonts w:hint="default"/>
        </w:rPr>
      </w:pPr>
      <w:r>
        <w:rPr>
          <w:rFonts w:ascii="仿宋_GB2312" w:eastAsia="仿宋_GB2312" w:hAnsi="仿宋_GB2312" w:cs="仿宋_GB2312"/>
        </w:rPr>
        <w:t>六、在招标过程中与采购人或代理机构进行协商谈判；</w:t>
      </w:r>
    </w:p>
    <w:p w:rsidR="004E3080" w:rsidRDefault="00C7361F">
      <w:pPr>
        <w:pStyle w:val="null3"/>
        <w:ind w:firstLine="480"/>
        <w:rPr>
          <w:rFonts w:hint="default"/>
        </w:rPr>
      </w:pPr>
      <w:r>
        <w:rPr>
          <w:rFonts w:ascii="仿宋_GB2312" w:eastAsia="仿宋_GB2312" w:hAnsi="仿宋_GB2312" w:cs="仿宋_GB2312"/>
        </w:rPr>
        <w:t>七、中标后无正当理由拒不与采购人签订政府采购合同；</w:t>
      </w:r>
    </w:p>
    <w:p w:rsidR="004E3080" w:rsidRDefault="00C7361F">
      <w:pPr>
        <w:pStyle w:val="null3"/>
        <w:ind w:firstLine="480"/>
        <w:rPr>
          <w:rFonts w:hint="default"/>
        </w:rPr>
      </w:pPr>
      <w:r>
        <w:rPr>
          <w:rFonts w:ascii="仿宋_GB2312" w:eastAsia="仿宋_GB2312" w:hAnsi="仿宋_GB2312" w:cs="仿宋_GB2312"/>
        </w:rPr>
        <w:t>八、未按照采购文件确定的事项签订政府采购合同；</w:t>
      </w:r>
    </w:p>
    <w:p w:rsidR="004E3080" w:rsidRDefault="00C7361F">
      <w:pPr>
        <w:pStyle w:val="null3"/>
        <w:ind w:firstLine="480"/>
        <w:rPr>
          <w:rFonts w:hint="default"/>
        </w:rPr>
      </w:pPr>
      <w:r>
        <w:rPr>
          <w:rFonts w:ascii="仿宋_GB2312" w:eastAsia="仿宋_GB2312" w:hAnsi="仿宋_GB2312" w:cs="仿宋_GB2312"/>
        </w:rPr>
        <w:t>九、将政府采购合同转包或者违规分包；</w:t>
      </w:r>
    </w:p>
    <w:p w:rsidR="004E3080" w:rsidRDefault="00C7361F">
      <w:pPr>
        <w:pStyle w:val="null3"/>
        <w:ind w:firstLine="480"/>
        <w:rPr>
          <w:rFonts w:hint="default"/>
        </w:rPr>
      </w:pPr>
      <w:r>
        <w:rPr>
          <w:rFonts w:ascii="仿宋_GB2312" w:eastAsia="仿宋_GB2312" w:hAnsi="仿宋_GB2312" w:cs="仿宋_GB2312"/>
        </w:rPr>
        <w:t>十、提供假冒伪劣产品；</w:t>
      </w:r>
    </w:p>
    <w:p w:rsidR="004E3080" w:rsidRDefault="00C7361F">
      <w:pPr>
        <w:pStyle w:val="null3"/>
        <w:ind w:firstLine="480"/>
        <w:rPr>
          <w:rFonts w:hint="default"/>
        </w:rPr>
      </w:pPr>
      <w:r>
        <w:rPr>
          <w:rFonts w:ascii="仿宋_GB2312" w:eastAsia="仿宋_GB2312" w:hAnsi="仿宋_GB2312" w:cs="仿宋_GB2312"/>
        </w:rPr>
        <w:t>十一、擅自变更、中止或者终止政府采购合同；</w:t>
      </w:r>
    </w:p>
    <w:p w:rsidR="004E3080" w:rsidRDefault="00C7361F">
      <w:pPr>
        <w:pStyle w:val="null3"/>
        <w:ind w:firstLine="480"/>
        <w:rPr>
          <w:rFonts w:hint="default"/>
        </w:rPr>
      </w:pPr>
      <w:r>
        <w:rPr>
          <w:rFonts w:ascii="仿宋_GB2312" w:eastAsia="仿宋_GB2312" w:hAnsi="仿宋_GB2312" w:cs="仿宋_GB2312"/>
        </w:rPr>
        <w:t>十二、拒绝有关部门的监督检查或者向监督检查部门提供虚假情况；</w:t>
      </w:r>
    </w:p>
    <w:p w:rsidR="004E3080" w:rsidRDefault="00C7361F">
      <w:pPr>
        <w:pStyle w:val="null3"/>
        <w:ind w:firstLine="480"/>
        <w:rPr>
          <w:rFonts w:hint="default"/>
        </w:rPr>
      </w:pPr>
      <w:r>
        <w:rPr>
          <w:rFonts w:ascii="仿宋_GB2312" w:eastAsia="仿宋_GB2312" w:hAnsi="仿宋_GB2312" w:cs="仿宋_GB2312"/>
        </w:rPr>
        <w:t>十三、法律法规规定的其他禁止情形。</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投标人有上述情形的，按照规定追究法律责任，具备一至十一条情形之一的，其投标文件无效，或取消被确认为中标供应商的资格或认定中标无效。</w:t>
      </w:r>
    </w:p>
    <w:p w:rsidR="004E3080" w:rsidRDefault="00C7361F">
      <w:pPr>
        <w:pStyle w:val="null3"/>
        <w:outlineLvl w:val="3"/>
        <w:rPr>
          <w:rFonts w:hint="default"/>
        </w:rPr>
      </w:pPr>
      <w:r>
        <w:rPr>
          <w:rFonts w:ascii="仿宋_GB2312" w:eastAsia="仿宋_GB2312" w:hAnsi="仿宋_GB2312" w:cs="仿宋_GB2312"/>
          <w:b/>
          <w:sz w:val="24"/>
        </w:rPr>
        <w:t>2.7.3</w:t>
      </w:r>
      <w:r>
        <w:rPr>
          <w:rFonts w:ascii="仿宋_GB2312" w:eastAsia="仿宋_GB2312" w:hAnsi="仿宋_GB2312" w:cs="仿宋_GB2312"/>
          <w:b/>
          <w:sz w:val="24"/>
        </w:rPr>
        <w:t>采购人员及相关人员回避要求</w:t>
      </w:r>
    </w:p>
    <w:p w:rsidR="004E3080" w:rsidRDefault="00C7361F">
      <w:pPr>
        <w:pStyle w:val="null3"/>
        <w:ind w:firstLine="480"/>
        <w:rPr>
          <w:rFonts w:hint="default"/>
        </w:rPr>
      </w:pPr>
      <w:r>
        <w:rPr>
          <w:rFonts w:ascii="仿宋_GB2312" w:eastAsia="仿宋_GB2312" w:hAnsi="仿宋_GB2312" w:cs="仿宋_GB2312"/>
        </w:rPr>
        <w:t>政府采购活动中，采购人员及相关人员与投标人有下列利害关系之一的，应当回避：</w:t>
      </w:r>
    </w:p>
    <w:p w:rsidR="004E3080" w:rsidRDefault="00C7361F">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年内与投标人存在劳动关系；</w:t>
      </w:r>
    </w:p>
    <w:p w:rsidR="004E3080" w:rsidRDefault="00C7361F">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年内担任投标人的董事、监事；</w:t>
      </w:r>
    </w:p>
    <w:p w:rsidR="004E3080" w:rsidRDefault="00C7361F">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）参加采购活动前</w:t>
      </w:r>
      <w:r>
        <w:rPr>
          <w:rFonts w:ascii="仿宋_GB2312" w:eastAsia="仿宋_GB2312" w:hAnsi="仿宋_GB2312" w:cs="仿宋_GB2312"/>
        </w:rPr>
        <w:t>3</w:t>
      </w:r>
      <w:r>
        <w:rPr>
          <w:rFonts w:ascii="仿宋_GB2312" w:eastAsia="仿宋_GB2312" w:hAnsi="仿宋_GB2312" w:cs="仿宋_GB2312"/>
        </w:rPr>
        <w:t>年内是投标人的控股股东或者实际控制人；</w:t>
      </w:r>
    </w:p>
    <w:p w:rsidR="004E3080" w:rsidRDefault="00C7361F">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）与投标人的法定代表人或者负责人有夫妻、直系血亲、三代以内旁系血亲或者近姻亲关系；</w:t>
      </w:r>
    </w:p>
    <w:p w:rsidR="004E3080" w:rsidRDefault="00C7361F">
      <w:pPr>
        <w:pStyle w:val="null3"/>
        <w:ind w:firstLine="48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）与投标人有其他可能影响政府采购活动公平、公正进行的关系。</w:t>
      </w:r>
    </w:p>
    <w:p w:rsidR="004E3080" w:rsidRDefault="00C7361F">
      <w:pPr>
        <w:pStyle w:val="null3"/>
        <w:ind w:firstLine="480"/>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t>投标人认为采购人员及相关人员与其他投标人有利害关系的，可以向代理机构书面提出回避申请，并说明理由。代理机构将及时询问被申请回避人员，有利害关系的被申请回避人员应当回避。</w:t>
      </w:r>
    </w:p>
    <w:p w:rsidR="004E3080" w:rsidRDefault="00C7361F">
      <w:pPr>
        <w:pStyle w:val="null3"/>
        <w:outlineLvl w:val="2"/>
        <w:rPr>
          <w:rFonts w:hint="default"/>
        </w:rPr>
      </w:pPr>
      <w:r>
        <w:rPr>
          <w:rFonts w:ascii="仿宋_GB2312" w:eastAsia="仿宋_GB2312" w:hAnsi="仿宋_GB2312" w:cs="仿宋_GB2312"/>
          <w:b/>
          <w:sz w:val="28"/>
        </w:rPr>
        <w:t>2.8</w:t>
      </w:r>
      <w:r>
        <w:rPr>
          <w:rFonts w:ascii="仿宋_GB2312" w:eastAsia="仿宋_GB2312" w:hAnsi="仿宋_GB2312" w:cs="仿宋_GB2312"/>
          <w:b/>
          <w:sz w:val="28"/>
        </w:rPr>
        <w:t>询问、质疑和投诉</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一、询问、质疑、投诉的接收和处理严格按照《中华人民共和国政府采购法》《中华人民共和国政府采购法实施条例》《政府采购质疑和</w:t>
      </w:r>
      <w:r>
        <w:rPr>
          <w:rFonts w:ascii="仿宋_GB2312" w:eastAsia="仿宋_GB2312" w:hAnsi="仿宋_GB2312" w:cs="仿宋_GB2312"/>
        </w:rPr>
        <w:t>投诉办法》等规定办理。</w:t>
      </w:r>
    </w:p>
    <w:p w:rsidR="004E3080" w:rsidRDefault="00C7361F">
      <w:pPr>
        <w:pStyle w:val="null3"/>
        <w:ind w:firstLine="480"/>
        <w:rPr>
          <w:rFonts w:hint="default"/>
        </w:rPr>
      </w:pPr>
      <w:r>
        <w:rPr>
          <w:rFonts w:ascii="仿宋_GB2312" w:eastAsia="仿宋_GB2312" w:hAnsi="仿宋_GB2312" w:cs="仿宋_GB2312"/>
        </w:rPr>
        <w:t>二、供应商询问、质疑的答复主体：</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根据委托代理协议约定，供应商对招标文件中采购需求的询问、质疑由</w:t>
      </w:r>
      <w:r>
        <w:rPr>
          <w:rFonts w:ascii="仿宋_GB2312" w:eastAsia="仿宋_GB2312" w:hAnsi="仿宋_GB2312" w:cs="仿宋_GB2312"/>
        </w:rPr>
        <w:t xml:space="preserve"> </w:t>
      </w:r>
      <w:r>
        <w:rPr>
          <w:rFonts w:ascii="仿宋_GB2312" w:eastAsia="仿宋_GB2312" w:hAnsi="仿宋_GB2312" w:cs="仿宋_GB2312"/>
        </w:rPr>
        <w:t>华夏城投项目管理有限公司</w:t>
      </w:r>
      <w:r>
        <w:rPr>
          <w:rFonts w:ascii="仿宋_GB2312" w:eastAsia="仿宋_GB2312" w:hAnsi="仿宋_GB2312" w:cs="仿宋_GB2312"/>
        </w:rPr>
        <w:t xml:space="preserve"> </w:t>
      </w:r>
      <w:r>
        <w:rPr>
          <w:rFonts w:ascii="仿宋_GB2312" w:eastAsia="仿宋_GB2312" w:hAnsi="仿宋_GB2312" w:cs="仿宋_GB2312"/>
        </w:rPr>
        <w:t>负责答复；供应商对除采购需求外的采购文件的询问、质疑由华夏城投项目管理有限公司</w:t>
      </w:r>
      <w:r>
        <w:rPr>
          <w:rFonts w:ascii="仿宋_GB2312" w:eastAsia="仿宋_GB2312" w:hAnsi="仿宋_GB2312" w:cs="仿宋_GB2312"/>
        </w:rPr>
        <w:t xml:space="preserve"> </w:t>
      </w:r>
      <w:r>
        <w:rPr>
          <w:rFonts w:ascii="仿宋_GB2312" w:eastAsia="仿宋_GB2312" w:hAnsi="仿宋_GB2312" w:cs="仿宋_GB2312"/>
        </w:rPr>
        <w:t>负责答复；供应商对采购过程、采购结果的询问、质疑由</w:t>
      </w:r>
      <w:r>
        <w:rPr>
          <w:rFonts w:ascii="仿宋_GB2312" w:eastAsia="仿宋_GB2312" w:hAnsi="仿宋_GB2312" w:cs="仿宋_GB2312"/>
        </w:rPr>
        <w:t xml:space="preserve"> </w:t>
      </w:r>
      <w:r>
        <w:rPr>
          <w:rFonts w:ascii="仿宋_GB2312" w:eastAsia="仿宋_GB2312" w:hAnsi="仿宋_GB2312" w:cs="仿宋_GB2312"/>
        </w:rPr>
        <w:t>华夏城投项目管理有限公司</w:t>
      </w:r>
      <w:r>
        <w:rPr>
          <w:rFonts w:ascii="仿宋_GB2312" w:eastAsia="仿宋_GB2312" w:hAnsi="仿宋_GB2312" w:cs="仿宋_GB2312"/>
        </w:rPr>
        <w:t xml:space="preserve"> </w:t>
      </w:r>
      <w:r>
        <w:rPr>
          <w:rFonts w:ascii="仿宋_GB2312" w:eastAsia="仿宋_GB2312" w:hAnsi="仿宋_GB2312" w:cs="仿宋_GB2312"/>
        </w:rPr>
        <w:t>负责答复。</w:t>
      </w:r>
    </w:p>
    <w:p w:rsidR="004E3080" w:rsidRDefault="00C7361F">
      <w:pPr>
        <w:pStyle w:val="null3"/>
        <w:ind w:firstLine="480"/>
        <w:rPr>
          <w:rFonts w:hint="default"/>
        </w:rPr>
      </w:pPr>
      <w:r>
        <w:rPr>
          <w:rFonts w:ascii="仿宋_GB2312" w:eastAsia="仿宋_GB2312" w:hAnsi="仿宋_GB2312" w:cs="仿宋_GB2312"/>
        </w:rPr>
        <w:t>三、供应商提出的询问，应当明确询问事项，如以书面形式提出的，应由供应商签字并加盖公章。</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为提高采购效率，降低社会成本，鼓励询问主体对于不损害国家及社会利益或自身合法权益的问题或情形采用询问方</w:t>
      </w:r>
      <w:r>
        <w:rPr>
          <w:rFonts w:ascii="仿宋_GB2312" w:eastAsia="仿宋_GB2312" w:hAnsi="仿宋_GB2312" w:cs="仿宋_GB2312"/>
        </w:rPr>
        <w:t>式处理解决（包含但不限于文字错误、标点符号、不影响投标文件的编制的情形）。</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四、供应商认为采购文件、采购过程、中标或者成交结果使自己的权益受到损害的，可以在知道或者应知其权益受到损害之日起</w:t>
      </w:r>
      <w:r>
        <w:rPr>
          <w:rFonts w:ascii="仿宋_GB2312" w:eastAsia="仿宋_GB2312" w:hAnsi="仿宋_GB2312" w:cs="仿宋_GB2312"/>
        </w:rPr>
        <w:t>7</w:t>
      </w:r>
      <w:r>
        <w:rPr>
          <w:rFonts w:ascii="仿宋_GB2312" w:eastAsia="仿宋_GB2312" w:hAnsi="仿宋_GB2312" w:cs="仿宋_GB2312"/>
        </w:rPr>
        <w:t>个工作日内，以书面形式向采购人、代理机构提出质疑。供应商应在法定质疑期内一次性提出针对同一采购程序环节的质疑。供应商应知其权益受到损害之日，是指：</w:t>
      </w:r>
    </w:p>
    <w:p w:rsidR="004E3080" w:rsidRDefault="00C7361F">
      <w:pPr>
        <w:pStyle w:val="null3"/>
        <w:rPr>
          <w:rFonts w:hint="default"/>
        </w:rPr>
      </w:pPr>
      <w:r>
        <w:rPr>
          <w:rFonts w:ascii="仿宋_GB2312" w:eastAsia="仿宋_GB2312" w:hAnsi="仿宋_GB2312" w:cs="仿宋_GB2312"/>
        </w:rPr>
        <w:t>（一）对可以质疑的采购文件提出质疑的，为收到采购文件之日或者采购文件公告期限届满之日；</w:t>
      </w:r>
    </w:p>
    <w:p w:rsidR="004E3080" w:rsidRDefault="00C7361F">
      <w:pPr>
        <w:pStyle w:val="null3"/>
        <w:rPr>
          <w:rFonts w:hint="default"/>
        </w:rPr>
      </w:pPr>
      <w:r>
        <w:rPr>
          <w:rFonts w:ascii="仿宋_GB2312" w:eastAsia="仿宋_GB2312" w:hAnsi="仿宋_GB2312" w:cs="仿宋_GB2312"/>
        </w:rPr>
        <w:t>（二）对采购过程提出质疑的，为各采购程序环节结束之日；</w:t>
      </w:r>
    </w:p>
    <w:p w:rsidR="004E3080" w:rsidRDefault="00C7361F">
      <w:pPr>
        <w:pStyle w:val="null3"/>
        <w:rPr>
          <w:rFonts w:hint="default"/>
        </w:rPr>
      </w:pPr>
      <w:r>
        <w:rPr>
          <w:rFonts w:ascii="仿宋_GB2312" w:eastAsia="仿宋_GB2312" w:hAnsi="仿宋_GB2312" w:cs="仿宋_GB2312"/>
        </w:rPr>
        <w:t>（三）对中标或者成交结果提出质疑的，为中标或者成交结果公告期限届满之日。</w:t>
      </w:r>
    </w:p>
    <w:p w:rsidR="004E3080" w:rsidRDefault="00C7361F">
      <w:pPr>
        <w:pStyle w:val="null3"/>
        <w:ind w:firstLine="480"/>
        <w:rPr>
          <w:rFonts w:hint="default"/>
        </w:rPr>
      </w:pPr>
      <w:r>
        <w:rPr>
          <w:rFonts w:ascii="仿宋_GB2312" w:eastAsia="仿宋_GB2312" w:hAnsi="仿宋_GB2312" w:cs="仿宋_GB2312"/>
        </w:rPr>
        <w:t>五、本项目不接受在线提交质疑，供应商通过书面形式线下向采购人或代理机构提交质疑资料。</w:t>
      </w:r>
    </w:p>
    <w:p w:rsidR="004E3080" w:rsidRDefault="00C7361F">
      <w:pPr>
        <w:pStyle w:val="null3"/>
        <w:ind w:firstLine="480"/>
        <w:rPr>
          <w:rFonts w:hint="default"/>
        </w:rPr>
      </w:pPr>
      <w:r>
        <w:rPr>
          <w:rFonts w:ascii="仿宋_GB2312" w:eastAsia="仿宋_GB2312" w:hAnsi="仿宋_GB2312" w:cs="仿宋_GB2312"/>
        </w:rPr>
        <w:t>六、供应商提出质疑时应当准备的资料</w:t>
      </w:r>
    </w:p>
    <w:p w:rsidR="004E3080" w:rsidRDefault="00C7361F">
      <w:pPr>
        <w:pStyle w:val="null3"/>
        <w:ind w:firstLine="480"/>
        <w:rPr>
          <w:rFonts w:hint="default"/>
        </w:rPr>
      </w:pPr>
      <w:r>
        <w:rPr>
          <w:rFonts w:ascii="仿宋_GB2312" w:eastAsia="仿宋_GB2312" w:hAnsi="仿宋_GB2312" w:cs="仿宋_GB2312"/>
        </w:rPr>
        <w:t>（一）质疑书正本</w:t>
      </w:r>
      <w:r>
        <w:rPr>
          <w:rFonts w:ascii="仿宋_GB2312" w:eastAsia="仿宋_GB2312" w:hAnsi="仿宋_GB2312" w:cs="仿宋_GB2312"/>
        </w:rPr>
        <w:t>1</w:t>
      </w:r>
      <w:r>
        <w:rPr>
          <w:rFonts w:ascii="仿宋_GB2312" w:eastAsia="仿宋_GB2312" w:hAnsi="仿宋_GB2312" w:cs="仿宋_GB2312"/>
        </w:rPr>
        <w:t>份（政府采购供应商质疑函范本详见附件）；</w:t>
      </w:r>
    </w:p>
    <w:p w:rsidR="004E3080" w:rsidRDefault="00C7361F">
      <w:pPr>
        <w:pStyle w:val="null3"/>
        <w:ind w:firstLine="480"/>
        <w:rPr>
          <w:rFonts w:hint="default"/>
        </w:rPr>
      </w:pPr>
      <w:r>
        <w:rPr>
          <w:rFonts w:ascii="仿宋_GB2312" w:eastAsia="仿宋_GB2312" w:hAnsi="仿宋_GB2312" w:cs="仿宋_GB2312"/>
        </w:rPr>
        <w:t>（二）法定代表人或主要负责人授权委托书</w:t>
      </w:r>
      <w:r>
        <w:rPr>
          <w:rFonts w:ascii="仿宋_GB2312" w:eastAsia="仿宋_GB2312" w:hAnsi="仿宋_GB2312" w:cs="仿宋_GB2312"/>
        </w:rPr>
        <w:t>1</w:t>
      </w:r>
      <w:r>
        <w:rPr>
          <w:rFonts w:ascii="仿宋_GB2312" w:eastAsia="仿宋_GB2312" w:hAnsi="仿宋_GB2312" w:cs="仿宋_GB2312"/>
        </w:rPr>
        <w:t>份（委托代理人办理质疑事宜的需提供）；</w:t>
      </w:r>
    </w:p>
    <w:p w:rsidR="004E3080" w:rsidRDefault="00C7361F">
      <w:pPr>
        <w:pStyle w:val="null3"/>
        <w:ind w:firstLine="480"/>
        <w:rPr>
          <w:rFonts w:hint="default"/>
        </w:rPr>
      </w:pPr>
      <w:r>
        <w:rPr>
          <w:rFonts w:ascii="仿宋_GB2312" w:eastAsia="仿宋_GB2312" w:hAnsi="仿宋_GB2312" w:cs="仿宋_GB2312"/>
        </w:rPr>
        <w:t>（三）法定代表人或主要负责人身份证复印件</w:t>
      </w:r>
      <w:r>
        <w:rPr>
          <w:rFonts w:ascii="仿宋_GB2312" w:eastAsia="仿宋_GB2312" w:hAnsi="仿宋_GB2312" w:cs="仿宋_GB2312"/>
        </w:rPr>
        <w:t>1</w:t>
      </w:r>
      <w:r>
        <w:rPr>
          <w:rFonts w:ascii="仿宋_GB2312" w:eastAsia="仿宋_GB2312" w:hAnsi="仿宋_GB2312" w:cs="仿宋_GB2312"/>
        </w:rPr>
        <w:t>份；</w:t>
      </w:r>
    </w:p>
    <w:p w:rsidR="004E3080" w:rsidRDefault="00C7361F">
      <w:pPr>
        <w:pStyle w:val="null3"/>
        <w:ind w:firstLine="480"/>
        <w:rPr>
          <w:rFonts w:hint="default"/>
        </w:rPr>
      </w:pPr>
      <w:r>
        <w:rPr>
          <w:rFonts w:ascii="仿宋_GB2312" w:eastAsia="仿宋_GB2312" w:hAnsi="仿宋_GB2312" w:cs="仿宋_GB2312"/>
        </w:rPr>
        <w:t>（四）委托代理人身份证复印件</w:t>
      </w:r>
      <w:r>
        <w:rPr>
          <w:rFonts w:ascii="仿宋_GB2312" w:eastAsia="仿宋_GB2312" w:hAnsi="仿宋_GB2312" w:cs="仿宋_GB2312"/>
        </w:rPr>
        <w:t>1</w:t>
      </w:r>
      <w:r>
        <w:rPr>
          <w:rFonts w:ascii="仿宋_GB2312" w:eastAsia="仿宋_GB2312" w:hAnsi="仿宋_GB2312" w:cs="仿宋_GB2312"/>
        </w:rPr>
        <w:t>份（委托代理人办理质疑事宜的需提供）；</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（五）针对质疑事项必要的证明材料（针对招标文件提出的质疑</w:t>
      </w:r>
      <w:r>
        <w:rPr>
          <w:rFonts w:ascii="仿宋_GB2312" w:eastAsia="仿宋_GB2312" w:hAnsi="仿宋_GB2312" w:cs="仿宋_GB2312"/>
        </w:rPr>
        <w:t>，需提交从项目电子化交易系统获取的招标文件回执单）。</w:t>
      </w:r>
    </w:p>
    <w:p w:rsidR="004E3080" w:rsidRDefault="00C7361F">
      <w:pPr>
        <w:pStyle w:val="null3"/>
        <w:rPr>
          <w:rFonts w:hint="default"/>
        </w:rPr>
      </w:pPr>
      <w:r>
        <w:rPr>
          <w:rFonts w:ascii="仿宋_GB2312" w:eastAsia="仿宋_GB2312" w:hAnsi="仿宋_GB2312" w:cs="仿宋_GB2312"/>
        </w:rPr>
        <w:t>答复主体：代理机构</w:t>
      </w:r>
    </w:p>
    <w:p w:rsidR="004E3080" w:rsidRDefault="00C7361F">
      <w:pPr>
        <w:pStyle w:val="null3"/>
        <w:rPr>
          <w:rFonts w:hint="default"/>
        </w:rPr>
      </w:pPr>
      <w:r>
        <w:rPr>
          <w:rFonts w:ascii="仿宋_GB2312" w:eastAsia="仿宋_GB2312" w:hAnsi="仿宋_GB2312" w:cs="仿宋_GB2312"/>
        </w:rPr>
        <w:t>联系人：武文华</w:t>
      </w:r>
    </w:p>
    <w:p w:rsidR="004E3080" w:rsidRDefault="00C7361F">
      <w:pPr>
        <w:pStyle w:val="null3"/>
        <w:rPr>
          <w:rFonts w:hint="default"/>
        </w:rPr>
      </w:pPr>
      <w:r>
        <w:rPr>
          <w:rFonts w:ascii="仿宋_GB2312" w:eastAsia="仿宋_GB2312" w:hAnsi="仿宋_GB2312" w:cs="仿宋_GB2312"/>
        </w:rPr>
        <w:t>联系电话：</w:t>
      </w:r>
      <w:r>
        <w:rPr>
          <w:rFonts w:ascii="仿宋_GB2312" w:eastAsia="仿宋_GB2312" w:hAnsi="仿宋_GB2312" w:cs="仿宋_GB2312"/>
        </w:rPr>
        <w:t>13279485153</w:t>
      </w:r>
    </w:p>
    <w:p w:rsidR="004E3080" w:rsidRDefault="00C7361F">
      <w:pPr>
        <w:pStyle w:val="null3"/>
        <w:rPr>
          <w:rFonts w:hint="default"/>
        </w:rPr>
      </w:pPr>
      <w:r>
        <w:rPr>
          <w:rFonts w:ascii="仿宋_GB2312" w:eastAsia="仿宋_GB2312" w:hAnsi="仿宋_GB2312" w:cs="仿宋_GB2312"/>
        </w:rPr>
        <w:t>地址：陕西省西安市未央区西安经济技术开发区凤城七路长和国际</w:t>
      </w:r>
      <w:r>
        <w:rPr>
          <w:rFonts w:ascii="仿宋_GB2312" w:eastAsia="仿宋_GB2312" w:hAnsi="仿宋_GB2312" w:cs="仿宋_GB2312"/>
        </w:rPr>
        <w:t>D</w:t>
      </w:r>
      <w:r>
        <w:rPr>
          <w:rFonts w:ascii="仿宋_GB2312" w:eastAsia="仿宋_GB2312" w:hAnsi="仿宋_GB2312" w:cs="仿宋_GB2312"/>
        </w:rPr>
        <w:t>座</w:t>
      </w:r>
      <w:r>
        <w:rPr>
          <w:rFonts w:ascii="仿宋_GB2312" w:eastAsia="仿宋_GB2312" w:hAnsi="仿宋_GB2312" w:cs="仿宋_GB2312"/>
        </w:rPr>
        <w:t>26</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rPr>
        <w:t>邮编：</w:t>
      </w:r>
      <w:r>
        <w:rPr>
          <w:rFonts w:ascii="仿宋_GB2312" w:eastAsia="仿宋_GB2312" w:hAnsi="仿宋_GB2312" w:cs="仿宋_GB2312"/>
        </w:rPr>
        <w:t>710000</w:t>
      </w:r>
    </w:p>
    <w:p w:rsidR="004E3080" w:rsidRDefault="00C7361F">
      <w:pPr>
        <w:pStyle w:val="null3"/>
        <w:ind w:firstLine="480"/>
        <w:rPr>
          <w:rFonts w:hint="default"/>
        </w:rPr>
      </w:pPr>
      <w:r>
        <w:rPr>
          <w:rFonts w:ascii="仿宋_GB2312" w:eastAsia="仿宋_GB2312" w:hAnsi="仿宋_GB2312" w:cs="仿宋_GB2312"/>
        </w:rPr>
        <w:t>注：根据《中华人民共和国政府采购法》的规定，供应商质疑不得超出采购文件、采购过程、采购结果的范围。</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七、供应商对采购人或代理机构的质疑答复不满意，或者采购人或代理机构未在规定期限内作出答复的，供应商可以在答复期满后</w:t>
      </w:r>
      <w:r>
        <w:rPr>
          <w:rFonts w:ascii="仿宋_GB2312" w:eastAsia="仿宋_GB2312" w:hAnsi="仿宋_GB2312" w:cs="仿宋_GB2312"/>
        </w:rPr>
        <w:t>15</w:t>
      </w:r>
      <w:r>
        <w:rPr>
          <w:rFonts w:ascii="仿宋_GB2312" w:eastAsia="仿宋_GB2312" w:hAnsi="仿宋_GB2312" w:cs="仿宋_GB2312"/>
        </w:rPr>
        <w:t>个工作日内向同级财政部门提起投诉。</w:t>
      </w:r>
    </w:p>
    <w:p w:rsidR="004E3080" w:rsidRDefault="00C7361F">
      <w:pPr>
        <w:pStyle w:val="null3"/>
        <w:ind w:firstLine="480"/>
        <w:rPr>
          <w:rFonts w:hint="default"/>
        </w:rPr>
      </w:pPr>
      <w:r>
        <w:rPr>
          <w:rFonts w:ascii="仿宋_GB2312" w:eastAsia="仿宋_GB2312" w:hAnsi="仿宋_GB2312" w:cs="仿宋_GB2312"/>
        </w:rPr>
        <w:t>投诉受理单位：本采购项目同级财政部门（政府</w:t>
      </w:r>
      <w:r>
        <w:rPr>
          <w:rFonts w:ascii="仿宋_GB2312" w:eastAsia="仿宋_GB2312" w:hAnsi="仿宋_GB2312" w:cs="仿宋_GB2312"/>
        </w:rPr>
        <w:t>采购供应商投诉书范本详见附件）。</w:t>
      </w:r>
    </w:p>
    <w:p w:rsidR="004E3080" w:rsidRDefault="00C7361F">
      <w:pPr>
        <w:pStyle w:val="null3"/>
        <w:rPr>
          <w:rFonts w:hint="default"/>
        </w:rPr>
      </w:pPr>
      <w:r>
        <w:rPr>
          <w:rFonts w:ascii="仿宋_GB2312" w:eastAsia="仿宋_GB2312" w:hAnsi="仿宋_GB2312" w:cs="仿宋_GB2312"/>
        </w:rPr>
        <w:lastRenderedPageBreak/>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第三章</w:t>
      </w:r>
      <w:r>
        <w:rPr>
          <w:rFonts w:ascii="仿宋_GB2312" w:eastAsia="仿宋_GB2312" w:hAnsi="仿宋_GB2312" w:cs="仿宋_GB2312"/>
          <w:b/>
          <w:sz w:val="36"/>
        </w:rPr>
        <w:t xml:space="preserve"> </w:t>
      </w:r>
      <w:r>
        <w:rPr>
          <w:rFonts w:ascii="仿宋_GB2312" w:eastAsia="仿宋_GB2312" w:hAnsi="仿宋_GB2312" w:cs="仿宋_GB2312"/>
          <w:b/>
          <w:sz w:val="36"/>
        </w:rPr>
        <w:t>招标项目技术、服务、商务及其他要求</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（注：当采购包的评标方法为最低评标价法时带“★”的参数需求为实质性要求，供应商必须响应并满足的参数需求，采购人、采购代理机构应当根据项目实际需求合理设定，并明确具体要求。）</w:t>
      </w:r>
    </w:p>
    <w:p w:rsidR="004E3080" w:rsidRDefault="00C7361F">
      <w:pPr>
        <w:pStyle w:val="null3"/>
        <w:outlineLvl w:val="2"/>
        <w:rPr>
          <w:rFonts w:hint="default"/>
        </w:rPr>
      </w:pPr>
      <w:r>
        <w:rPr>
          <w:rFonts w:ascii="仿宋_GB2312" w:eastAsia="仿宋_GB2312" w:hAnsi="仿宋_GB2312" w:cs="仿宋_GB2312"/>
          <w:b/>
          <w:sz w:val="28"/>
        </w:rPr>
        <w:t>3.1</w:t>
      </w:r>
      <w:r>
        <w:rPr>
          <w:rFonts w:ascii="仿宋_GB2312" w:eastAsia="仿宋_GB2312" w:hAnsi="仿宋_GB2312" w:cs="仿宋_GB2312"/>
          <w:b/>
          <w:sz w:val="28"/>
        </w:rPr>
        <w:t>采购项目概况</w:t>
      </w:r>
    </w:p>
    <w:p w:rsidR="004E3080" w:rsidRDefault="00C7361F">
      <w:pPr>
        <w:pStyle w:val="null3"/>
        <w:ind w:firstLine="480"/>
        <w:rPr>
          <w:rFonts w:hint="default"/>
        </w:rPr>
      </w:pPr>
      <w:r>
        <w:rPr>
          <w:rFonts w:ascii="仿宋_GB2312" w:eastAsia="仿宋_GB2312" w:hAnsi="仿宋_GB2312" w:cs="仿宋_GB2312"/>
        </w:rPr>
        <w:t>考古标本库房构建</w:t>
      </w:r>
      <w:r>
        <w:rPr>
          <w:rFonts w:ascii="仿宋_GB2312" w:eastAsia="仿宋_GB2312" w:hAnsi="仿宋_GB2312" w:cs="仿宋_GB2312"/>
        </w:rPr>
        <w:t>AGV</w:t>
      </w:r>
      <w:r>
        <w:rPr>
          <w:rFonts w:ascii="仿宋_GB2312" w:eastAsia="仿宋_GB2312" w:hAnsi="仿宋_GB2312" w:cs="仿宋_GB2312"/>
        </w:rPr>
        <w:t>智能搬运系统，通过“硬件定制</w:t>
      </w:r>
      <w:r>
        <w:rPr>
          <w:rFonts w:ascii="仿宋_GB2312" w:eastAsia="仿宋_GB2312" w:hAnsi="仿宋_GB2312" w:cs="仿宋_GB2312"/>
        </w:rPr>
        <w:t>+</w:t>
      </w:r>
      <w:r>
        <w:rPr>
          <w:rFonts w:ascii="仿宋_GB2312" w:eastAsia="仿宋_GB2312" w:hAnsi="仿宋_GB2312" w:cs="仿宋_GB2312"/>
        </w:rPr>
        <w:t>软件集成”实现文物标本搬运的自动化、精准化与安全化，同步完成与已有文物库房管理系统的深度融合。</w:t>
      </w:r>
    </w:p>
    <w:p w:rsidR="004E3080" w:rsidRDefault="00C7361F">
      <w:pPr>
        <w:pStyle w:val="null3"/>
        <w:outlineLvl w:val="2"/>
        <w:rPr>
          <w:rFonts w:hint="default"/>
        </w:rPr>
      </w:pPr>
      <w:r>
        <w:rPr>
          <w:rFonts w:ascii="仿宋_GB2312" w:eastAsia="仿宋_GB2312" w:hAnsi="仿宋_GB2312" w:cs="仿宋_GB2312"/>
          <w:b/>
          <w:sz w:val="28"/>
        </w:rPr>
        <w:t>3.2</w:t>
      </w:r>
      <w:r>
        <w:rPr>
          <w:rFonts w:ascii="仿宋_GB2312" w:eastAsia="仿宋_GB2312" w:hAnsi="仿宋_GB2312" w:cs="仿宋_GB2312"/>
          <w:b/>
          <w:sz w:val="28"/>
        </w:rPr>
        <w:t>采购内容</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xml:space="preserve">: </w:t>
      </w:r>
      <w:bookmarkStart w:id="3" w:name="OLE_LINK3"/>
      <w:bookmarkStart w:id="4" w:name="OLE_LINK4"/>
      <w:r>
        <w:rPr>
          <w:rFonts w:ascii="仿宋_GB2312" w:eastAsia="仿宋_GB2312" w:hAnsi="仿宋_GB2312" w:cs="仿宋_GB2312"/>
        </w:rPr>
        <w:t>1,279,800.00</w:t>
      </w:r>
      <w:bookmarkEnd w:id="3"/>
      <w:bookmarkEnd w:id="4"/>
    </w:p>
    <w:p w:rsidR="004E3080" w:rsidRDefault="00C7361F">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1,279,800.00</w:t>
      </w:r>
    </w:p>
    <w:p w:rsidR="004E3080" w:rsidRDefault="00C7361F">
      <w:pPr>
        <w:pStyle w:val="null3"/>
        <w:rPr>
          <w:rFonts w:hint="default"/>
        </w:rPr>
      </w:pPr>
      <w:r>
        <w:rPr>
          <w:rFonts w:ascii="仿宋_GB2312" w:eastAsia="仿宋_GB2312" w:hAnsi="仿宋_GB2312" w:cs="仿宋_GB2312"/>
        </w:rPr>
        <w:t>供应商报价不允许超过标的金额</w:t>
      </w:r>
    </w:p>
    <w:p w:rsidR="004E3080" w:rsidRDefault="00C7361F">
      <w:pPr>
        <w:pStyle w:val="null3"/>
        <w:rPr>
          <w:rFonts w:hint="default"/>
        </w:rPr>
      </w:pPr>
      <w:r>
        <w:rPr>
          <w:rFonts w:ascii="仿宋_GB2312" w:eastAsia="仿宋_GB2312" w:hAnsi="仿宋_GB2312" w:cs="仿宋_GB2312"/>
        </w:rPr>
        <w:t>（招单价的）供应商报价不允许超过标的单价</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7"/>
        <w:gridCol w:w="722"/>
        <w:gridCol w:w="735"/>
        <w:gridCol w:w="1416"/>
        <w:gridCol w:w="706"/>
        <w:gridCol w:w="706"/>
        <w:gridCol w:w="706"/>
        <w:gridCol w:w="706"/>
        <w:gridCol w:w="706"/>
        <w:gridCol w:w="706"/>
        <w:gridCol w:w="706"/>
      </w:tblGrid>
      <w:tr w:rsidR="004E3080">
        <w:tc>
          <w:tcPr>
            <w:tcW w:w="755" w:type="dxa"/>
          </w:tcPr>
          <w:p w:rsidR="004E3080" w:rsidRDefault="00C7361F">
            <w:pPr>
              <w:pStyle w:val="null3"/>
              <w:rPr>
                <w:rFonts w:hint="default"/>
              </w:rPr>
            </w:pPr>
            <w:r>
              <w:rPr>
                <w:rFonts w:ascii="仿宋_GB2312" w:eastAsia="仿宋_GB2312" w:hAnsi="仿宋_GB2312" w:cs="仿宋_GB2312"/>
              </w:rPr>
              <w:t>序号</w:t>
            </w:r>
          </w:p>
        </w:tc>
        <w:tc>
          <w:tcPr>
            <w:tcW w:w="755" w:type="dxa"/>
          </w:tcPr>
          <w:p w:rsidR="004E3080" w:rsidRDefault="00C7361F">
            <w:pPr>
              <w:pStyle w:val="null3"/>
              <w:rPr>
                <w:rFonts w:hint="default"/>
              </w:rPr>
            </w:pPr>
            <w:r>
              <w:rPr>
                <w:rFonts w:ascii="仿宋_GB2312" w:eastAsia="仿宋_GB2312" w:hAnsi="仿宋_GB2312" w:cs="仿宋_GB2312"/>
              </w:rPr>
              <w:t>标的名称</w:t>
            </w:r>
          </w:p>
        </w:tc>
        <w:tc>
          <w:tcPr>
            <w:tcW w:w="755" w:type="dxa"/>
          </w:tcPr>
          <w:p w:rsidR="004E3080" w:rsidRDefault="00C7361F">
            <w:pPr>
              <w:pStyle w:val="null3"/>
              <w:rPr>
                <w:rFonts w:hint="default"/>
              </w:rPr>
            </w:pPr>
            <w:r>
              <w:rPr>
                <w:rFonts w:ascii="仿宋_GB2312" w:eastAsia="仿宋_GB2312" w:hAnsi="仿宋_GB2312" w:cs="仿宋_GB2312"/>
              </w:rPr>
              <w:t>数量</w:t>
            </w:r>
          </w:p>
        </w:tc>
        <w:tc>
          <w:tcPr>
            <w:tcW w:w="755" w:type="dxa"/>
          </w:tcPr>
          <w:p w:rsidR="004E3080" w:rsidRDefault="00C7361F">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755" w:type="dxa"/>
          </w:tcPr>
          <w:p w:rsidR="004E3080" w:rsidRDefault="00C7361F">
            <w:pPr>
              <w:pStyle w:val="null3"/>
              <w:rPr>
                <w:rFonts w:hint="default"/>
              </w:rPr>
            </w:pPr>
            <w:r>
              <w:rPr>
                <w:rFonts w:ascii="仿宋_GB2312" w:eastAsia="仿宋_GB2312" w:hAnsi="仿宋_GB2312" w:cs="仿宋_GB2312"/>
              </w:rPr>
              <w:t>计量单位</w:t>
            </w:r>
          </w:p>
        </w:tc>
        <w:tc>
          <w:tcPr>
            <w:tcW w:w="755" w:type="dxa"/>
          </w:tcPr>
          <w:p w:rsidR="004E3080" w:rsidRDefault="00C7361F">
            <w:pPr>
              <w:pStyle w:val="null3"/>
              <w:rPr>
                <w:rFonts w:hint="default"/>
              </w:rPr>
            </w:pPr>
            <w:r>
              <w:rPr>
                <w:rFonts w:ascii="仿宋_GB2312" w:eastAsia="仿宋_GB2312" w:hAnsi="仿宋_GB2312" w:cs="仿宋_GB2312"/>
              </w:rPr>
              <w:t>所属行业</w:t>
            </w:r>
          </w:p>
        </w:tc>
        <w:tc>
          <w:tcPr>
            <w:tcW w:w="755" w:type="dxa"/>
          </w:tcPr>
          <w:p w:rsidR="004E3080" w:rsidRDefault="00C7361F">
            <w:pPr>
              <w:pStyle w:val="null3"/>
              <w:rPr>
                <w:rFonts w:hint="default"/>
              </w:rPr>
            </w:pPr>
            <w:r>
              <w:rPr>
                <w:rFonts w:ascii="仿宋_GB2312" w:eastAsia="仿宋_GB2312" w:hAnsi="仿宋_GB2312" w:cs="仿宋_GB2312"/>
              </w:rPr>
              <w:t>是否核心产品</w:t>
            </w:r>
          </w:p>
        </w:tc>
        <w:tc>
          <w:tcPr>
            <w:tcW w:w="755" w:type="dxa"/>
          </w:tcPr>
          <w:p w:rsidR="004E3080" w:rsidRDefault="00C7361F">
            <w:pPr>
              <w:pStyle w:val="null3"/>
              <w:rPr>
                <w:rFonts w:hint="default"/>
              </w:rPr>
            </w:pPr>
            <w:r>
              <w:rPr>
                <w:rFonts w:ascii="仿宋_GB2312" w:eastAsia="仿宋_GB2312" w:hAnsi="仿宋_GB2312" w:cs="仿宋_GB2312"/>
              </w:rPr>
              <w:t>是否允许进口产品</w:t>
            </w:r>
          </w:p>
        </w:tc>
        <w:tc>
          <w:tcPr>
            <w:tcW w:w="755" w:type="dxa"/>
          </w:tcPr>
          <w:p w:rsidR="004E3080" w:rsidRDefault="00C7361F">
            <w:pPr>
              <w:pStyle w:val="null3"/>
              <w:rPr>
                <w:rFonts w:hint="default"/>
              </w:rPr>
            </w:pPr>
            <w:r>
              <w:rPr>
                <w:rFonts w:ascii="仿宋_GB2312" w:eastAsia="仿宋_GB2312" w:hAnsi="仿宋_GB2312" w:cs="仿宋_GB2312"/>
              </w:rPr>
              <w:t>是否属于节能产品</w:t>
            </w:r>
          </w:p>
        </w:tc>
        <w:tc>
          <w:tcPr>
            <w:tcW w:w="755" w:type="dxa"/>
          </w:tcPr>
          <w:p w:rsidR="004E3080" w:rsidRDefault="00C7361F">
            <w:pPr>
              <w:pStyle w:val="null3"/>
              <w:rPr>
                <w:rFonts w:hint="default"/>
              </w:rPr>
            </w:pPr>
            <w:r>
              <w:rPr>
                <w:rFonts w:ascii="仿宋_GB2312" w:eastAsia="仿宋_GB2312" w:hAnsi="仿宋_GB2312" w:cs="仿宋_GB2312"/>
              </w:rPr>
              <w:t>是否属于环境标志产品</w:t>
            </w:r>
          </w:p>
        </w:tc>
        <w:tc>
          <w:tcPr>
            <w:tcW w:w="755" w:type="dxa"/>
          </w:tcPr>
          <w:p w:rsidR="004E3080" w:rsidRDefault="00C7361F">
            <w:pPr>
              <w:pStyle w:val="null3"/>
              <w:rPr>
                <w:rFonts w:hint="default"/>
              </w:rPr>
            </w:pPr>
            <w:r>
              <w:rPr>
                <w:rFonts w:ascii="仿宋_GB2312" w:eastAsia="仿宋_GB2312" w:hAnsi="仿宋_GB2312" w:cs="仿宋_GB2312"/>
              </w:rPr>
              <w:t>是否实施本国产品政策</w:t>
            </w:r>
          </w:p>
        </w:tc>
      </w:tr>
      <w:tr w:rsidR="004E3080">
        <w:tc>
          <w:tcPr>
            <w:tcW w:w="755" w:type="dxa"/>
          </w:tcPr>
          <w:p w:rsidR="004E3080" w:rsidRDefault="00C7361F">
            <w:pPr>
              <w:pStyle w:val="null3"/>
              <w:rPr>
                <w:rFonts w:hint="default"/>
              </w:rPr>
            </w:pPr>
            <w:r>
              <w:rPr>
                <w:rFonts w:ascii="仿宋_GB2312" w:eastAsia="仿宋_GB2312" w:hAnsi="仿宋_GB2312" w:cs="仿宋_GB2312"/>
              </w:rPr>
              <w:t>1</w:t>
            </w:r>
          </w:p>
        </w:tc>
        <w:tc>
          <w:tcPr>
            <w:tcW w:w="755" w:type="dxa"/>
          </w:tcPr>
          <w:p w:rsidR="004E3080" w:rsidRDefault="00C7361F">
            <w:pPr>
              <w:pStyle w:val="null3"/>
              <w:rPr>
                <w:rFonts w:hint="default"/>
              </w:rPr>
            </w:pPr>
            <w:r>
              <w:rPr>
                <w:rFonts w:ascii="仿宋_GB2312" w:eastAsia="仿宋_GB2312" w:hAnsi="仿宋_GB2312" w:cs="仿宋_GB2312"/>
              </w:rPr>
              <w:t>考古标本库房</w:t>
            </w:r>
            <w:r>
              <w:rPr>
                <w:rFonts w:ascii="仿宋_GB2312" w:eastAsia="仿宋_GB2312" w:hAnsi="仿宋_GB2312" w:cs="仿宋_GB2312"/>
              </w:rPr>
              <w:t>AGV</w:t>
            </w:r>
            <w:r>
              <w:rPr>
                <w:rFonts w:ascii="仿宋_GB2312" w:eastAsia="仿宋_GB2312" w:hAnsi="仿宋_GB2312" w:cs="仿宋_GB2312"/>
              </w:rPr>
              <w:t>智能搬运系统</w:t>
            </w:r>
          </w:p>
        </w:tc>
        <w:tc>
          <w:tcPr>
            <w:tcW w:w="755" w:type="dxa"/>
          </w:tcPr>
          <w:p w:rsidR="004E3080" w:rsidRDefault="00C7361F">
            <w:pPr>
              <w:pStyle w:val="null3"/>
              <w:jc w:val="right"/>
              <w:rPr>
                <w:rFonts w:hint="default"/>
              </w:rPr>
            </w:pPr>
            <w:r>
              <w:rPr>
                <w:rFonts w:ascii="仿宋_GB2312" w:eastAsia="仿宋_GB2312" w:hAnsi="仿宋_GB2312" w:cs="仿宋_GB2312"/>
              </w:rPr>
              <w:t>1.00</w:t>
            </w:r>
          </w:p>
        </w:tc>
        <w:tc>
          <w:tcPr>
            <w:tcW w:w="755" w:type="dxa"/>
          </w:tcPr>
          <w:p w:rsidR="004E3080" w:rsidRDefault="00C7361F">
            <w:pPr>
              <w:pStyle w:val="null3"/>
              <w:jc w:val="right"/>
              <w:rPr>
                <w:rFonts w:hint="default"/>
              </w:rPr>
            </w:pPr>
            <w:r>
              <w:rPr>
                <w:rFonts w:ascii="仿宋_GB2312" w:eastAsia="仿宋_GB2312" w:hAnsi="仿宋_GB2312" w:cs="仿宋_GB2312"/>
              </w:rPr>
              <w:t>1,279,800.00</w:t>
            </w:r>
          </w:p>
        </w:tc>
        <w:tc>
          <w:tcPr>
            <w:tcW w:w="755" w:type="dxa"/>
          </w:tcPr>
          <w:p w:rsidR="004E3080" w:rsidRDefault="00C7361F">
            <w:pPr>
              <w:pStyle w:val="null3"/>
              <w:rPr>
                <w:rFonts w:hint="default"/>
              </w:rPr>
            </w:pPr>
            <w:r>
              <w:rPr>
                <w:rFonts w:ascii="仿宋_GB2312" w:eastAsia="仿宋_GB2312" w:hAnsi="仿宋_GB2312" w:cs="仿宋_GB2312"/>
              </w:rPr>
              <w:t>项</w:t>
            </w:r>
          </w:p>
        </w:tc>
        <w:tc>
          <w:tcPr>
            <w:tcW w:w="755" w:type="dxa"/>
          </w:tcPr>
          <w:p w:rsidR="004E3080" w:rsidRDefault="00C7361F">
            <w:pPr>
              <w:pStyle w:val="null3"/>
              <w:rPr>
                <w:rFonts w:hint="default"/>
              </w:rPr>
            </w:pPr>
            <w:r>
              <w:rPr>
                <w:rFonts w:ascii="仿宋_GB2312" w:eastAsia="仿宋_GB2312" w:hAnsi="仿宋_GB2312" w:cs="仿宋_GB2312"/>
              </w:rPr>
              <w:t>工业</w:t>
            </w:r>
          </w:p>
        </w:tc>
        <w:tc>
          <w:tcPr>
            <w:tcW w:w="755" w:type="dxa"/>
          </w:tcPr>
          <w:p w:rsidR="004E3080" w:rsidRDefault="00C7361F">
            <w:pPr>
              <w:pStyle w:val="null3"/>
              <w:rPr>
                <w:rFonts w:hint="default"/>
              </w:rPr>
            </w:pPr>
            <w:r>
              <w:rPr>
                <w:rFonts w:ascii="仿宋_GB2312" w:eastAsia="仿宋_GB2312" w:hAnsi="仿宋_GB2312" w:cs="仿宋_GB2312"/>
              </w:rPr>
              <w:t>否</w:t>
            </w:r>
          </w:p>
        </w:tc>
        <w:tc>
          <w:tcPr>
            <w:tcW w:w="755" w:type="dxa"/>
          </w:tcPr>
          <w:p w:rsidR="004E3080" w:rsidRDefault="00C7361F">
            <w:pPr>
              <w:pStyle w:val="null3"/>
              <w:rPr>
                <w:rFonts w:hint="default"/>
              </w:rPr>
            </w:pPr>
            <w:r>
              <w:rPr>
                <w:rFonts w:ascii="仿宋_GB2312" w:eastAsia="仿宋_GB2312" w:hAnsi="仿宋_GB2312" w:cs="仿宋_GB2312"/>
              </w:rPr>
              <w:t>否</w:t>
            </w:r>
          </w:p>
        </w:tc>
        <w:tc>
          <w:tcPr>
            <w:tcW w:w="755" w:type="dxa"/>
          </w:tcPr>
          <w:p w:rsidR="004E3080" w:rsidRDefault="00C7361F">
            <w:pPr>
              <w:pStyle w:val="null3"/>
              <w:rPr>
                <w:rFonts w:hint="default"/>
              </w:rPr>
            </w:pPr>
            <w:r>
              <w:rPr>
                <w:rFonts w:ascii="仿宋_GB2312" w:eastAsia="仿宋_GB2312" w:hAnsi="仿宋_GB2312" w:cs="仿宋_GB2312"/>
              </w:rPr>
              <w:t>否</w:t>
            </w:r>
          </w:p>
        </w:tc>
        <w:tc>
          <w:tcPr>
            <w:tcW w:w="755" w:type="dxa"/>
          </w:tcPr>
          <w:p w:rsidR="004E3080" w:rsidRDefault="00C7361F">
            <w:pPr>
              <w:pStyle w:val="null3"/>
              <w:rPr>
                <w:rFonts w:hint="default"/>
              </w:rPr>
            </w:pPr>
            <w:r>
              <w:rPr>
                <w:rFonts w:ascii="仿宋_GB2312" w:eastAsia="仿宋_GB2312" w:hAnsi="仿宋_GB2312" w:cs="仿宋_GB2312"/>
              </w:rPr>
              <w:t>否</w:t>
            </w:r>
          </w:p>
        </w:tc>
        <w:tc>
          <w:tcPr>
            <w:tcW w:w="755" w:type="dxa"/>
          </w:tcPr>
          <w:p w:rsidR="004E3080" w:rsidRDefault="00C7361F">
            <w:pPr>
              <w:pStyle w:val="null3"/>
              <w:rPr>
                <w:rFonts w:hint="default"/>
              </w:rPr>
            </w:pPr>
            <w:r>
              <w:rPr>
                <w:rFonts w:ascii="仿宋_GB2312" w:eastAsia="仿宋_GB2312" w:hAnsi="仿宋_GB2312" w:cs="仿宋_GB2312"/>
              </w:rPr>
              <w:t>否</w:t>
            </w:r>
          </w:p>
        </w:tc>
      </w:tr>
    </w:tbl>
    <w:p w:rsidR="004E3080" w:rsidRDefault="00C7361F">
      <w:pPr>
        <w:pStyle w:val="null3"/>
        <w:outlineLvl w:val="2"/>
        <w:rPr>
          <w:rFonts w:hint="default"/>
        </w:rPr>
      </w:pPr>
      <w:r>
        <w:rPr>
          <w:rFonts w:ascii="仿宋_GB2312" w:eastAsia="仿宋_GB2312" w:hAnsi="仿宋_GB2312" w:cs="仿宋_GB2312"/>
          <w:b/>
          <w:sz w:val="28"/>
        </w:rPr>
        <w:t>3.3</w:t>
      </w:r>
      <w:r>
        <w:rPr>
          <w:rFonts w:ascii="仿宋_GB2312" w:eastAsia="仿宋_GB2312" w:hAnsi="仿宋_GB2312" w:cs="仿宋_GB2312"/>
          <w:b/>
          <w:sz w:val="28"/>
        </w:rPr>
        <w:t>技术要求</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标的名称：考古标本库房</w:t>
      </w:r>
      <w:r>
        <w:rPr>
          <w:rFonts w:ascii="仿宋_GB2312" w:eastAsia="仿宋_GB2312" w:hAnsi="仿宋_GB2312" w:cs="仿宋_GB2312"/>
        </w:rPr>
        <w:t>AGV</w:t>
      </w:r>
      <w:r>
        <w:rPr>
          <w:rFonts w:ascii="仿宋_GB2312" w:eastAsia="仿宋_GB2312" w:hAnsi="仿宋_GB2312" w:cs="仿宋_GB2312"/>
        </w:rPr>
        <w:t>智能搬运系统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769"/>
        <w:gridCol w:w="2769"/>
        <w:gridCol w:w="2769"/>
      </w:tblGrid>
      <w:tr w:rsidR="004E3080">
        <w:tc>
          <w:tcPr>
            <w:tcW w:w="2769"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2769"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参数性质</w:t>
            </w:r>
          </w:p>
        </w:tc>
        <w:tc>
          <w:tcPr>
            <w:tcW w:w="2769"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技术参数与性能指标</w:t>
            </w:r>
          </w:p>
        </w:tc>
      </w:tr>
      <w:tr w:rsidR="004E3080">
        <w:tc>
          <w:tcPr>
            <w:tcW w:w="2769" w:type="dxa"/>
          </w:tcPr>
          <w:p w:rsidR="004E3080" w:rsidRDefault="00C7361F">
            <w:pPr>
              <w:pStyle w:val="null3"/>
              <w:rPr>
                <w:rFonts w:hint="default"/>
              </w:rPr>
            </w:pPr>
            <w:r>
              <w:rPr>
                <w:rFonts w:ascii="仿宋_GB2312" w:eastAsia="仿宋_GB2312" w:hAnsi="仿宋_GB2312" w:cs="仿宋_GB2312"/>
              </w:rPr>
              <w:t>1</w:t>
            </w:r>
          </w:p>
        </w:tc>
        <w:tc>
          <w:tcPr>
            <w:tcW w:w="2769" w:type="dxa"/>
          </w:tcPr>
          <w:p w:rsidR="004E3080" w:rsidRDefault="004E3080"/>
        </w:tc>
        <w:tc>
          <w:tcPr>
            <w:tcW w:w="2769" w:type="dxa"/>
          </w:tcPr>
          <w:p w:rsidR="004E3080" w:rsidRDefault="00C7361F">
            <w:pPr>
              <w:pStyle w:val="null3"/>
              <w:rPr>
                <w:rFonts w:hint="default"/>
              </w:rPr>
            </w:pPr>
            <w:r>
              <w:rPr>
                <w:rFonts w:ascii="仿宋_GB2312" w:eastAsia="仿宋_GB2312" w:hAnsi="仿宋_GB2312" w:cs="仿宋_GB2312"/>
                <w:b/>
              </w:rPr>
              <w:t>一、项目概况</w:t>
            </w:r>
          </w:p>
          <w:p w:rsidR="004E3080" w:rsidRDefault="00C7361F">
            <w:pPr>
              <w:pStyle w:val="null3"/>
              <w:rPr>
                <w:rFonts w:hint="default"/>
              </w:rPr>
            </w:pPr>
            <w:r>
              <w:rPr>
                <w:rFonts w:ascii="仿宋_GB2312" w:eastAsia="仿宋_GB2312" w:hAnsi="仿宋_GB2312" w:cs="仿宋_GB2312"/>
                <w:sz w:val="21"/>
              </w:rPr>
              <w:t>为考古标本库房构建</w:t>
            </w:r>
            <w:r>
              <w:rPr>
                <w:rFonts w:ascii="仿宋_GB2312" w:eastAsia="仿宋_GB2312" w:hAnsi="仿宋_GB2312" w:cs="仿宋_GB2312"/>
                <w:sz w:val="21"/>
              </w:rPr>
              <w:t>AGV</w:t>
            </w:r>
            <w:r>
              <w:rPr>
                <w:rFonts w:ascii="仿宋_GB2312" w:eastAsia="仿宋_GB2312" w:hAnsi="仿宋_GB2312" w:cs="仿宋_GB2312"/>
                <w:sz w:val="21"/>
              </w:rPr>
              <w:t>智能搬运系统，通过“硬件定制</w:t>
            </w:r>
            <w:r>
              <w:rPr>
                <w:rFonts w:ascii="仿宋_GB2312" w:eastAsia="仿宋_GB2312" w:hAnsi="仿宋_GB2312" w:cs="仿宋_GB2312"/>
                <w:sz w:val="21"/>
              </w:rPr>
              <w:t>+</w:t>
            </w:r>
            <w:r>
              <w:rPr>
                <w:rFonts w:ascii="仿宋_GB2312" w:eastAsia="仿宋_GB2312" w:hAnsi="仿宋_GB2312" w:cs="仿宋_GB2312"/>
                <w:sz w:val="21"/>
              </w:rPr>
              <w:t>软件集成”实现文物标本搬运的自动化、精准化与安全化，同步完成与已有文物库房管理系统的深度融合。</w:t>
            </w:r>
          </w:p>
        </w:tc>
      </w:tr>
      <w:tr w:rsidR="004E3080">
        <w:tc>
          <w:tcPr>
            <w:tcW w:w="2769" w:type="dxa"/>
          </w:tcPr>
          <w:p w:rsidR="004E3080" w:rsidRDefault="00C7361F">
            <w:pPr>
              <w:pStyle w:val="null3"/>
              <w:rPr>
                <w:rFonts w:hint="default"/>
              </w:rPr>
            </w:pPr>
            <w:r>
              <w:rPr>
                <w:rFonts w:ascii="仿宋_GB2312" w:eastAsia="仿宋_GB2312" w:hAnsi="仿宋_GB2312" w:cs="仿宋_GB2312"/>
              </w:rPr>
              <w:lastRenderedPageBreak/>
              <w:t>2</w:t>
            </w:r>
          </w:p>
        </w:tc>
        <w:tc>
          <w:tcPr>
            <w:tcW w:w="2769" w:type="dxa"/>
          </w:tcPr>
          <w:p w:rsidR="004E3080" w:rsidRDefault="004E3080"/>
        </w:tc>
        <w:tc>
          <w:tcPr>
            <w:tcW w:w="2769" w:type="dxa"/>
          </w:tcPr>
          <w:p w:rsidR="004E3080" w:rsidRDefault="00C7361F">
            <w:pPr>
              <w:pStyle w:val="null3"/>
              <w:rPr>
                <w:rFonts w:hint="default"/>
              </w:rPr>
            </w:pPr>
            <w:r>
              <w:rPr>
                <w:rFonts w:ascii="仿宋_GB2312" w:eastAsia="仿宋_GB2312" w:hAnsi="仿宋_GB2312" w:cs="仿宋_GB2312"/>
                <w:b/>
              </w:rPr>
              <w:t>二、技术要求概述</w:t>
            </w:r>
          </w:p>
          <w:p w:rsidR="004E3080" w:rsidRDefault="00C7361F">
            <w:pPr>
              <w:pStyle w:val="null3"/>
              <w:rPr>
                <w:rFonts w:hint="default"/>
              </w:rPr>
            </w:pPr>
            <w:r>
              <w:rPr>
                <w:rFonts w:ascii="仿宋_GB2312" w:eastAsia="仿宋_GB2312" w:hAnsi="仿宋_GB2312" w:cs="仿宋_GB2312"/>
              </w:rPr>
              <w:t>定制型</w:t>
            </w:r>
            <w:r>
              <w:rPr>
                <w:rFonts w:ascii="仿宋_GB2312" w:eastAsia="仿宋_GB2312" w:hAnsi="仿宋_GB2312" w:cs="仿宋_GB2312"/>
              </w:rPr>
              <w:t>AGV</w:t>
            </w:r>
            <w:r>
              <w:rPr>
                <w:rFonts w:ascii="仿宋_GB2312" w:eastAsia="仿宋_GB2312" w:hAnsi="仿宋_GB2312" w:cs="仿宋_GB2312"/>
              </w:rPr>
              <w:t>设备，满足不同形态文物（含重型、脆弱标本）的搬运需求；二是搭建“激光</w:t>
            </w:r>
            <w:r>
              <w:rPr>
                <w:rFonts w:ascii="仿宋_GB2312" w:eastAsia="仿宋_GB2312" w:hAnsi="仿宋_GB2312" w:cs="仿宋_GB2312"/>
              </w:rPr>
              <w:t>SLAM+</w:t>
            </w:r>
            <w:r>
              <w:rPr>
                <w:rFonts w:ascii="仿宋_GB2312" w:eastAsia="仿宋_GB2312" w:hAnsi="仿宋_GB2312" w:cs="仿宋_GB2312"/>
              </w:rPr>
              <w:t>二维码”融合导航系统，适配库房多通道、高货架复杂环境，确保</w:t>
            </w:r>
            <w:r>
              <w:rPr>
                <w:rFonts w:ascii="仿宋_GB2312" w:eastAsia="仿宋_GB2312" w:hAnsi="仿宋_GB2312" w:cs="仿宋_GB2312"/>
              </w:rPr>
              <w:t>AGV</w:t>
            </w:r>
            <w:r>
              <w:rPr>
                <w:rFonts w:ascii="仿宋_GB2312" w:eastAsia="仿宋_GB2312" w:hAnsi="仿宋_GB2312" w:cs="仿宋_GB2312"/>
              </w:rPr>
              <w:t>精准停靠；三是集成</w:t>
            </w:r>
            <w:r>
              <w:rPr>
                <w:rFonts w:ascii="仿宋_GB2312" w:eastAsia="仿宋_GB2312" w:hAnsi="仿宋_GB2312" w:cs="仿宋_GB2312"/>
              </w:rPr>
              <w:t>RCS</w:t>
            </w:r>
            <w:r>
              <w:rPr>
                <w:rFonts w:ascii="仿宋_GB2312" w:eastAsia="仿宋_GB2312" w:hAnsi="仿宋_GB2312" w:cs="仿宋_GB2312"/>
              </w:rPr>
              <w:t>机器人调度系统、</w:t>
            </w:r>
            <w:r>
              <w:rPr>
                <w:rFonts w:ascii="仿宋_GB2312" w:eastAsia="仿宋_GB2312" w:hAnsi="仿宋_GB2312" w:cs="仿宋_GB2312"/>
              </w:rPr>
              <w:t>WCS</w:t>
            </w:r>
            <w:r>
              <w:rPr>
                <w:rFonts w:ascii="仿宋_GB2312" w:eastAsia="仿宋_GB2312" w:hAnsi="仿宋_GB2312" w:cs="仿宋_GB2312"/>
              </w:rPr>
              <w:t>设备控制软件、</w:t>
            </w:r>
            <w:r>
              <w:rPr>
                <w:rFonts w:ascii="仿宋_GB2312" w:eastAsia="仿宋_GB2312" w:hAnsi="仿宋_GB2312" w:cs="仿宋_GB2312"/>
              </w:rPr>
              <w:t>WMS</w:t>
            </w:r>
            <w:r>
              <w:rPr>
                <w:rFonts w:ascii="仿宋_GB2312" w:eastAsia="仿宋_GB2312" w:hAnsi="仿宋_GB2312" w:cs="仿宋_GB2312"/>
              </w:rPr>
              <w:t>仓储管理对接服务软件、文物库房管理系统，实现数据互通，形成全流程数字化管理。</w:t>
            </w:r>
          </w:p>
          <w:p w:rsidR="004E3080" w:rsidRDefault="00C7361F">
            <w:pPr>
              <w:pStyle w:val="null3"/>
              <w:rPr>
                <w:rFonts w:hint="default"/>
              </w:rPr>
            </w:pPr>
            <w:r>
              <w:rPr>
                <w:rFonts w:ascii="仿宋_GB2312" w:eastAsia="仿宋_GB2312" w:hAnsi="仿宋_GB2312" w:cs="仿宋_GB2312"/>
                <w:b/>
              </w:rPr>
              <w:t>1</w:t>
            </w:r>
            <w:r>
              <w:rPr>
                <w:rFonts w:ascii="仿宋_GB2312" w:eastAsia="仿宋_GB2312" w:hAnsi="仿宋_GB2312" w:cs="仿宋_GB2312"/>
                <w:b/>
              </w:rPr>
              <w:t>、硬件部分：</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）料箱</w:t>
            </w:r>
            <w:r>
              <w:rPr>
                <w:rFonts w:ascii="仿宋_GB2312" w:eastAsia="仿宋_GB2312" w:hAnsi="仿宋_GB2312" w:cs="仿宋_GB2312"/>
              </w:rPr>
              <w:t>AGV</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）叉取</w:t>
            </w:r>
            <w:r>
              <w:rPr>
                <w:rFonts w:ascii="仿宋_GB2312" w:eastAsia="仿宋_GB2312" w:hAnsi="仿宋_GB2312" w:cs="仿宋_GB2312"/>
              </w:rPr>
              <w:t>AGV</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）料箱</w:t>
            </w:r>
            <w:r>
              <w:rPr>
                <w:rFonts w:ascii="仿宋_GB2312" w:eastAsia="仿宋_GB2312" w:hAnsi="仿宋_GB2312" w:cs="仿宋_GB2312"/>
              </w:rPr>
              <w:t>AGV</w:t>
            </w:r>
            <w:r>
              <w:rPr>
                <w:rFonts w:ascii="仿宋_GB2312" w:eastAsia="仿宋_GB2312" w:hAnsi="仿宋_GB2312" w:cs="仿宋_GB2312"/>
              </w:rPr>
              <w:t>充电桩、（</w:t>
            </w:r>
            <w:r>
              <w:rPr>
                <w:rFonts w:ascii="仿宋_GB2312" w:eastAsia="仿宋_GB2312" w:hAnsi="仿宋_GB2312" w:cs="仿宋_GB2312"/>
              </w:rPr>
              <w:t>4</w:t>
            </w:r>
            <w:r>
              <w:rPr>
                <w:rFonts w:ascii="仿宋_GB2312" w:eastAsia="仿宋_GB2312" w:hAnsi="仿宋_GB2312" w:cs="仿宋_GB2312"/>
              </w:rPr>
              <w:t>）叉取</w:t>
            </w:r>
            <w:r>
              <w:rPr>
                <w:rFonts w:ascii="仿宋_GB2312" w:eastAsia="仿宋_GB2312" w:hAnsi="仿宋_GB2312" w:cs="仿宋_GB2312"/>
              </w:rPr>
              <w:t>AGV</w:t>
            </w:r>
            <w:r>
              <w:rPr>
                <w:rFonts w:ascii="仿宋_GB2312" w:eastAsia="仿宋_GB2312" w:hAnsi="仿宋_GB2312" w:cs="仿宋_GB2312"/>
              </w:rPr>
              <w:t>充电桩。</w:t>
            </w:r>
          </w:p>
          <w:p w:rsidR="004E3080" w:rsidRDefault="00C7361F">
            <w:pPr>
              <w:pStyle w:val="null3"/>
              <w:rPr>
                <w:rFonts w:hint="default"/>
              </w:rPr>
            </w:pPr>
            <w:r>
              <w:rPr>
                <w:rFonts w:ascii="仿宋_GB2312" w:eastAsia="仿宋_GB2312" w:hAnsi="仿宋_GB2312" w:cs="仿宋_GB2312"/>
                <w:b/>
              </w:rPr>
              <w:t>2</w:t>
            </w:r>
            <w:r>
              <w:rPr>
                <w:rFonts w:ascii="仿宋_GB2312" w:eastAsia="仿宋_GB2312" w:hAnsi="仿宋_GB2312" w:cs="仿宋_GB2312"/>
                <w:b/>
              </w:rPr>
              <w:t>、配套设备：</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）料箱：</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）托盘：</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）料箱货架：</w:t>
            </w:r>
          </w:p>
          <w:p w:rsidR="004E3080" w:rsidRDefault="00C7361F">
            <w:pPr>
              <w:pStyle w:val="null3"/>
              <w:numPr>
                <w:ilvl w:val="0"/>
                <w:numId w:val="1"/>
              </w:numPr>
              <w:rPr>
                <w:rFonts w:hint="default"/>
              </w:rPr>
            </w:pPr>
            <w:r>
              <w:rPr>
                <w:rFonts w:ascii="仿宋_GB2312" w:eastAsia="仿宋_GB2312" w:hAnsi="仿宋_GB2312" w:cs="仿宋_GB2312"/>
              </w:rPr>
              <w:t>托盘货架：</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）数据处理终端：</w:t>
            </w:r>
            <w:r>
              <w:rPr>
                <w:rFonts w:ascii="仿宋_GB2312" w:eastAsia="仿宋_GB2312" w:hAnsi="仿宋_GB2312" w:cs="仿宋_GB2312"/>
              </w:rPr>
              <w:t xml:space="preserve"> </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）手持终端：</w:t>
            </w:r>
          </w:p>
          <w:p w:rsidR="004E3080" w:rsidRDefault="00C7361F">
            <w:pPr>
              <w:pStyle w:val="null3"/>
              <w:rPr>
                <w:rFonts w:hint="default"/>
              </w:rPr>
            </w:pPr>
            <w:r>
              <w:rPr>
                <w:rFonts w:ascii="仿宋_GB2312" w:eastAsia="仿宋_GB2312" w:hAnsi="仿宋_GB2312" w:cs="仿宋_GB2312"/>
                <w:b/>
              </w:rPr>
              <w:t>3</w:t>
            </w:r>
            <w:r>
              <w:rPr>
                <w:rFonts w:ascii="仿宋_GB2312" w:eastAsia="仿宋_GB2312" w:hAnsi="仿宋_GB2312" w:cs="仿宋_GB2312"/>
                <w:b/>
              </w:rPr>
              <w:t>、实施辅材：</w:t>
            </w:r>
            <w:r>
              <w:rPr>
                <w:rFonts w:ascii="仿宋_GB2312" w:eastAsia="仿宋_GB2312" w:hAnsi="仿宋_GB2312" w:cs="仿宋_GB2312"/>
              </w:rPr>
              <w:t>实施工具包、调试线、实施耗材。</w:t>
            </w:r>
          </w:p>
          <w:p w:rsidR="004E3080" w:rsidRDefault="00C7361F">
            <w:pPr>
              <w:pStyle w:val="null3"/>
              <w:rPr>
                <w:rFonts w:hint="default"/>
              </w:rPr>
            </w:pPr>
            <w:r>
              <w:rPr>
                <w:rFonts w:ascii="仿宋_GB2312" w:eastAsia="仿宋_GB2312" w:hAnsi="仿宋_GB2312" w:cs="仿宋_GB2312"/>
                <w:b/>
              </w:rPr>
              <w:t>4</w:t>
            </w:r>
            <w:r>
              <w:rPr>
                <w:rFonts w:ascii="仿宋_GB2312" w:eastAsia="仿宋_GB2312" w:hAnsi="仿宋_GB2312" w:cs="仿宋_GB2312"/>
                <w:b/>
              </w:rPr>
              <w:t>、软件部分：</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）机器人调度系统</w:t>
            </w:r>
          </w:p>
          <w:p w:rsidR="004E3080" w:rsidRDefault="00C7361F">
            <w:pPr>
              <w:pStyle w:val="null3"/>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）仓储管理对接服务软件</w:t>
            </w:r>
          </w:p>
          <w:p w:rsidR="004E3080" w:rsidRDefault="00C7361F">
            <w:pPr>
              <w:pStyle w:val="null3"/>
              <w:rPr>
                <w:rFonts w:hint="default"/>
              </w:rPr>
            </w:pPr>
            <w:r>
              <w:rPr>
                <w:rFonts w:ascii="仿宋_GB2312" w:eastAsia="仿宋_GB2312" w:hAnsi="仿宋_GB2312" w:cs="仿宋_GB2312"/>
                <w:b/>
              </w:rPr>
              <w:t>5</w:t>
            </w:r>
            <w:r>
              <w:rPr>
                <w:rFonts w:ascii="仿宋_GB2312" w:eastAsia="仿宋_GB2312" w:hAnsi="仿宋_GB2312" w:cs="仿宋_GB2312"/>
                <w:b/>
              </w:rPr>
              <w:t>、实施服务：</w:t>
            </w:r>
            <w:r>
              <w:rPr>
                <w:rFonts w:ascii="仿宋_GB2312" w:eastAsia="仿宋_GB2312" w:hAnsi="仿宋_GB2312" w:cs="仿宋_GB2312"/>
              </w:rPr>
              <w:t>现场勘测、方案设计、培训等</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35"/>
              <w:gridCol w:w="747"/>
              <w:gridCol w:w="931"/>
            </w:tblGrid>
            <w:tr w:rsidR="004E3080">
              <w:tc>
                <w:tcPr>
                  <w:tcW w:w="399"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序号</w:t>
                  </w:r>
                </w:p>
              </w:tc>
              <w:tc>
                <w:tcPr>
                  <w:tcW w:w="881"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名称</w:t>
                  </w:r>
                </w:p>
              </w:tc>
              <w:tc>
                <w:tcPr>
                  <w:tcW w:w="1274"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数量</w:t>
                  </w:r>
                </w:p>
              </w:tc>
            </w:tr>
            <w:tr w:rsidR="004E3080">
              <w:tc>
                <w:tcPr>
                  <w:tcW w:w="2554" w:type="dxa"/>
                  <w:gridSpan w:val="3"/>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jc w:val="both"/>
                    <w:rPr>
                      <w:rFonts w:hint="default"/>
                    </w:rPr>
                  </w:pPr>
                  <w:r>
                    <w:rPr>
                      <w:rFonts w:ascii="仿宋_GB2312" w:eastAsia="仿宋_GB2312" w:hAnsi="仿宋_GB2312" w:cs="仿宋_GB2312"/>
                      <w:b/>
                      <w:sz w:val="21"/>
                    </w:rPr>
                    <w:t>1</w:t>
                  </w:r>
                  <w:r>
                    <w:rPr>
                      <w:rFonts w:ascii="仿宋_GB2312" w:eastAsia="仿宋_GB2312" w:hAnsi="仿宋_GB2312" w:cs="仿宋_GB2312"/>
                      <w:b/>
                      <w:sz w:val="21"/>
                    </w:rPr>
                    <w:t>、硬件部分</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w:t>
                  </w:r>
                </w:p>
              </w:tc>
              <w:tc>
                <w:tcPr>
                  <w:tcW w:w="881"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料箱</w:t>
                  </w:r>
                  <w:r>
                    <w:rPr>
                      <w:rFonts w:ascii="仿宋_GB2312" w:eastAsia="仿宋_GB2312" w:hAnsi="仿宋_GB2312" w:cs="仿宋_GB2312"/>
                      <w:sz w:val="21"/>
                    </w:rPr>
                    <w:t>AGV</w:t>
                  </w:r>
                </w:p>
              </w:tc>
              <w:tc>
                <w:tcPr>
                  <w:tcW w:w="1274"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台</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2</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叉取</w:t>
                  </w:r>
                  <w:r>
                    <w:rPr>
                      <w:rFonts w:ascii="仿宋_GB2312" w:eastAsia="仿宋_GB2312" w:hAnsi="仿宋_GB2312" w:cs="仿宋_GB2312"/>
                      <w:sz w:val="21"/>
                    </w:rPr>
                    <w:t>AGV</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台</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3</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料箱</w:t>
                  </w:r>
                  <w:r>
                    <w:rPr>
                      <w:rFonts w:ascii="仿宋_GB2312" w:eastAsia="仿宋_GB2312" w:hAnsi="仿宋_GB2312" w:cs="仿宋_GB2312"/>
                      <w:sz w:val="21"/>
                    </w:rPr>
                    <w:t>AGV</w:t>
                  </w:r>
                  <w:r>
                    <w:rPr>
                      <w:rFonts w:ascii="仿宋_GB2312" w:eastAsia="仿宋_GB2312" w:hAnsi="仿宋_GB2312" w:cs="仿宋_GB2312"/>
                      <w:sz w:val="21"/>
                    </w:rPr>
                    <w:t>充电桩</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台</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4</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叉取</w:t>
                  </w:r>
                  <w:r>
                    <w:rPr>
                      <w:rFonts w:ascii="仿宋_GB2312" w:eastAsia="仿宋_GB2312" w:hAnsi="仿宋_GB2312" w:cs="仿宋_GB2312"/>
                      <w:sz w:val="21"/>
                    </w:rPr>
                    <w:t>AGV</w:t>
                  </w:r>
                  <w:r>
                    <w:rPr>
                      <w:rFonts w:ascii="仿宋_GB2312" w:eastAsia="仿宋_GB2312" w:hAnsi="仿宋_GB2312" w:cs="仿宋_GB2312"/>
                      <w:sz w:val="21"/>
                    </w:rPr>
                    <w:t>充电桩</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台</w:t>
                  </w:r>
                </w:p>
              </w:tc>
            </w:tr>
            <w:tr w:rsidR="004E3080">
              <w:tc>
                <w:tcPr>
                  <w:tcW w:w="2554" w:type="dxa"/>
                  <w:gridSpan w:val="3"/>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jc w:val="both"/>
                    <w:rPr>
                      <w:rFonts w:hint="default"/>
                    </w:rPr>
                  </w:pPr>
                  <w:r>
                    <w:rPr>
                      <w:rFonts w:ascii="仿宋_GB2312" w:eastAsia="仿宋_GB2312" w:hAnsi="仿宋_GB2312" w:cs="仿宋_GB2312"/>
                      <w:b/>
                      <w:sz w:val="21"/>
                    </w:rPr>
                    <w:lastRenderedPageBreak/>
                    <w:t>2</w:t>
                  </w:r>
                  <w:r>
                    <w:rPr>
                      <w:rFonts w:ascii="仿宋_GB2312" w:eastAsia="仿宋_GB2312" w:hAnsi="仿宋_GB2312" w:cs="仿宋_GB2312"/>
                      <w:b/>
                      <w:sz w:val="21"/>
                    </w:rPr>
                    <w:t>、配套设备</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w:t>
                  </w:r>
                </w:p>
              </w:tc>
              <w:tc>
                <w:tcPr>
                  <w:tcW w:w="881"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料箱</w:t>
                  </w:r>
                </w:p>
              </w:tc>
              <w:tc>
                <w:tcPr>
                  <w:tcW w:w="1274"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584</w:t>
                  </w:r>
                  <w:r>
                    <w:rPr>
                      <w:rFonts w:ascii="仿宋_GB2312" w:eastAsia="仿宋_GB2312" w:hAnsi="仿宋_GB2312" w:cs="仿宋_GB2312"/>
                      <w:sz w:val="21"/>
                    </w:rPr>
                    <w:t>箱</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2</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托盘</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70</w:t>
                  </w:r>
                  <w:r>
                    <w:rPr>
                      <w:rFonts w:ascii="仿宋_GB2312" w:eastAsia="仿宋_GB2312" w:hAnsi="仿宋_GB2312" w:cs="仿宋_GB2312"/>
                      <w:sz w:val="21"/>
                    </w:rPr>
                    <w:t>片</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3</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料箱货架</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40</w:t>
                  </w:r>
                  <w:r>
                    <w:rPr>
                      <w:rFonts w:ascii="仿宋_GB2312" w:eastAsia="仿宋_GB2312" w:hAnsi="仿宋_GB2312" w:cs="仿宋_GB2312"/>
                      <w:sz w:val="21"/>
                    </w:rPr>
                    <w:t>组</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4</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托盘货架</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7</w:t>
                  </w:r>
                  <w:r>
                    <w:rPr>
                      <w:rFonts w:ascii="仿宋_GB2312" w:eastAsia="仿宋_GB2312" w:hAnsi="仿宋_GB2312" w:cs="仿宋_GB2312"/>
                      <w:sz w:val="21"/>
                    </w:rPr>
                    <w:t>组</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5</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数据处理终端</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台</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6</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手持终端</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2</w:t>
                  </w:r>
                  <w:r>
                    <w:rPr>
                      <w:rFonts w:ascii="仿宋_GB2312" w:eastAsia="仿宋_GB2312" w:hAnsi="仿宋_GB2312" w:cs="仿宋_GB2312"/>
                      <w:sz w:val="21"/>
                    </w:rPr>
                    <w:t>台</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3</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辅材（地码纸、信标码、保护膜、反光柱等）</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套</w:t>
                  </w:r>
                  <w:r>
                    <w:rPr>
                      <w:rFonts w:ascii="仿宋_GB2312" w:eastAsia="仿宋_GB2312" w:hAnsi="仿宋_GB2312" w:cs="仿宋_GB2312"/>
                      <w:sz w:val="21"/>
                    </w:rPr>
                    <w:t xml:space="preserve"> </w:t>
                  </w:r>
                  <w:r>
                    <w:rPr>
                      <w:rFonts w:ascii="仿宋_GB2312" w:eastAsia="仿宋_GB2312" w:hAnsi="仿宋_GB2312" w:cs="仿宋_GB2312"/>
                      <w:sz w:val="21"/>
                    </w:rPr>
                    <w:t>包含</w:t>
                  </w:r>
                </w:p>
                <w:p w:rsidR="004E3080" w:rsidRDefault="00C7361F">
                  <w:pPr>
                    <w:pStyle w:val="null3"/>
                    <w:rPr>
                      <w:rFonts w:hint="default"/>
                    </w:rPr>
                  </w:pPr>
                  <w:r>
                    <w:rPr>
                      <w:rFonts w:ascii="仿宋_GB2312" w:eastAsia="仿宋_GB2312" w:hAnsi="仿宋_GB2312" w:cs="仿宋_GB2312"/>
                      <w:sz w:val="21"/>
                    </w:rPr>
                    <w:t>地码≥</w:t>
                  </w:r>
                  <w:r>
                    <w:rPr>
                      <w:rFonts w:ascii="仿宋_GB2312" w:eastAsia="仿宋_GB2312" w:hAnsi="仿宋_GB2312" w:cs="仿宋_GB2312"/>
                      <w:sz w:val="21"/>
                    </w:rPr>
                    <w:t>2000</w:t>
                  </w:r>
                  <w:r>
                    <w:rPr>
                      <w:rFonts w:ascii="仿宋_GB2312" w:eastAsia="仿宋_GB2312" w:hAnsi="仿宋_GB2312" w:cs="仿宋_GB2312"/>
                      <w:sz w:val="21"/>
                    </w:rPr>
                    <w:t>张</w:t>
                  </w:r>
                </w:p>
                <w:p w:rsidR="004E3080" w:rsidRDefault="00C7361F">
                  <w:pPr>
                    <w:pStyle w:val="null3"/>
                    <w:rPr>
                      <w:rFonts w:hint="default"/>
                    </w:rPr>
                  </w:pPr>
                  <w:r>
                    <w:rPr>
                      <w:rFonts w:ascii="仿宋_GB2312" w:eastAsia="仿宋_GB2312" w:hAnsi="仿宋_GB2312" w:cs="仿宋_GB2312"/>
                      <w:sz w:val="21"/>
                    </w:rPr>
                    <w:t>信标码≥</w:t>
                  </w:r>
                  <w:r>
                    <w:rPr>
                      <w:rFonts w:ascii="仿宋_GB2312" w:eastAsia="仿宋_GB2312" w:hAnsi="仿宋_GB2312" w:cs="仿宋_GB2312"/>
                      <w:sz w:val="21"/>
                    </w:rPr>
                    <w:t>600</w:t>
                  </w:r>
                  <w:r>
                    <w:rPr>
                      <w:rFonts w:ascii="仿宋_GB2312" w:eastAsia="仿宋_GB2312" w:hAnsi="仿宋_GB2312" w:cs="仿宋_GB2312"/>
                      <w:sz w:val="21"/>
                    </w:rPr>
                    <w:t>张</w:t>
                  </w:r>
                </w:p>
                <w:p w:rsidR="004E3080" w:rsidRDefault="00C7361F">
                  <w:pPr>
                    <w:pStyle w:val="null3"/>
                    <w:rPr>
                      <w:rFonts w:hint="default"/>
                    </w:rPr>
                  </w:pPr>
                  <w:r>
                    <w:rPr>
                      <w:rFonts w:ascii="仿宋_GB2312" w:eastAsia="仿宋_GB2312" w:hAnsi="仿宋_GB2312" w:cs="仿宋_GB2312"/>
                      <w:sz w:val="21"/>
                    </w:rPr>
                    <w:t>保护膜≥</w:t>
                  </w:r>
                  <w:r>
                    <w:rPr>
                      <w:rFonts w:ascii="仿宋_GB2312" w:eastAsia="仿宋_GB2312" w:hAnsi="仿宋_GB2312" w:cs="仿宋_GB2312"/>
                      <w:sz w:val="21"/>
                    </w:rPr>
                    <w:t>2000</w:t>
                  </w:r>
                  <w:r>
                    <w:rPr>
                      <w:rFonts w:ascii="仿宋_GB2312" w:eastAsia="仿宋_GB2312" w:hAnsi="仿宋_GB2312" w:cs="仿宋_GB2312"/>
                      <w:sz w:val="21"/>
                    </w:rPr>
                    <w:t>张</w:t>
                  </w:r>
                </w:p>
                <w:p w:rsidR="004E3080" w:rsidRDefault="00C7361F">
                  <w:pPr>
                    <w:pStyle w:val="null3"/>
                    <w:rPr>
                      <w:rFonts w:hint="default"/>
                    </w:rPr>
                  </w:pPr>
                  <w:r>
                    <w:rPr>
                      <w:rFonts w:ascii="仿宋_GB2312" w:eastAsia="仿宋_GB2312" w:hAnsi="仿宋_GB2312" w:cs="仿宋_GB2312"/>
                      <w:sz w:val="21"/>
                    </w:rPr>
                    <w:t>反光柱≥</w:t>
                  </w:r>
                  <w:r>
                    <w:rPr>
                      <w:rFonts w:ascii="仿宋_GB2312" w:eastAsia="仿宋_GB2312" w:hAnsi="仿宋_GB2312" w:cs="仿宋_GB2312"/>
                      <w:sz w:val="21"/>
                    </w:rPr>
                    <w:t>18</w:t>
                  </w:r>
                  <w:r>
                    <w:rPr>
                      <w:rFonts w:ascii="仿宋_GB2312" w:eastAsia="仿宋_GB2312" w:hAnsi="仿宋_GB2312" w:cs="仿宋_GB2312"/>
                      <w:sz w:val="21"/>
                    </w:rPr>
                    <w:t>根</w:t>
                  </w:r>
                </w:p>
              </w:tc>
            </w:tr>
            <w:tr w:rsidR="004E3080">
              <w:tc>
                <w:tcPr>
                  <w:tcW w:w="2554" w:type="dxa"/>
                  <w:gridSpan w:val="3"/>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jc w:val="both"/>
                    <w:rPr>
                      <w:rFonts w:hint="default"/>
                    </w:rPr>
                  </w:pPr>
                  <w:r>
                    <w:rPr>
                      <w:rFonts w:ascii="仿宋_GB2312" w:eastAsia="仿宋_GB2312" w:hAnsi="仿宋_GB2312" w:cs="仿宋_GB2312"/>
                      <w:b/>
                      <w:sz w:val="21"/>
                    </w:rPr>
                    <w:t>4</w:t>
                  </w:r>
                  <w:r>
                    <w:rPr>
                      <w:rFonts w:ascii="仿宋_GB2312" w:eastAsia="仿宋_GB2312" w:hAnsi="仿宋_GB2312" w:cs="仿宋_GB2312"/>
                      <w:b/>
                      <w:sz w:val="21"/>
                    </w:rPr>
                    <w:t>、软件部分</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1</w:t>
                  </w:r>
                  <w:r>
                    <w:rPr>
                      <w:rFonts w:ascii="仿宋_GB2312" w:eastAsia="仿宋_GB2312" w:hAnsi="仿宋_GB2312" w:cs="仿宋_GB2312"/>
                      <w:sz w:val="21"/>
                    </w:rPr>
                    <w:t>）</w:t>
                  </w:r>
                </w:p>
              </w:tc>
              <w:tc>
                <w:tcPr>
                  <w:tcW w:w="881"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机器人调度系统</w:t>
                  </w:r>
                </w:p>
              </w:tc>
              <w:tc>
                <w:tcPr>
                  <w:tcW w:w="1274" w:type="dxa"/>
                  <w:tcBorders>
                    <w:top w:val="single" w:sz="8"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套</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w:t>
                  </w:r>
                  <w:r>
                    <w:rPr>
                      <w:rFonts w:ascii="仿宋_GB2312" w:eastAsia="仿宋_GB2312" w:hAnsi="仿宋_GB2312" w:cs="仿宋_GB2312"/>
                      <w:sz w:val="21"/>
                    </w:rPr>
                    <w:t>2</w:t>
                  </w:r>
                  <w:r>
                    <w:rPr>
                      <w:rFonts w:ascii="仿宋_GB2312" w:eastAsia="仿宋_GB2312" w:hAnsi="仿宋_GB2312" w:cs="仿宋_GB2312"/>
                      <w:sz w:val="21"/>
                    </w:rPr>
                    <w:t>）</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仓储管理对接服务软件</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1</w:t>
                  </w:r>
                  <w:r>
                    <w:rPr>
                      <w:rFonts w:ascii="仿宋_GB2312" w:eastAsia="仿宋_GB2312" w:hAnsi="仿宋_GB2312" w:cs="仿宋_GB2312"/>
                      <w:sz w:val="21"/>
                    </w:rPr>
                    <w:t>套</w:t>
                  </w:r>
                </w:p>
              </w:tc>
            </w:tr>
            <w:tr w:rsidR="004E3080">
              <w:tc>
                <w:tcPr>
                  <w:tcW w:w="399"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5</w:t>
                  </w:r>
                </w:p>
              </w:tc>
              <w:tc>
                <w:tcPr>
                  <w:tcW w:w="881"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实施服务</w:t>
                  </w:r>
                </w:p>
              </w:tc>
              <w:tc>
                <w:tcPr>
                  <w:tcW w:w="1274" w:type="dxa"/>
                  <w:tcBorders>
                    <w:top w:val="none" w:sz="4" w:space="0" w:color="000000"/>
                    <w:left w:val="single" w:sz="8" w:space="0" w:color="000000"/>
                    <w:bottom w:val="single" w:sz="8" w:space="0" w:color="000000"/>
                    <w:right w:val="single" w:sz="8" w:space="0" w:color="000000"/>
                  </w:tcBorders>
                  <w:tcMar>
                    <w:top w:w="0" w:type="dxa"/>
                    <w:left w:w="105" w:type="dxa"/>
                    <w:bottom w:w="0" w:type="dxa"/>
                    <w:right w:w="105" w:type="dxa"/>
                  </w:tcMar>
                </w:tcPr>
                <w:p w:rsidR="004E3080" w:rsidRDefault="00C7361F">
                  <w:pPr>
                    <w:pStyle w:val="null3"/>
                    <w:rPr>
                      <w:rFonts w:hint="default"/>
                    </w:rPr>
                  </w:pPr>
                  <w:r>
                    <w:rPr>
                      <w:rFonts w:ascii="仿宋_GB2312" w:eastAsia="仿宋_GB2312" w:hAnsi="仿宋_GB2312" w:cs="仿宋_GB2312"/>
                      <w:sz w:val="21"/>
                    </w:rPr>
                    <w:t>现场勘测、方案深化设计、现场实施、系统联调、系统培训</w:t>
                  </w:r>
                </w:p>
              </w:tc>
            </w:tr>
          </w:tbl>
          <w:p w:rsidR="004E3080" w:rsidRDefault="004E3080"/>
        </w:tc>
      </w:tr>
      <w:tr w:rsidR="004E3080">
        <w:tc>
          <w:tcPr>
            <w:tcW w:w="2769" w:type="dxa"/>
          </w:tcPr>
          <w:p w:rsidR="004E3080" w:rsidRDefault="00C7361F">
            <w:pPr>
              <w:pStyle w:val="null3"/>
              <w:rPr>
                <w:rFonts w:hint="default"/>
              </w:rPr>
            </w:pPr>
            <w:r>
              <w:rPr>
                <w:rFonts w:ascii="仿宋_GB2312" w:eastAsia="仿宋_GB2312" w:hAnsi="仿宋_GB2312" w:cs="仿宋_GB2312"/>
              </w:rPr>
              <w:lastRenderedPageBreak/>
              <w:t>3</w:t>
            </w:r>
          </w:p>
        </w:tc>
        <w:tc>
          <w:tcPr>
            <w:tcW w:w="2769" w:type="dxa"/>
          </w:tcPr>
          <w:p w:rsidR="004E3080" w:rsidRDefault="004E3080"/>
        </w:tc>
        <w:tc>
          <w:tcPr>
            <w:tcW w:w="2769" w:type="dxa"/>
          </w:tcPr>
          <w:p w:rsidR="004E3080" w:rsidRDefault="00C7361F">
            <w:pPr>
              <w:pStyle w:val="null3"/>
              <w:rPr>
                <w:rFonts w:hint="default"/>
              </w:rPr>
            </w:pPr>
            <w:r>
              <w:rPr>
                <w:rFonts w:ascii="仿宋_GB2312" w:eastAsia="仿宋_GB2312" w:hAnsi="仿宋_GB2312" w:cs="仿宋_GB2312"/>
                <w:b/>
              </w:rPr>
              <w:t>三、具体技术参数</w:t>
            </w:r>
          </w:p>
          <w:p w:rsidR="004E3080" w:rsidRDefault="00C7361F">
            <w:pPr>
              <w:pStyle w:val="null3"/>
              <w:rPr>
                <w:rFonts w:hint="default"/>
              </w:rPr>
            </w:pPr>
            <w:r>
              <w:rPr>
                <w:rFonts w:ascii="仿宋_GB2312" w:eastAsia="仿宋_GB2312" w:hAnsi="仿宋_GB2312" w:cs="仿宋_GB2312"/>
                <w:b/>
              </w:rPr>
              <w:t>1</w:t>
            </w:r>
            <w:r>
              <w:rPr>
                <w:rFonts w:ascii="仿宋_GB2312" w:eastAsia="仿宋_GB2312" w:hAnsi="仿宋_GB2312" w:cs="仿宋_GB2312"/>
                <w:b/>
              </w:rPr>
              <w:t>、硬件部分：</w:t>
            </w:r>
          </w:p>
          <w:p w:rsidR="004E3080" w:rsidRDefault="00C7361F">
            <w:pPr>
              <w:pStyle w:val="null3"/>
              <w:rPr>
                <w:rFonts w:hint="default"/>
              </w:rPr>
            </w:pPr>
            <w:r>
              <w:rPr>
                <w:rFonts w:ascii="仿宋_GB2312" w:eastAsia="仿宋_GB2312" w:hAnsi="仿宋_GB2312" w:cs="仿宋_GB2312"/>
                <w:b/>
              </w:rPr>
              <w:t>1.1</w:t>
            </w:r>
            <w:r>
              <w:rPr>
                <w:rFonts w:ascii="仿宋_GB2312" w:eastAsia="仿宋_GB2312" w:hAnsi="仿宋_GB2312" w:cs="仿宋_GB2312"/>
                <w:b/>
              </w:rPr>
              <w:t>料箱</w:t>
            </w:r>
            <w:r>
              <w:rPr>
                <w:rFonts w:ascii="仿宋_GB2312" w:eastAsia="仿宋_GB2312" w:hAnsi="仿宋_GB2312" w:cs="仿宋_GB2312"/>
                <w:b/>
              </w:rPr>
              <w:t>AGV</w:t>
            </w:r>
            <w:r>
              <w:rPr>
                <w:rFonts w:ascii="仿宋_GB2312" w:eastAsia="仿宋_GB2312" w:hAnsi="仿宋_GB2312" w:cs="仿宋_GB2312"/>
                <w:b/>
              </w:rPr>
              <w:t>：</w:t>
            </w:r>
          </w:p>
          <w:p w:rsidR="004E3080" w:rsidRDefault="00C7361F">
            <w:pPr>
              <w:pStyle w:val="null3"/>
              <w:rPr>
                <w:rFonts w:hint="default"/>
              </w:rPr>
            </w:pPr>
            <w:r>
              <w:rPr>
                <w:rFonts w:ascii="仿宋_GB2312" w:eastAsia="仿宋_GB2312" w:hAnsi="仿宋_GB2312" w:cs="仿宋_GB2312"/>
              </w:rPr>
              <w:t>外形尺寸：长度</w:t>
            </w:r>
            <w:r>
              <w:rPr>
                <w:rFonts w:ascii="仿宋_GB2312" w:eastAsia="仿宋_GB2312" w:hAnsi="仿宋_GB2312" w:cs="仿宋_GB2312"/>
              </w:rPr>
              <w:t>≤</w:t>
            </w:r>
            <w:r>
              <w:rPr>
                <w:rFonts w:ascii="仿宋_GB2312" w:eastAsia="仿宋_GB2312" w:hAnsi="仿宋_GB2312" w:cs="仿宋_GB2312"/>
              </w:rPr>
              <w:t>2300mm</w:t>
            </w:r>
            <w:r>
              <w:rPr>
                <w:rFonts w:ascii="仿宋_GB2312" w:eastAsia="仿宋_GB2312" w:hAnsi="仿宋_GB2312" w:cs="仿宋_GB2312"/>
              </w:rPr>
              <w:t>，宽度≤</w:t>
            </w:r>
            <w:r>
              <w:rPr>
                <w:rFonts w:ascii="仿宋_GB2312" w:eastAsia="仿宋_GB2312" w:hAnsi="仿宋_GB2312" w:cs="仿宋_GB2312"/>
              </w:rPr>
              <w:t>1300mm</w:t>
            </w:r>
            <w:r>
              <w:rPr>
                <w:rFonts w:ascii="仿宋_GB2312" w:eastAsia="仿宋_GB2312" w:hAnsi="仿宋_GB2312" w:cs="仿宋_GB2312"/>
              </w:rPr>
              <w:t>，高度≤</w:t>
            </w:r>
            <w:r>
              <w:rPr>
                <w:rFonts w:ascii="仿宋_GB2312" w:eastAsia="仿宋_GB2312" w:hAnsi="仿宋_GB2312" w:cs="仿宋_GB2312"/>
              </w:rPr>
              <w:t>4800mm</w:t>
            </w:r>
            <w:r>
              <w:rPr>
                <w:rFonts w:ascii="仿宋_GB2312" w:eastAsia="仿宋_GB2312" w:hAnsi="仿宋_GB2312" w:cs="仿宋_GB2312"/>
              </w:rPr>
              <w:t>，旋转直径</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2000mm</w:t>
            </w:r>
            <w:r>
              <w:rPr>
                <w:rFonts w:ascii="仿宋_GB2312" w:eastAsia="仿宋_GB2312" w:hAnsi="仿宋_GB2312" w:cs="仿宋_GB2312"/>
              </w:rPr>
              <w:t>），自重≤</w:t>
            </w:r>
            <w:r>
              <w:rPr>
                <w:rFonts w:ascii="仿宋_GB2312" w:eastAsia="仿宋_GB2312" w:hAnsi="仿宋_GB2312" w:cs="仿宋_GB2312"/>
              </w:rPr>
              <w:t>1000kg</w:t>
            </w:r>
            <w:r>
              <w:rPr>
                <w:rFonts w:ascii="仿宋_GB2312" w:eastAsia="仿宋_GB2312" w:hAnsi="仿宋_GB2312" w:cs="仿宋_GB2312"/>
              </w:rPr>
              <w:t>，适配料箱尺寸</w:t>
            </w:r>
            <w:r>
              <w:rPr>
                <w:rFonts w:ascii="仿宋_GB2312" w:eastAsia="仿宋_GB2312" w:hAnsi="仿宋_GB2312" w:cs="仿宋_GB2312"/>
              </w:rPr>
              <w:t>800mm</w:t>
            </w:r>
            <w:r>
              <w:rPr>
                <w:rFonts w:ascii="仿宋_GB2312" w:eastAsia="仿宋_GB2312" w:hAnsi="仿宋_GB2312" w:cs="仿宋_GB2312"/>
              </w:rPr>
              <w:t>×</w:t>
            </w:r>
            <w:r>
              <w:rPr>
                <w:rFonts w:ascii="仿宋_GB2312" w:eastAsia="仿宋_GB2312" w:hAnsi="仿宋_GB2312" w:cs="仿宋_GB2312"/>
              </w:rPr>
              <w:t>600mm</w:t>
            </w:r>
            <w:r>
              <w:rPr>
                <w:rFonts w:ascii="仿宋_GB2312" w:eastAsia="仿宋_GB2312" w:hAnsi="仿宋_GB2312" w:cs="仿宋_GB2312"/>
              </w:rPr>
              <w:t>×</w:t>
            </w:r>
            <w:r>
              <w:rPr>
                <w:rFonts w:ascii="仿宋_GB2312" w:eastAsia="仿宋_GB2312" w:hAnsi="仿宋_GB2312" w:cs="仿宋_GB2312"/>
              </w:rPr>
              <w:t>450mm</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导航方式：二维码导航；</w:t>
            </w:r>
          </w:p>
          <w:p w:rsidR="004E3080" w:rsidRDefault="00C7361F">
            <w:pPr>
              <w:pStyle w:val="null3"/>
              <w:rPr>
                <w:rFonts w:hint="default"/>
              </w:rPr>
            </w:pPr>
            <w:r>
              <w:rPr>
                <w:rFonts w:ascii="仿宋_GB2312" w:eastAsia="仿宋_GB2312" w:hAnsi="仿宋_GB2312" w:cs="仿宋_GB2312"/>
              </w:rPr>
              <w:t>运行速度：≥</w:t>
            </w:r>
            <w:r>
              <w:rPr>
                <w:rFonts w:ascii="仿宋_GB2312" w:eastAsia="仿宋_GB2312" w:hAnsi="仿宋_GB2312" w:cs="仿宋_GB2312"/>
              </w:rPr>
              <w:t>800mm/s</w:t>
            </w:r>
          </w:p>
          <w:p w:rsidR="004E3080" w:rsidRDefault="00C7361F">
            <w:pPr>
              <w:pStyle w:val="null3"/>
              <w:rPr>
                <w:rFonts w:hint="default"/>
              </w:rPr>
            </w:pPr>
            <w:r>
              <w:rPr>
                <w:rFonts w:ascii="仿宋_GB2312" w:eastAsia="仿宋_GB2312" w:hAnsi="仿宋_GB2312" w:cs="仿宋_GB2312"/>
              </w:rPr>
              <w:t>动力系统：锂电池等，完全充放电≥</w:t>
            </w:r>
            <w:r>
              <w:rPr>
                <w:rFonts w:ascii="仿宋_GB2312" w:eastAsia="仿宋_GB2312" w:hAnsi="仿宋_GB2312" w:cs="仿宋_GB2312"/>
              </w:rPr>
              <w:t>1500</w:t>
            </w:r>
            <w:r>
              <w:rPr>
                <w:rFonts w:ascii="仿宋_GB2312" w:eastAsia="仿宋_GB2312" w:hAnsi="仿宋_GB2312" w:cs="仿宋_GB2312"/>
              </w:rPr>
              <w:t>次；三年内电池容量衰减≤</w:t>
            </w:r>
            <w:r>
              <w:rPr>
                <w:rFonts w:ascii="仿宋_GB2312" w:eastAsia="仿宋_GB2312" w:hAnsi="仿宋_GB2312" w:cs="仿宋_GB2312"/>
              </w:rPr>
              <w:t>20%</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安全防护：激光避障、碰撞条检测、急停按钮等；</w:t>
            </w:r>
          </w:p>
          <w:p w:rsidR="004E3080" w:rsidRDefault="00C7361F">
            <w:pPr>
              <w:pStyle w:val="null3"/>
              <w:rPr>
                <w:rFonts w:hint="default"/>
              </w:rPr>
            </w:pPr>
            <w:r>
              <w:rPr>
                <w:rFonts w:ascii="仿宋_GB2312" w:eastAsia="仿宋_GB2312" w:hAnsi="仿宋_GB2312" w:cs="仿宋_GB2312"/>
              </w:rPr>
              <w:t>执行机构：托举式叉取方式等</w:t>
            </w:r>
          </w:p>
          <w:p w:rsidR="004E3080" w:rsidRDefault="00C7361F">
            <w:pPr>
              <w:pStyle w:val="null3"/>
              <w:rPr>
                <w:rFonts w:hint="default"/>
              </w:rPr>
            </w:pPr>
            <w:r>
              <w:rPr>
                <w:rFonts w:ascii="仿宋_GB2312" w:eastAsia="仿宋_GB2312" w:hAnsi="仿宋_GB2312" w:cs="仿宋_GB2312"/>
              </w:rPr>
              <w:t>层位</w:t>
            </w:r>
            <w:r>
              <w:rPr>
                <w:rFonts w:ascii="仿宋_GB2312" w:eastAsia="仿宋_GB2312" w:hAnsi="仿宋_GB2312" w:cs="仿宋_GB2312"/>
              </w:rPr>
              <w:t>:</w:t>
            </w:r>
            <w:r>
              <w:rPr>
                <w:rFonts w:ascii="仿宋_GB2312" w:eastAsia="仿宋_GB2312" w:hAnsi="仿宋_GB2312" w:cs="仿宋_GB2312"/>
              </w:rPr>
              <w:t>四层，单层负载：≥</w:t>
            </w:r>
            <w:r>
              <w:rPr>
                <w:rFonts w:ascii="仿宋_GB2312" w:eastAsia="仿宋_GB2312" w:hAnsi="仿宋_GB2312" w:cs="仿宋_GB2312"/>
              </w:rPr>
              <w:t>100kg</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额定搬运总负载：≥</w:t>
            </w:r>
            <w:r>
              <w:rPr>
                <w:rFonts w:ascii="仿宋_GB2312" w:eastAsia="仿宋_GB2312" w:hAnsi="仿宋_GB2312" w:cs="仿宋_GB2312"/>
              </w:rPr>
              <w:t>300kg</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b/>
              </w:rPr>
              <w:t>1.2</w:t>
            </w:r>
            <w:r>
              <w:rPr>
                <w:rFonts w:ascii="仿宋_GB2312" w:eastAsia="仿宋_GB2312" w:hAnsi="仿宋_GB2312" w:cs="仿宋_GB2312"/>
                <w:b/>
              </w:rPr>
              <w:t>叉</w:t>
            </w:r>
            <w:r>
              <w:rPr>
                <w:rFonts w:ascii="仿宋_GB2312" w:eastAsia="仿宋_GB2312" w:hAnsi="仿宋_GB2312" w:cs="仿宋_GB2312"/>
                <w:sz w:val="21"/>
              </w:rPr>
              <w:t>取</w:t>
            </w:r>
            <w:r>
              <w:rPr>
                <w:rFonts w:ascii="仿宋_GB2312" w:eastAsia="仿宋_GB2312" w:hAnsi="仿宋_GB2312" w:cs="仿宋_GB2312"/>
                <w:b/>
              </w:rPr>
              <w:t>AGV</w:t>
            </w:r>
          </w:p>
          <w:p w:rsidR="004E3080" w:rsidRDefault="00C7361F">
            <w:pPr>
              <w:pStyle w:val="null3"/>
              <w:rPr>
                <w:rFonts w:hint="default"/>
              </w:rPr>
            </w:pPr>
            <w:r>
              <w:rPr>
                <w:rFonts w:ascii="仿宋_GB2312" w:eastAsia="仿宋_GB2312" w:hAnsi="仿宋_GB2312" w:cs="仿宋_GB2312"/>
              </w:rPr>
              <w:t>外形尺寸：长度≤</w:t>
            </w:r>
            <w:r>
              <w:rPr>
                <w:rFonts w:ascii="仿宋_GB2312" w:eastAsia="仿宋_GB2312" w:hAnsi="仿宋_GB2312" w:cs="仿宋_GB2312"/>
              </w:rPr>
              <w:t>1800mm</w:t>
            </w:r>
            <w:r>
              <w:rPr>
                <w:rFonts w:ascii="仿宋_GB2312" w:eastAsia="仿宋_GB2312" w:hAnsi="仿宋_GB2312" w:cs="仿宋_GB2312"/>
              </w:rPr>
              <w:t>，宽度≤</w:t>
            </w:r>
            <w:r>
              <w:rPr>
                <w:rFonts w:ascii="仿宋_GB2312" w:eastAsia="仿宋_GB2312" w:hAnsi="仿宋_GB2312" w:cs="仿宋_GB2312"/>
              </w:rPr>
              <w:t>1200mm</w:t>
            </w:r>
            <w:r>
              <w:rPr>
                <w:rFonts w:ascii="仿宋_GB2312" w:eastAsia="仿宋_GB2312" w:hAnsi="仿宋_GB2312" w:cs="仿宋_GB2312"/>
              </w:rPr>
              <w:t>，高度≤</w:t>
            </w:r>
            <w:r>
              <w:rPr>
                <w:rFonts w:ascii="仿宋_GB2312" w:eastAsia="仿宋_GB2312" w:hAnsi="仿宋_GB2312" w:cs="仿宋_GB2312"/>
              </w:rPr>
              <w:t>2500mm</w:t>
            </w:r>
            <w:r>
              <w:rPr>
                <w:rFonts w:ascii="仿宋_GB2312" w:eastAsia="仿宋_GB2312" w:hAnsi="仿宋_GB2312" w:cs="仿宋_GB2312"/>
              </w:rPr>
              <w:t>，</w:t>
            </w:r>
            <w:r>
              <w:rPr>
                <w:rFonts w:ascii="仿宋_GB2312" w:eastAsia="仿宋_GB2312" w:hAnsi="仿宋_GB2312" w:cs="仿宋_GB2312"/>
              </w:rPr>
              <w:t>自重≤</w:t>
            </w:r>
            <w:r>
              <w:rPr>
                <w:rFonts w:ascii="仿宋_GB2312" w:eastAsia="仿宋_GB2312" w:hAnsi="仿宋_GB2312" w:cs="仿宋_GB2312"/>
              </w:rPr>
              <w:t>1000kg</w:t>
            </w:r>
            <w:r>
              <w:rPr>
                <w:rFonts w:ascii="仿宋_GB2312" w:eastAsia="仿宋_GB2312" w:hAnsi="仿宋_GB2312" w:cs="仿宋_GB2312"/>
              </w:rPr>
              <w:t>（约），额定负载≥</w:t>
            </w:r>
            <w:r>
              <w:rPr>
                <w:rFonts w:ascii="仿宋_GB2312" w:eastAsia="仿宋_GB2312" w:hAnsi="仿宋_GB2312" w:cs="仿宋_GB2312"/>
              </w:rPr>
              <w:t>1000kg</w:t>
            </w:r>
            <w:r>
              <w:rPr>
                <w:rFonts w:ascii="仿宋_GB2312" w:eastAsia="仿宋_GB2312" w:hAnsi="仿宋_GB2312" w:cs="仿宋_GB2312"/>
              </w:rPr>
              <w:t>，适用托盘</w:t>
            </w:r>
            <w:r>
              <w:rPr>
                <w:rFonts w:ascii="仿宋_GB2312" w:eastAsia="仿宋_GB2312" w:hAnsi="仿宋_GB2312" w:cs="仿宋_GB2312"/>
              </w:rPr>
              <w:t>1200mm*1000mm</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导航方式：激光导航</w:t>
            </w:r>
          </w:p>
          <w:p w:rsidR="004E3080" w:rsidRDefault="00C7361F">
            <w:pPr>
              <w:pStyle w:val="null3"/>
              <w:rPr>
                <w:rFonts w:hint="default"/>
              </w:rPr>
            </w:pPr>
            <w:r>
              <w:rPr>
                <w:rFonts w:ascii="仿宋_GB2312" w:eastAsia="仿宋_GB2312" w:hAnsi="仿宋_GB2312" w:cs="仿宋_GB2312"/>
              </w:rPr>
              <w:t>运行速度：≥</w:t>
            </w:r>
            <w:r>
              <w:rPr>
                <w:rFonts w:ascii="仿宋_GB2312" w:eastAsia="仿宋_GB2312" w:hAnsi="仿宋_GB2312" w:cs="仿宋_GB2312"/>
              </w:rPr>
              <w:t>1300mm/s</w:t>
            </w:r>
            <w:r>
              <w:rPr>
                <w:rFonts w:ascii="仿宋_GB2312" w:eastAsia="仿宋_GB2312" w:hAnsi="仿宋_GB2312" w:cs="仿宋_GB2312"/>
              </w:rPr>
              <w:t>，最大取货高度：≥</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运动性能：定位精度±</w:t>
            </w:r>
            <w:r>
              <w:rPr>
                <w:rFonts w:ascii="仿宋_GB2312" w:eastAsia="仿宋_GB2312" w:hAnsi="仿宋_GB2312" w:cs="仿宋_GB2312"/>
              </w:rPr>
              <w:t>10mm</w:t>
            </w:r>
            <w:r>
              <w:rPr>
                <w:rFonts w:ascii="仿宋_GB2312" w:eastAsia="仿宋_GB2312" w:hAnsi="仿宋_GB2312" w:cs="仿宋_GB2312"/>
              </w:rPr>
              <w:t>，角度精度±</w:t>
            </w:r>
            <w:r>
              <w:rPr>
                <w:rFonts w:ascii="仿宋_GB2312" w:eastAsia="仿宋_GB2312" w:hAnsi="仿宋_GB2312" w:cs="仿宋_GB2312"/>
              </w:rPr>
              <w:t>1</w:t>
            </w:r>
            <w:r>
              <w:rPr>
                <w:rFonts w:ascii="仿宋_GB2312" w:eastAsia="仿宋_GB2312" w:hAnsi="仿宋_GB2312" w:cs="仿宋_GB2312"/>
              </w:rPr>
              <w:t>°，支持前进</w:t>
            </w:r>
            <w:r>
              <w:rPr>
                <w:rFonts w:ascii="仿宋_GB2312" w:eastAsia="仿宋_GB2312" w:hAnsi="仿宋_GB2312" w:cs="仿宋_GB2312"/>
              </w:rPr>
              <w:t>/</w:t>
            </w:r>
            <w:r>
              <w:rPr>
                <w:rFonts w:ascii="仿宋_GB2312" w:eastAsia="仿宋_GB2312" w:hAnsi="仿宋_GB2312" w:cs="仿宋_GB2312"/>
              </w:rPr>
              <w:t>后退</w:t>
            </w:r>
            <w:r>
              <w:rPr>
                <w:rFonts w:ascii="仿宋_GB2312" w:eastAsia="仿宋_GB2312" w:hAnsi="仿宋_GB2312" w:cs="仿宋_GB2312"/>
              </w:rPr>
              <w:t>/</w:t>
            </w:r>
            <w:r>
              <w:rPr>
                <w:rFonts w:ascii="仿宋_GB2312" w:eastAsia="仿宋_GB2312" w:hAnsi="仿宋_GB2312" w:cs="仿宋_GB2312"/>
              </w:rPr>
              <w:t>弧线转弯</w:t>
            </w:r>
            <w:r>
              <w:rPr>
                <w:rFonts w:ascii="仿宋_GB2312" w:eastAsia="仿宋_GB2312" w:hAnsi="仿宋_GB2312" w:cs="仿宋_GB2312"/>
              </w:rPr>
              <w:t>/</w:t>
            </w:r>
            <w:r>
              <w:rPr>
                <w:rFonts w:ascii="仿宋_GB2312" w:eastAsia="仿宋_GB2312" w:hAnsi="仿宋_GB2312" w:cs="仿宋_GB2312"/>
              </w:rPr>
              <w:t>原地旋转；</w:t>
            </w:r>
          </w:p>
          <w:p w:rsidR="004E3080" w:rsidRDefault="00C7361F">
            <w:pPr>
              <w:pStyle w:val="null3"/>
              <w:rPr>
                <w:rFonts w:hint="default"/>
              </w:rPr>
            </w:pPr>
            <w:r>
              <w:rPr>
                <w:rFonts w:ascii="仿宋_GB2312" w:eastAsia="仿宋_GB2312" w:hAnsi="仿宋_GB2312" w:cs="仿宋_GB2312"/>
              </w:rPr>
              <w:t>动力系统：锂电池等，完全充放电≥</w:t>
            </w:r>
            <w:r>
              <w:rPr>
                <w:rFonts w:ascii="仿宋_GB2312" w:eastAsia="仿宋_GB2312" w:hAnsi="仿宋_GB2312" w:cs="仿宋_GB2312"/>
              </w:rPr>
              <w:t>1500</w:t>
            </w:r>
            <w:r>
              <w:rPr>
                <w:rFonts w:ascii="仿宋_GB2312" w:eastAsia="仿宋_GB2312" w:hAnsi="仿宋_GB2312" w:cs="仿宋_GB2312"/>
              </w:rPr>
              <w:t>次，额定工况运行不低于</w:t>
            </w:r>
            <w:r>
              <w:rPr>
                <w:rFonts w:ascii="仿宋_GB2312" w:eastAsia="仿宋_GB2312" w:hAnsi="仿宋_GB2312" w:cs="仿宋_GB2312"/>
              </w:rPr>
              <w:t>6</w:t>
            </w:r>
            <w:r>
              <w:rPr>
                <w:rFonts w:ascii="仿宋_GB2312" w:eastAsia="仿宋_GB2312" w:hAnsi="仿宋_GB2312" w:cs="仿宋_GB2312"/>
              </w:rPr>
              <w:t>小时，充电时间≤</w:t>
            </w:r>
            <w:r>
              <w:rPr>
                <w:rFonts w:ascii="仿宋_GB2312" w:eastAsia="仿宋_GB2312" w:hAnsi="仿宋_GB2312" w:cs="仿宋_GB2312"/>
              </w:rPr>
              <w:t>1.5h</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安全防护：激光避障、行车记录仪、碰撞条检测、托盘到位检测、叉尖碰撞检测、急停按钮、声光报警；</w:t>
            </w:r>
          </w:p>
          <w:p w:rsidR="004E3080" w:rsidRDefault="00C7361F">
            <w:pPr>
              <w:pStyle w:val="null3"/>
              <w:rPr>
                <w:rFonts w:hint="default"/>
              </w:rPr>
            </w:pPr>
            <w:r>
              <w:rPr>
                <w:rFonts w:ascii="仿宋_GB2312" w:eastAsia="仿宋_GB2312" w:hAnsi="仿宋_GB2312" w:cs="仿宋_GB2312"/>
                <w:b/>
              </w:rPr>
              <w:t>1.3</w:t>
            </w:r>
            <w:r>
              <w:rPr>
                <w:rFonts w:ascii="仿宋_GB2312" w:eastAsia="仿宋_GB2312" w:hAnsi="仿宋_GB2312" w:cs="仿宋_GB2312"/>
                <w:b/>
              </w:rPr>
              <w:t>料箱</w:t>
            </w:r>
            <w:r>
              <w:rPr>
                <w:rFonts w:ascii="仿宋_GB2312" w:eastAsia="仿宋_GB2312" w:hAnsi="仿宋_GB2312" w:cs="仿宋_GB2312"/>
                <w:b/>
              </w:rPr>
              <w:t>AGV</w:t>
            </w:r>
            <w:r>
              <w:rPr>
                <w:rFonts w:ascii="仿宋_GB2312" w:eastAsia="仿宋_GB2312" w:hAnsi="仿宋_GB2312" w:cs="仿宋_GB2312"/>
                <w:b/>
              </w:rPr>
              <w:t>充电桩：</w:t>
            </w:r>
            <w:r>
              <w:rPr>
                <w:rFonts w:ascii="仿宋_GB2312" w:eastAsia="仿宋_GB2312" w:hAnsi="仿宋_GB2312" w:cs="仿宋_GB2312"/>
              </w:rPr>
              <w:t>配套料箱</w:t>
            </w:r>
            <w:r>
              <w:rPr>
                <w:rFonts w:ascii="仿宋_GB2312" w:eastAsia="仿宋_GB2312" w:hAnsi="仿宋_GB2312" w:cs="仿宋_GB2312"/>
              </w:rPr>
              <w:t>AGV</w:t>
            </w:r>
            <w:r>
              <w:rPr>
                <w:rFonts w:ascii="仿宋_GB2312" w:eastAsia="仿宋_GB2312" w:hAnsi="仿宋_GB2312" w:cs="仿宋_GB2312"/>
              </w:rPr>
              <w:t>使用</w:t>
            </w:r>
          </w:p>
          <w:p w:rsidR="004E3080" w:rsidRDefault="00C7361F">
            <w:pPr>
              <w:pStyle w:val="null3"/>
              <w:rPr>
                <w:rFonts w:hint="default"/>
              </w:rPr>
            </w:pPr>
            <w:r>
              <w:rPr>
                <w:rFonts w:ascii="仿宋_GB2312" w:eastAsia="仿宋_GB2312" w:hAnsi="仿宋_GB2312" w:cs="仿宋_GB2312"/>
                <w:b/>
              </w:rPr>
              <w:t>1.4</w:t>
            </w:r>
            <w:r>
              <w:rPr>
                <w:rFonts w:ascii="仿宋_GB2312" w:eastAsia="仿宋_GB2312" w:hAnsi="仿宋_GB2312" w:cs="仿宋_GB2312"/>
                <w:b/>
              </w:rPr>
              <w:t>叉</w:t>
            </w:r>
            <w:r>
              <w:rPr>
                <w:rFonts w:ascii="仿宋_GB2312" w:eastAsia="仿宋_GB2312" w:hAnsi="仿宋_GB2312" w:cs="仿宋_GB2312"/>
                <w:sz w:val="21"/>
              </w:rPr>
              <w:t>取</w:t>
            </w:r>
            <w:r>
              <w:rPr>
                <w:rFonts w:ascii="仿宋_GB2312" w:eastAsia="仿宋_GB2312" w:hAnsi="仿宋_GB2312" w:cs="仿宋_GB2312"/>
                <w:b/>
              </w:rPr>
              <w:t>AGV</w:t>
            </w:r>
            <w:r>
              <w:rPr>
                <w:rFonts w:ascii="仿宋_GB2312" w:eastAsia="仿宋_GB2312" w:hAnsi="仿宋_GB2312" w:cs="仿宋_GB2312"/>
                <w:b/>
              </w:rPr>
              <w:t>充电桩：</w:t>
            </w:r>
            <w:r>
              <w:rPr>
                <w:rFonts w:ascii="仿宋_GB2312" w:eastAsia="仿宋_GB2312" w:hAnsi="仿宋_GB2312" w:cs="仿宋_GB2312"/>
              </w:rPr>
              <w:t>配套</w:t>
            </w:r>
            <w:r>
              <w:rPr>
                <w:rFonts w:ascii="仿宋_GB2312" w:eastAsia="仿宋_GB2312" w:hAnsi="仿宋_GB2312" w:cs="仿宋_GB2312"/>
                <w:b/>
              </w:rPr>
              <w:t>叉</w:t>
            </w:r>
            <w:r>
              <w:rPr>
                <w:rFonts w:ascii="仿宋_GB2312" w:eastAsia="仿宋_GB2312" w:hAnsi="仿宋_GB2312" w:cs="仿宋_GB2312"/>
                <w:sz w:val="21"/>
              </w:rPr>
              <w:t>取</w:t>
            </w:r>
            <w:r>
              <w:rPr>
                <w:rFonts w:ascii="仿宋_GB2312" w:eastAsia="仿宋_GB2312" w:hAnsi="仿宋_GB2312" w:cs="仿宋_GB2312"/>
              </w:rPr>
              <w:t>AGV</w:t>
            </w:r>
            <w:r>
              <w:rPr>
                <w:rFonts w:ascii="仿宋_GB2312" w:eastAsia="仿宋_GB2312" w:hAnsi="仿宋_GB2312" w:cs="仿宋_GB2312"/>
              </w:rPr>
              <w:t>使用</w:t>
            </w:r>
          </w:p>
          <w:p w:rsidR="004E3080" w:rsidRDefault="00C7361F">
            <w:pPr>
              <w:pStyle w:val="null3"/>
              <w:rPr>
                <w:rFonts w:hint="default"/>
              </w:rPr>
            </w:pPr>
            <w:r>
              <w:rPr>
                <w:rFonts w:ascii="仿宋_GB2312" w:eastAsia="仿宋_GB2312" w:hAnsi="仿宋_GB2312" w:cs="仿宋_GB2312"/>
                <w:b/>
              </w:rPr>
              <w:t>2</w:t>
            </w:r>
            <w:r>
              <w:rPr>
                <w:rFonts w:ascii="仿宋_GB2312" w:eastAsia="仿宋_GB2312" w:hAnsi="仿宋_GB2312" w:cs="仿宋_GB2312"/>
                <w:b/>
              </w:rPr>
              <w:t>、配套设备：</w:t>
            </w:r>
          </w:p>
          <w:p w:rsidR="004E3080" w:rsidRDefault="00C7361F">
            <w:pPr>
              <w:pStyle w:val="null3"/>
              <w:rPr>
                <w:rFonts w:hint="default"/>
              </w:rPr>
            </w:pPr>
            <w:r>
              <w:rPr>
                <w:rFonts w:ascii="仿宋_GB2312" w:eastAsia="仿宋_GB2312" w:hAnsi="仿宋_GB2312" w:cs="仿宋_GB2312"/>
                <w:b/>
              </w:rPr>
              <w:lastRenderedPageBreak/>
              <w:t xml:space="preserve">2.1 </w:t>
            </w:r>
            <w:r>
              <w:rPr>
                <w:rFonts w:ascii="仿宋_GB2312" w:eastAsia="仿宋_GB2312" w:hAnsi="仿宋_GB2312" w:cs="仿宋_GB2312"/>
                <w:b/>
              </w:rPr>
              <w:t>料箱：</w:t>
            </w:r>
          </w:p>
          <w:p w:rsidR="004E3080" w:rsidRDefault="00C7361F">
            <w:pPr>
              <w:pStyle w:val="null3"/>
              <w:rPr>
                <w:rFonts w:hint="default"/>
              </w:rPr>
            </w:pPr>
            <w:r>
              <w:rPr>
                <w:rFonts w:ascii="仿宋_GB2312" w:eastAsia="仿宋_GB2312" w:hAnsi="仿宋_GB2312" w:cs="仿宋_GB2312"/>
              </w:rPr>
              <w:t>尺寸：</w:t>
            </w:r>
            <w:r>
              <w:rPr>
                <w:rFonts w:ascii="仿宋_GB2312" w:eastAsia="仿宋_GB2312" w:hAnsi="仿宋_GB2312" w:cs="仿宋_GB2312"/>
              </w:rPr>
              <w:t>800mm(</w:t>
            </w:r>
            <w:r>
              <w:rPr>
                <w:rFonts w:ascii="仿宋_GB2312" w:eastAsia="仿宋_GB2312" w:hAnsi="仿宋_GB2312" w:cs="仿宋_GB2312"/>
              </w:rPr>
              <w:t>长</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600mm(</w:t>
            </w:r>
            <w:r>
              <w:rPr>
                <w:rFonts w:ascii="仿宋_GB2312" w:eastAsia="仿宋_GB2312" w:hAnsi="仿宋_GB2312" w:cs="仿宋_GB2312"/>
              </w:rPr>
              <w:t>宽</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450mm(</w:t>
            </w:r>
            <w:r>
              <w:rPr>
                <w:rFonts w:ascii="仿宋_GB2312" w:eastAsia="仿宋_GB2312" w:hAnsi="仿宋_GB2312" w:cs="仿宋_GB2312"/>
              </w:rPr>
              <w:t>高</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材质：</w:t>
            </w:r>
            <w:r>
              <w:rPr>
                <w:rFonts w:ascii="仿宋_GB2312" w:eastAsia="仿宋_GB2312" w:hAnsi="仿宋_GB2312" w:cs="仿宋_GB2312"/>
              </w:rPr>
              <w:t>PP</w:t>
            </w:r>
            <w:r>
              <w:rPr>
                <w:rFonts w:ascii="仿宋_GB2312" w:eastAsia="仿宋_GB2312" w:hAnsi="仿宋_GB2312" w:cs="仿宋_GB2312"/>
              </w:rPr>
              <w:t>等</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584</w:t>
            </w:r>
            <w:r>
              <w:rPr>
                <w:rFonts w:ascii="仿宋_GB2312" w:eastAsia="仿宋_GB2312" w:hAnsi="仿宋_GB2312" w:cs="仿宋_GB2312"/>
              </w:rPr>
              <w:t>箱</w:t>
            </w:r>
          </w:p>
          <w:p w:rsidR="004E3080" w:rsidRDefault="00C7361F">
            <w:pPr>
              <w:pStyle w:val="null3"/>
              <w:rPr>
                <w:rFonts w:hint="default"/>
              </w:rPr>
            </w:pPr>
            <w:r>
              <w:rPr>
                <w:rFonts w:ascii="仿宋_GB2312" w:eastAsia="仿宋_GB2312" w:hAnsi="仿宋_GB2312" w:cs="仿宋_GB2312"/>
                <w:b/>
              </w:rPr>
              <w:t xml:space="preserve">2.2 </w:t>
            </w:r>
            <w:r>
              <w:rPr>
                <w:rFonts w:ascii="仿宋_GB2312" w:eastAsia="仿宋_GB2312" w:hAnsi="仿宋_GB2312" w:cs="仿宋_GB2312"/>
                <w:b/>
              </w:rPr>
              <w:t>托盘：</w:t>
            </w:r>
          </w:p>
          <w:p w:rsidR="004E3080" w:rsidRDefault="00C7361F">
            <w:pPr>
              <w:pStyle w:val="null3"/>
              <w:rPr>
                <w:rFonts w:hint="default"/>
              </w:rPr>
            </w:pPr>
            <w:r>
              <w:rPr>
                <w:rFonts w:ascii="仿宋_GB2312" w:eastAsia="仿宋_GB2312" w:hAnsi="仿宋_GB2312" w:cs="仿宋_GB2312"/>
              </w:rPr>
              <w:t>尺寸：</w:t>
            </w:r>
            <w:r>
              <w:rPr>
                <w:rFonts w:ascii="仿宋_GB2312" w:eastAsia="仿宋_GB2312" w:hAnsi="仿宋_GB2312" w:cs="仿宋_GB2312"/>
              </w:rPr>
              <w:t>1200mm(</w:t>
            </w:r>
            <w:r>
              <w:rPr>
                <w:rFonts w:ascii="仿宋_GB2312" w:eastAsia="仿宋_GB2312" w:hAnsi="仿宋_GB2312" w:cs="仿宋_GB2312"/>
              </w:rPr>
              <w:t>长</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1000mm(</w:t>
            </w:r>
            <w:r>
              <w:rPr>
                <w:rFonts w:ascii="仿宋_GB2312" w:eastAsia="仿宋_GB2312" w:hAnsi="仿宋_GB2312" w:cs="仿宋_GB2312"/>
              </w:rPr>
              <w:t>宽</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150mm(</w:t>
            </w:r>
            <w:r>
              <w:rPr>
                <w:rFonts w:ascii="仿宋_GB2312" w:eastAsia="仿宋_GB2312" w:hAnsi="仿宋_GB2312" w:cs="仿宋_GB2312"/>
              </w:rPr>
              <w:t>高</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材料：聚乙烯</w:t>
            </w:r>
            <w:r>
              <w:rPr>
                <w:rFonts w:ascii="仿宋_GB2312" w:eastAsia="仿宋_GB2312" w:hAnsi="仿宋_GB2312" w:cs="仿宋_GB2312"/>
              </w:rPr>
              <w:t>HDPE</w:t>
            </w:r>
            <w:r>
              <w:rPr>
                <w:rFonts w:ascii="仿宋_GB2312" w:eastAsia="仿宋_GB2312" w:hAnsi="仿宋_GB2312" w:cs="仿宋_GB2312"/>
              </w:rPr>
              <w:t>塑料等。</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70</w:t>
            </w:r>
            <w:r>
              <w:rPr>
                <w:rFonts w:ascii="仿宋_GB2312" w:eastAsia="仿宋_GB2312" w:hAnsi="仿宋_GB2312" w:cs="仿宋_GB2312"/>
              </w:rPr>
              <w:t>片</w:t>
            </w:r>
          </w:p>
          <w:p w:rsidR="004E3080" w:rsidRDefault="00C7361F">
            <w:pPr>
              <w:pStyle w:val="null3"/>
              <w:rPr>
                <w:rFonts w:hint="default"/>
              </w:rPr>
            </w:pPr>
            <w:r>
              <w:rPr>
                <w:rFonts w:ascii="仿宋_GB2312" w:eastAsia="仿宋_GB2312" w:hAnsi="仿宋_GB2312" w:cs="仿宋_GB2312"/>
              </w:rPr>
              <w:t>其他：内置钢管，承重≥</w:t>
            </w:r>
            <w:r>
              <w:rPr>
                <w:rFonts w:ascii="仿宋_GB2312" w:eastAsia="仿宋_GB2312" w:hAnsi="仿宋_GB2312" w:cs="仿宋_GB2312"/>
              </w:rPr>
              <w:t>1000kg</w:t>
            </w:r>
          </w:p>
          <w:p w:rsidR="004E3080" w:rsidRDefault="00C7361F">
            <w:pPr>
              <w:pStyle w:val="null3"/>
              <w:rPr>
                <w:rFonts w:hint="default"/>
              </w:rPr>
            </w:pPr>
            <w:r>
              <w:rPr>
                <w:rFonts w:ascii="仿宋_GB2312" w:eastAsia="仿宋_GB2312" w:hAnsi="仿宋_GB2312" w:cs="仿宋_GB2312"/>
              </w:rPr>
              <w:t>材质：</w:t>
            </w:r>
            <w:r>
              <w:rPr>
                <w:rFonts w:ascii="仿宋_GB2312" w:eastAsia="仿宋_GB2312" w:hAnsi="仿宋_GB2312" w:cs="仿宋_GB2312"/>
              </w:rPr>
              <w:t>TPE</w:t>
            </w:r>
            <w:r>
              <w:rPr>
                <w:rFonts w:ascii="仿宋_GB2312" w:eastAsia="仿宋_GB2312" w:hAnsi="仿宋_GB2312" w:cs="仿宋_GB2312"/>
              </w:rPr>
              <w:t>等</w:t>
            </w:r>
          </w:p>
          <w:p w:rsidR="004E3080" w:rsidRDefault="00C7361F">
            <w:pPr>
              <w:pStyle w:val="null3"/>
              <w:rPr>
                <w:rFonts w:hint="default"/>
              </w:rPr>
            </w:pPr>
            <w:r>
              <w:rPr>
                <w:rFonts w:ascii="仿宋_GB2312" w:eastAsia="仿宋_GB2312" w:hAnsi="仿宋_GB2312" w:cs="仿宋_GB2312"/>
                <w:b/>
              </w:rPr>
              <w:t xml:space="preserve">2.3 </w:t>
            </w:r>
            <w:r>
              <w:rPr>
                <w:rFonts w:ascii="仿宋_GB2312" w:eastAsia="仿宋_GB2312" w:hAnsi="仿宋_GB2312" w:cs="仿宋_GB2312"/>
                <w:b/>
              </w:rPr>
              <w:t>料箱货架：</w:t>
            </w:r>
          </w:p>
          <w:p w:rsidR="004E3080" w:rsidRDefault="00C7361F">
            <w:pPr>
              <w:pStyle w:val="null3"/>
              <w:rPr>
                <w:rFonts w:hint="default"/>
              </w:rPr>
            </w:pPr>
            <w:r>
              <w:rPr>
                <w:rFonts w:ascii="仿宋_GB2312" w:eastAsia="仿宋_GB2312" w:hAnsi="仿宋_GB2312" w:cs="仿宋_GB2312"/>
                <w:b/>
              </w:rPr>
              <w:t>根据实际位置宽度规划，货架分单箱、三箱、四箱三种情况，指一行能放置料箱的总数</w:t>
            </w:r>
          </w:p>
          <w:p w:rsidR="004E3080" w:rsidRDefault="00C7361F">
            <w:pPr>
              <w:pStyle w:val="null3"/>
              <w:rPr>
                <w:rFonts w:hint="default"/>
              </w:rPr>
            </w:pPr>
            <w:r>
              <w:rPr>
                <w:rFonts w:ascii="仿宋_GB2312" w:eastAsia="仿宋_GB2312" w:hAnsi="仿宋_GB2312" w:cs="仿宋_GB2312"/>
                <w:b/>
              </w:rPr>
              <w:t>总数量：</w:t>
            </w:r>
            <w:r>
              <w:rPr>
                <w:rFonts w:ascii="仿宋_GB2312" w:eastAsia="仿宋_GB2312" w:hAnsi="仿宋_GB2312" w:cs="仿宋_GB2312"/>
                <w:b/>
              </w:rPr>
              <w:t>40</w:t>
            </w:r>
            <w:r>
              <w:rPr>
                <w:rFonts w:ascii="仿宋_GB2312" w:eastAsia="仿宋_GB2312" w:hAnsi="仿宋_GB2312" w:cs="仿宋_GB2312"/>
              </w:rPr>
              <w:t>组</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1</w:t>
            </w:r>
            <w:r>
              <w:rPr>
                <w:rFonts w:ascii="仿宋_GB2312" w:eastAsia="仿宋_GB2312" w:hAnsi="仿宋_GB2312" w:cs="仿宋_GB2312"/>
                <w:b/>
              </w:rPr>
              <w:t>）四箱四层货架：</w:t>
            </w:r>
          </w:p>
          <w:p w:rsidR="004E3080" w:rsidRDefault="00C7361F">
            <w:pPr>
              <w:pStyle w:val="null3"/>
              <w:rPr>
                <w:rFonts w:hint="default"/>
              </w:rPr>
            </w:pPr>
            <w:r>
              <w:rPr>
                <w:rFonts w:ascii="仿宋_GB2312" w:eastAsia="仿宋_GB2312" w:hAnsi="仿宋_GB2312" w:cs="仿宋_GB2312"/>
              </w:rPr>
              <w:t>长度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3100mm</w:t>
            </w:r>
          </w:p>
          <w:p w:rsidR="004E3080" w:rsidRDefault="00C7361F">
            <w:pPr>
              <w:pStyle w:val="null3"/>
              <w:rPr>
                <w:rFonts w:hint="default"/>
              </w:rPr>
            </w:pPr>
            <w:r>
              <w:rPr>
                <w:rFonts w:ascii="仿宋_GB2312" w:eastAsia="仿宋_GB2312" w:hAnsi="仿宋_GB2312" w:cs="仿宋_GB2312"/>
              </w:rPr>
              <w:t>宽度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850mm</w:t>
            </w:r>
          </w:p>
          <w:p w:rsidR="004E3080" w:rsidRDefault="00C7361F">
            <w:pPr>
              <w:pStyle w:val="null3"/>
              <w:rPr>
                <w:rFonts w:hint="default"/>
              </w:rPr>
            </w:pPr>
            <w:r>
              <w:rPr>
                <w:rFonts w:ascii="仿宋_GB2312" w:eastAsia="仿宋_GB2312" w:hAnsi="仿宋_GB2312" w:cs="仿宋_GB2312"/>
              </w:rPr>
              <w:t>高度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33</w:t>
            </w:r>
            <w:r>
              <w:rPr>
                <w:rFonts w:ascii="仿宋_GB2312" w:eastAsia="仿宋_GB2312" w:hAnsi="仿宋_GB2312" w:cs="仿宋_GB2312"/>
              </w:rPr>
              <w:t>组</w:t>
            </w:r>
          </w:p>
          <w:p w:rsidR="004E3080" w:rsidRDefault="00C7361F">
            <w:pPr>
              <w:pStyle w:val="null3"/>
              <w:rPr>
                <w:rFonts w:hint="default"/>
              </w:rPr>
            </w:pPr>
            <w:r>
              <w:rPr>
                <w:rFonts w:ascii="仿宋_GB2312" w:eastAsia="仿宋_GB2312" w:hAnsi="仿宋_GB2312" w:cs="仿宋_GB2312"/>
              </w:rPr>
              <w:t>均载：≥</w:t>
            </w:r>
            <w:r>
              <w:rPr>
                <w:rFonts w:ascii="仿宋_GB2312" w:eastAsia="仿宋_GB2312" w:hAnsi="仿宋_GB2312" w:cs="仿宋_GB2312"/>
              </w:rPr>
              <w:t>400</w:t>
            </w:r>
            <w:r>
              <w:rPr>
                <w:rFonts w:ascii="仿宋_GB2312" w:eastAsia="仿宋_GB2312" w:hAnsi="仿宋_GB2312" w:cs="仿宋_GB2312"/>
              </w:rPr>
              <w:t>公斤</w:t>
            </w:r>
            <w:r>
              <w:rPr>
                <w:rFonts w:ascii="仿宋_GB2312" w:eastAsia="仿宋_GB2312" w:hAnsi="仿宋_GB2312" w:cs="仿宋_GB2312"/>
              </w:rPr>
              <w:t>/</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2</w:t>
            </w:r>
            <w:r>
              <w:rPr>
                <w:rFonts w:ascii="仿宋_GB2312" w:eastAsia="仿宋_GB2312" w:hAnsi="仿宋_GB2312" w:cs="仿宋_GB2312"/>
                <w:b/>
              </w:rPr>
              <w:t>）三箱四层货架：</w:t>
            </w:r>
          </w:p>
          <w:p w:rsidR="004E3080" w:rsidRDefault="00C7361F">
            <w:pPr>
              <w:pStyle w:val="null3"/>
              <w:rPr>
                <w:rFonts w:hint="default"/>
              </w:rPr>
            </w:pPr>
            <w:r>
              <w:rPr>
                <w:rFonts w:ascii="仿宋_GB2312" w:eastAsia="仿宋_GB2312" w:hAnsi="仿宋_GB2312" w:cs="仿宋_GB2312"/>
              </w:rPr>
              <w:t>长度：≤</w:t>
            </w:r>
            <w:r>
              <w:rPr>
                <w:rFonts w:ascii="仿宋_GB2312" w:eastAsia="仿宋_GB2312" w:hAnsi="仿宋_GB2312" w:cs="仿宋_GB2312"/>
              </w:rPr>
              <w:t>2400mm</w:t>
            </w:r>
          </w:p>
          <w:p w:rsidR="004E3080" w:rsidRDefault="00C7361F">
            <w:pPr>
              <w:pStyle w:val="null3"/>
              <w:rPr>
                <w:rFonts w:hint="default"/>
              </w:rPr>
            </w:pPr>
            <w:r>
              <w:rPr>
                <w:rFonts w:ascii="仿宋_GB2312" w:eastAsia="仿宋_GB2312" w:hAnsi="仿宋_GB2312" w:cs="仿宋_GB2312"/>
              </w:rPr>
              <w:t>宽度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850mm</w:t>
            </w:r>
          </w:p>
          <w:p w:rsidR="004E3080" w:rsidRDefault="00C7361F">
            <w:pPr>
              <w:pStyle w:val="null3"/>
              <w:rPr>
                <w:rFonts w:hint="default"/>
              </w:rPr>
            </w:pPr>
            <w:r>
              <w:rPr>
                <w:rFonts w:ascii="仿宋_GB2312" w:eastAsia="仿宋_GB2312" w:hAnsi="仿宋_GB2312" w:cs="仿宋_GB2312"/>
              </w:rPr>
              <w:t>高度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:4</w:t>
            </w:r>
            <w:r>
              <w:rPr>
                <w:rFonts w:ascii="仿宋_GB2312" w:eastAsia="仿宋_GB2312" w:hAnsi="仿宋_GB2312" w:cs="仿宋_GB2312"/>
              </w:rPr>
              <w:t>组</w:t>
            </w:r>
          </w:p>
          <w:p w:rsidR="004E3080" w:rsidRDefault="00C7361F">
            <w:pPr>
              <w:pStyle w:val="null3"/>
              <w:rPr>
                <w:rFonts w:hint="default"/>
              </w:rPr>
            </w:pPr>
            <w:r>
              <w:rPr>
                <w:rFonts w:ascii="仿宋_GB2312" w:eastAsia="仿宋_GB2312" w:hAnsi="仿宋_GB2312" w:cs="仿宋_GB2312"/>
              </w:rPr>
              <w:t>均载：≥</w:t>
            </w:r>
            <w:r>
              <w:rPr>
                <w:rFonts w:ascii="仿宋_GB2312" w:eastAsia="仿宋_GB2312" w:hAnsi="仿宋_GB2312" w:cs="仿宋_GB2312"/>
              </w:rPr>
              <w:t>400</w:t>
            </w:r>
            <w:r>
              <w:rPr>
                <w:rFonts w:ascii="仿宋_GB2312" w:eastAsia="仿宋_GB2312" w:hAnsi="仿宋_GB2312" w:cs="仿宋_GB2312"/>
              </w:rPr>
              <w:t>公斤</w:t>
            </w:r>
            <w:r>
              <w:rPr>
                <w:rFonts w:ascii="仿宋_GB2312" w:eastAsia="仿宋_GB2312" w:hAnsi="仿宋_GB2312" w:cs="仿宋_GB2312"/>
              </w:rPr>
              <w:t>/</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3</w:t>
            </w:r>
            <w:r>
              <w:rPr>
                <w:rFonts w:ascii="仿宋_GB2312" w:eastAsia="仿宋_GB2312" w:hAnsi="仿宋_GB2312" w:cs="仿宋_GB2312"/>
                <w:b/>
              </w:rPr>
              <w:t>）单箱四层货架：</w:t>
            </w:r>
          </w:p>
          <w:p w:rsidR="004E3080" w:rsidRDefault="00C7361F">
            <w:pPr>
              <w:pStyle w:val="null3"/>
              <w:rPr>
                <w:rFonts w:hint="default"/>
              </w:rPr>
            </w:pPr>
            <w:r>
              <w:rPr>
                <w:rFonts w:ascii="仿宋_GB2312" w:eastAsia="仿宋_GB2312" w:hAnsi="仿宋_GB2312" w:cs="仿宋_GB2312"/>
              </w:rPr>
              <w:t>长度：≤</w:t>
            </w:r>
            <w:r>
              <w:rPr>
                <w:rFonts w:ascii="仿宋_GB2312" w:eastAsia="仿宋_GB2312" w:hAnsi="仿宋_GB2312" w:cs="仿宋_GB2312"/>
              </w:rPr>
              <w:t>1000mm</w:t>
            </w:r>
          </w:p>
          <w:p w:rsidR="004E3080" w:rsidRDefault="00C7361F">
            <w:pPr>
              <w:pStyle w:val="null3"/>
              <w:rPr>
                <w:rFonts w:hint="default"/>
              </w:rPr>
            </w:pPr>
            <w:r>
              <w:rPr>
                <w:rFonts w:ascii="仿宋_GB2312" w:eastAsia="仿宋_GB2312" w:hAnsi="仿宋_GB2312" w:cs="仿宋_GB2312"/>
              </w:rPr>
              <w:t>宽度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850mm</w:t>
            </w:r>
          </w:p>
          <w:p w:rsidR="004E3080" w:rsidRDefault="00C7361F">
            <w:pPr>
              <w:pStyle w:val="null3"/>
              <w:rPr>
                <w:rFonts w:hint="default"/>
              </w:rPr>
            </w:pPr>
            <w:r>
              <w:rPr>
                <w:rFonts w:ascii="仿宋_GB2312" w:eastAsia="仿宋_GB2312" w:hAnsi="仿宋_GB2312" w:cs="仿宋_GB2312"/>
              </w:rPr>
              <w:t>高度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:2</w:t>
            </w:r>
            <w:r>
              <w:rPr>
                <w:rFonts w:ascii="仿宋_GB2312" w:eastAsia="仿宋_GB2312" w:hAnsi="仿宋_GB2312" w:cs="仿宋_GB2312"/>
              </w:rPr>
              <w:t>组</w:t>
            </w:r>
          </w:p>
          <w:p w:rsidR="004E3080" w:rsidRDefault="00C7361F">
            <w:pPr>
              <w:pStyle w:val="null3"/>
              <w:rPr>
                <w:rFonts w:hint="default"/>
              </w:rPr>
            </w:pPr>
            <w:r>
              <w:rPr>
                <w:rFonts w:ascii="仿宋_GB2312" w:eastAsia="仿宋_GB2312" w:hAnsi="仿宋_GB2312" w:cs="仿宋_GB2312"/>
              </w:rPr>
              <w:t>均载：≥</w:t>
            </w:r>
            <w:r>
              <w:rPr>
                <w:rFonts w:ascii="仿宋_GB2312" w:eastAsia="仿宋_GB2312" w:hAnsi="仿宋_GB2312" w:cs="仿宋_GB2312"/>
              </w:rPr>
              <w:t>400</w:t>
            </w:r>
            <w:r>
              <w:rPr>
                <w:rFonts w:ascii="仿宋_GB2312" w:eastAsia="仿宋_GB2312" w:hAnsi="仿宋_GB2312" w:cs="仿宋_GB2312"/>
              </w:rPr>
              <w:t>公斤</w:t>
            </w:r>
            <w:r>
              <w:rPr>
                <w:rFonts w:ascii="仿宋_GB2312" w:eastAsia="仿宋_GB2312" w:hAnsi="仿宋_GB2312" w:cs="仿宋_GB2312"/>
              </w:rPr>
              <w:t>/</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4</w:t>
            </w:r>
            <w:r>
              <w:rPr>
                <w:rFonts w:ascii="仿宋_GB2312" w:eastAsia="仿宋_GB2312" w:hAnsi="仿宋_GB2312" w:cs="仿宋_GB2312"/>
                <w:b/>
              </w:rPr>
              <w:t>）工作位单层四箱货架：</w:t>
            </w:r>
          </w:p>
          <w:p w:rsidR="004E3080" w:rsidRDefault="00C7361F">
            <w:pPr>
              <w:pStyle w:val="null3"/>
              <w:rPr>
                <w:rFonts w:hint="default"/>
              </w:rPr>
            </w:pPr>
            <w:r>
              <w:rPr>
                <w:rFonts w:ascii="仿宋_GB2312" w:eastAsia="仿宋_GB2312" w:hAnsi="仿宋_GB2312" w:cs="仿宋_GB2312"/>
              </w:rPr>
              <w:t>长度：≤</w:t>
            </w:r>
            <w:r>
              <w:rPr>
                <w:rFonts w:ascii="仿宋_GB2312" w:eastAsia="仿宋_GB2312" w:hAnsi="仿宋_GB2312" w:cs="仿宋_GB2312"/>
              </w:rPr>
              <w:t>3100mm</w:t>
            </w:r>
          </w:p>
          <w:p w:rsidR="004E3080" w:rsidRDefault="00C7361F">
            <w:pPr>
              <w:pStyle w:val="null3"/>
              <w:rPr>
                <w:rFonts w:hint="default"/>
              </w:rPr>
            </w:pPr>
            <w:r>
              <w:rPr>
                <w:rFonts w:ascii="仿宋_GB2312" w:eastAsia="仿宋_GB2312" w:hAnsi="仿宋_GB2312" w:cs="仿宋_GB2312"/>
              </w:rPr>
              <w:t>宽度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850mm</w:t>
            </w:r>
          </w:p>
          <w:p w:rsidR="004E3080" w:rsidRDefault="00C7361F">
            <w:pPr>
              <w:pStyle w:val="null3"/>
              <w:rPr>
                <w:rFonts w:hint="default"/>
              </w:rPr>
            </w:pPr>
            <w:r>
              <w:rPr>
                <w:rFonts w:ascii="仿宋_GB2312" w:eastAsia="仿宋_GB2312" w:hAnsi="仿宋_GB2312" w:cs="仿宋_GB2312"/>
              </w:rPr>
              <w:t>高度</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数量</w:t>
            </w:r>
            <w:r>
              <w:rPr>
                <w:rFonts w:ascii="仿宋_GB2312" w:eastAsia="仿宋_GB2312" w:hAnsi="仿宋_GB2312" w:cs="仿宋_GB2312"/>
              </w:rPr>
              <w:t>:1</w:t>
            </w:r>
            <w:r>
              <w:rPr>
                <w:rFonts w:ascii="仿宋_GB2312" w:eastAsia="仿宋_GB2312" w:hAnsi="仿宋_GB2312" w:cs="仿宋_GB2312"/>
              </w:rPr>
              <w:t>组</w:t>
            </w:r>
          </w:p>
          <w:p w:rsidR="004E3080" w:rsidRDefault="00C7361F">
            <w:pPr>
              <w:pStyle w:val="null3"/>
              <w:rPr>
                <w:rFonts w:hint="default"/>
              </w:rPr>
            </w:pPr>
            <w:r>
              <w:rPr>
                <w:rFonts w:ascii="仿宋_GB2312" w:eastAsia="仿宋_GB2312" w:hAnsi="仿宋_GB2312" w:cs="仿宋_GB2312"/>
              </w:rPr>
              <w:t>均载：≥</w:t>
            </w:r>
            <w:r>
              <w:rPr>
                <w:rFonts w:ascii="仿宋_GB2312" w:eastAsia="仿宋_GB2312" w:hAnsi="仿宋_GB2312" w:cs="仿宋_GB2312"/>
              </w:rPr>
              <w:t>400</w:t>
            </w:r>
            <w:r>
              <w:rPr>
                <w:rFonts w:ascii="仿宋_GB2312" w:eastAsia="仿宋_GB2312" w:hAnsi="仿宋_GB2312" w:cs="仿宋_GB2312"/>
              </w:rPr>
              <w:t>公斤</w:t>
            </w:r>
            <w:r>
              <w:rPr>
                <w:rFonts w:ascii="仿宋_GB2312" w:eastAsia="仿宋_GB2312" w:hAnsi="仿宋_GB2312" w:cs="仿宋_GB2312"/>
              </w:rPr>
              <w:t>/</w:t>
            </w:r>
            <w:r>
              <w:rPr>
                <w:rFonts w:ascii="仿宋_GB2312" w:eastAsia="仿宋_GB2312" w:hAnsi="仿宋_GB2312" w:cs="仿宋_GB2312"/>
              </w:rPr>
              <w:t>层</w:t>
            </w:r>
            <w:r>
              <w:rPr>
                <w:rFonts w:ascii="仿宋_GB2312" w:eastAsia="仿宋_GB2312" w:hAnsi="仿宋_GB2312" w:cs="仿宋_GB2312"/>
              </w:rPr>
              <w:t xml:space="preserve">                                 </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5</w:t>
            </w:r>
            <w:r>
              <w:rPr>
                <w:rFonts w:ascii="仿宋_GB2312" w:eastAsia="仿宋_GB2312" w:hAnsi="仿宋_GB2312" w:cs="仿宋_GB2312"/>
                <w:b/>
              </w:rPr>
              <w:t>）其他：</w:t>
            </w:r>
            <w:r>
              <w:rPr>
                <w:rFonts w:ascii="仿宋_GB2312" w:eastAsia="仿宋_GB2312" w:hAnsi="仿宋_GB2312" w:cs="仿宋_GB2312"/>
              </w:rPr>
              <w:t>货架包含立柱、横梁、横斜拉、枕梁及可调节</w:t>
            </w:r>
            <w:r>
              <w:rPr>
                <w:rFonts w:ascii="仿宋_GB2312" w:eastAsia="仿宋_GB2312" w:hAnsi="仿宋_GB2312" w:cs="仿宋_GB2312"/>
              </w:rPr>
              <w:lastRenderedPageBreak/>
              <w:t>地脚。每层加</w:t>
            </w:r>
            <w:r>
              <w:rPr>
                <w:rFonts w:ascii="仿宋_GB2312" w:eastAsia="仿宋_GB2312" w:hAnsi="仿宋_GB2312" w:cs="仿宋_GB2312"/>
              </w:rPr>
              <w:t>3</w:t>
            </w:r>
            <w:r>
              <w:rPr>
                <w:rFonts w:ascii="仿宋_GB2312" w:eastAsia="仿宋_GB2312" w:hAnsi="仿宋_GB2312" w:cs="仿宋_GB2312"/>
              </w:rPr>
              <w:t>根定制双面骑马件及</w:t>
            </w:r>
            <w:r>
              <w:rPr>
                <w:rFonts w:ascii="仿宋_GB2312" w:eastAsia="仿宋_GB2312" w:hAnsi="仿宋_GB2312" w:cs="仿宋_GB2312"/>
              </w:rPr>
              <w:t>2</w:t>
            </w:r>
            <w:r>
              <w:rPr>
                <w:rFonts w:ascii="仿宋_GB2312" w:eastAsia="仿宋_GB2312" w:hAnsi="仿宋_GB2312" w:cs="仿宋_GB2312"/>
              </w:rPr>
              <w:t>根单面骑马件，</w:t>
            </w:r>
          </w:p>
          <w:p w:rsidR="004E3080" w:rsidRDefault="00C7361F">
            <w:pPr>
              <w:pStyle w:val="null3"/>
              <w:rPr>
                <w:rFonts w:hint="default"/>
              </w:rPr>
            </w:pPr>
            <w:r>
              <w:rPr>
                <w:rFonts w:ascii="仿宋_GB2312" w:eastAsia="仿宋_GB2312" w:hAnsi="仿宋_GB2312" w:cs="仿宋_GB2312"/>
                <w:b/>
              </w:rPr>
              <w:t>（</w:t>
            </w:r>
            <w:r>
              <w:rPr>
                <w:rFonts w:ascii="仿宋_GB2312" w:eastAsia="仿宋_GB2312" w:hAnsi="仿宋_GB2312" w:cs="仿宋_GB2312"/>
                <w:b/>
              </w:rPr>
              <w:t>6</w:t>
            </w:r>
            <w:r>
              <w:rPr>
                <w:rFonts w:ascii="仿宋_GB2312" w:eastAsia="仿宋_GB2312" w:hAnsi="仿宋_GB2312" w:cs="仿宋_GB2312"/>
                <w:b/>
              </w:rPr>
              <w:t>）材质：采用不低于</w:t>
            </w:r>
            <w:r>
              <w:rPr>
                <w:rFonts w:ascii="仿宋_GB2312" w:eastAsia="仿宋_GB2312" w:hAnsi="仿宋_GB2312" w:cs="仿宋_GB2312"/>
                <w:b/>
              </w:rPr>
              <w:t>Q235B</w:t>
            </w:r>
            <w:r>
              <w:rPr>
                <w:rFonts w:ascii="仿宋_GB2312" w:eastAsia="仿宋_GB2312" w:hAnsi="仿宋_GB2312" w:cs="仿宋_GB2312"/>
                <w:b/>
              </w:rPr>
              <w:t>冷轧钢制作。</w:t>
            </w:r>
          </w:p>
          <w:p w:rsidR="004E3080" w:rsidRDefault="00C7361F">
            <w:pPr>
              <w:pStyle w:val="null3"/>
              <w:rPr>
                <w:rFonts w:hint="default"/>
              </w:rPr>
            </w:pPr>
            <w:r>
              <w:rPr>
                <w:rFonts w:ascii="仿宋_GB2312" w:eastAsia="仿宋_GB2312" w:hAnsi="仿宋_GB2312" w:cs="仿宋_GB2312"/>
                <w:b/>
              </w:rPr>
              <w:t xml:space="preserve">2.4 </w:t>
            </w:r>
            <w:r>
              <w:rPr>
                <w:rFonts w:ascii="仿宋_GB2312" w:eastAsia="仿宋_GB2312" w:hAnsi="仿宋_GB2312" w:cs="仿宋_GB2312"/>
                <w:b/>
              </w:rPr>
              <w:t>托盘货架：</w:t>
            </w:r>
          </w:p>
          <w:p w:rsidR="004E3080" w:rsidRDefault="00C7361F">
            <w:pPr>
              <w:pStyle w:val="null3"/>
              <w:rPr>
                <w:rFonts w:hint="default"/>
              </w:rPr>
            </w:pPr>
            <w:r>
              <w:rPr>
                <w:rFonts w:ascii="仿宋_GB2312" w:eastAsia="仿宋_GB2312" w:hAnsi="仿宋_GB2312" w:cs="仿宋_GB2312"/>
                <w:b/>
              </w:rPr>
              <w:t>总数量：</w:t>
            </w:r>
            <w:r>
              <w:rPr>
                <w:rFonts w:ascii="仿宋_GB2312" w:eastAsia="仿宋_GB2312" w:hAnsi="仿宋_GB2312" w:cs="仿宋_GB2312"/>
                <w:b/>
              </w:rPr>
              <w:t>7</w:t>
            </w:r>
            <w:r>
              <w:rPr>
                <w:rFonts w:ascii="仿宋_GB2312" w:eastAsia="仿宋_GB2312" w:hAnsi="仿宋_GB2312" w:cs="仿宋_GB2312"/>
              </w:rPr>
              <w:t>组，每组</w:t>
            </w:r>
            <w:r>
              <w:rPr>
                <w:rFonts w:ascii="仿宋_GB2312" w:eastAsia="仿宋_GB2312" w:hAnsi="仿宋_GB2312" w:cs="仿宋_GB2312"/>
              </w:rPr>
              <w:t>2</w:t>
            </w:r>
            <w:r>
              <w:rPr>
                <w:rFonts w:ascii="仿宋_GB2312" w:eastAsia="仿宋_GB2312" w:hAnsi="仿宋_GB2312" w:cs="仿宋_GB2312"/>
              </w:rPr>
              <w:t>托盘位</w:t>
            </w:r>
          </w:p>
          <w:p w:rsidR="004E3080" w:rsidRDefault="00C7361F">
            <w:pPr>
              <w:pStyle w:val="null3"/>
              <w:rPr>
                <w:rFonts w:hint="default"/>
              </w:rPr>
            </w:pPr>
            <w:r>
              <w:rPr>
                <w:rFonts w:ascii="仿宋_GB2312" w:eastAsia="仿宋_GB2312" w:hAnsi="仿宋_GB2312" w:cs="仿宋_GB2312"/>
              </w:rPr>
              <w:t>层数：</w:t>
            </w:r>
            <w:r>
              <w:rPr>
                <w:rFonts w:ascii="仿宋_GB2312" w:eastAsia="仿宋_GB2312" w:hAnsi="仿宋_GB2312" w:cs="仿宋_GB2312"/>
              </w:rPr>
              <w:t>4</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rPr>
              <w:t>单组规格：长度：≤</w:t>
            </w:r>
            <w:r>
              <w:rPr>
                <w:rFonts w:ascii="仿宋_GB2312" w:eastAsia="仿宋_GB2312" w:hAnsi="仿宋_GB2312" w:cs="仿宋_GB2312"/>
              </w:rPr>
              <w:t>2800mm</w:t>
            </w:r>
            <w:r>
              <w:rPr>
                <w:rFonts w:ascii="仿宋_GB2312" w:eastAsia="仿宋_GB2312" w:hAnsi="仿宋_GB2312" w:cs="仿宋_GB2312"/>
              </w:rPr>
              <w:t>，宽度：≤</w:t>
            </w:r>
            <w:r>
              <w:rPr>
                <w:rFonts w:ascii="仿宋_GB2312" w:eastAsia="仿宋_GB2312" w:hAnsi="仿宋_GB2312" w:cs="仿宋_GB2312"/>
              </w:rPr>
              <w:t>1000mm</w:t>
            </w:r>
            <w:r>
              <w:rPr>
                <w:rFonts w:ascii="仿宋_GB2312" w:eastAsia="仿宋_GB2312" w:hAnsi="仿宋_GB2312" w:cs="仿宋_GB2312"/>
              </w:rPr>
              <w:t>，高度：≤</w:t>
            </w:r>
            <w:r>
              <w:rPr>
                <w:rFonts w:ascii="仿宋_GB2312" w:eastAsia="仿宋_GB2312" w:hAnsi="仿宋_GB2312" w:cs="仿宋_GB2312"/>
              </w:rPr>
              <w:t>3000mm</w:t>
            </w:r>
          </w:p>
          <w:p w:rsidR="004E3080" w:rsidRDefault="00C7361F">
            <w:pPr>
              <w:pStyle w:val="null3"/>
              <w:rPr>
                <w:rFonts w:hint="default"/>
              </w:rPr>
            </w:pPr>
            <w:r>
              <w:rPr>
                <w:rFonts w:ascii="仿宋_GB2312" w:eastAsia="仿宋_GB2312" w:hAnsi="仿宋_GB2312" w:cs="仿宋_GB2312"/>
              </w:rPr>
              <w:t>均载：≥</w:t>
            </w:r>
            <w:r>
              <w:rPr>
                <w:rFonts w:ascii="仿宋_GB2312" w:eastAsia="仿宋_GB2312" w:hAnsi="仿宋_GB2312" w:cs="仿宋_GB2312"/>
              </w:rPr>
              <w:t>600</w:t>
            </w:r>
            <w:r>
              <w:rPr>
                <w:rFonts w:ascii="仿宋_GB2312" w:eastAsia="仿宋_GB2312" w:hAnsi="仿宋_GB2312" w:cs="仿宋_GB2312"/>
              </w:rPr>
              <w:t>公斤</w:t>
            </w:r>
            <w:r>
              <w:rPr>
                <w:rFonts w:ascii="仿宋_GB2312" w:eastAsia="仿宋_GB2312" w:hAnsi="仿宋_GB2312" w:cs="仿宋_GB2312"/>
              </w:rPr>
              <w:t>/</w:t>
            </w:r>
            <w:r>
              <w:rPr>
                <w:rFonts w:ascii="仿宋_GB2312" w:eastAsia="仿宋_GB2312" w:hAnsi="仿宋_GB2312" w:cs="仿宋_GB2312"/>
              </w:rPr>
              <w:t>层</w:t>
            </w:r>
          </w:p>
          <w:p w:rsidR="004E3080" w:rsidRDefault="00C7361F">
            <w:pPr>
              <w:pStyle w:val="null3"/>
              <w:rPr>
                <w:rFonts w:hint="default"/>
              </w:rPr>
            </w:pPr>
            <w:r>
              <w:rPr>
                <w:rFonts w:ascii="仿宋_GB2312" w:eastAsia="仿宋_GB2312" w:hAnsi="仿宋_GB2312" w:cs="仿宋_GB2312"/>
              </w:rPr>
              <w:t>其他：货架包含横斜、组装式地脚、具有防撞护角和防撞护栏</w:t>
            </w:r>
          </w:p>
          <w:p w:rsidR="004E3080" w:rsidRDefault="00C7361F">
            <w:pPr>
              <w:pStyle w:val="null3"/>
              <w:rPr>
                <w:rFonts w:hint="default"/>
              </w:rPr>
            </w:pPr>
            <w:r>
              <w:rPr>
                <w:rFonts w:ascii="仿宋_GB2312" w:eastAsia="仿宋_GB2312" w:hAnsi="仿宋_GB2312" w:cs="仿宋_GB2312"/>
                <w:b/>
              </w:rPr>
              <w:t>材质：采用不低于</w:t>
            </w:r>
            <w:r>
              <w:rPr>
                <w:rFonts w:ascii="仿宋_GB2312" w:eastAsia="仿宋_GB2312" w:hAnsi="仿宋_GB2312" w:cs="仿宋_GB2312"/>
                <w:b/>
              </w:rPr>
              <w:t>Q235B</w:t>
            </w:r>
            <w:r>
              <w:rPr>
                <w:rFonts w:ascii="仿宋_GB2312" w:eastAsia="仿宋_GB2312" w:hAnsi="仿宋_GB2312" w:cs="仿宋_GB2312"/>
                <w:b/>
              </w:rPr>
              <w:t>冷轧钢制作。</w:t>
            </w:r>
          </w:p>
          <w:p w:rsidR="004E3080" w:rsidRDefault="00C7361F">
            <w:pPr>
              <w:pStyle w:val="null3"/>
              <w:rPr>
                <w:rFonts w:hint="default"/>
              </w:rPr>
            </w:pPr>
            <w:r>
              <w:rPr>
                <w:rFonts w:ascii="仿宋_GB2312" w:eastAsia="仿宋_GB2312" w:hAnsi="仿宋_GB2312" w:cs="仿宋_GB2312"/>
                <w:b/>
              </w:rPr>
              <w:t xml:space="preserve">2.5 </w:t>
            </w:r>
            <w:r>
              <w:rPr>
                <w:rFonts w:ascii="仿宋_GB2312" w:eastAsia="仿宋_GB2312" w:hAnsi="仿宋_GB2312" w:cs="仿宋_GB2312"/>
                <w:b/>
                <w:sz w:val="21"/>
              </w:rPr>
              <w:t>数据处理终端</w:t>
            </w:r>
            <w:r>
              <w:rPr>
                <w:rFonts w:ascii="仿宋_GB2312" w:eastAsia="仿宋_GB2312" w:hAnsi="仿宋_GB2312" w:cs="仿宋_GB2312"/>
                <w:b/>
              </w:rPr>
              <w:t>：</w:t>
            </w:r>
          </w:p>
          <w:p w:rsidR="004E3080" w:rsidRDefault="00C7361F">
            <w:pPr>
              <w:pStyle w:val="null3"/>
              <w:rPr>
                <w:rFonts w:hint="default"/>
              </w:rPr>
            </w:pPr>
            <w:r>
              <w:rPr>
                <w:rFonts w:ascii="仿宋_GB2312" w:eastAsia="仿宋_GB2312" w:hAnsi="仿宋_GB2312" w:cs="仿宋_GB2312"/>
              </w:rPr>
              <w:t xml:space="preserve">CPU </w:t>
            </w:r>
            <w:r>
              <w:rPr>
                <w:rFonts w:ascii="仿宋_GB2312" w:eastAsia="仿宋_GB2312" w:hAnsi="仿宋_GB2312" w:cs="仿宋_GB2312"/>
              </w:rPr>
              <w:t>核心数≥</w:t>
            </w:r>
            <w:r>
              <w:rPr>
                <w:rFonts w:ascii="仿宋_GB2312" w:eastAsia="仿宋_GB2312" w:hAnsi="仿宋_GB2312" w:cs="仿宋_GB2312"/>
              </w:rPr>
              <w:t>8</w:t>
            </w:r>
            <w:r>
              <w:rPr>
                <w:rFonts w:ascii="仿宋_GB2312" w:eastAsia="仿宋_GB2312" w:hAnsi="仿宋_GB2312" w:cs="仿宋_GB2312"/>
              </w:rPr>
              <w:t>核，线程≥</w:t>
            </w:r>
            <w:r>
              <w:rPr>
                <w:rFonts w:ascii="仿宋_GB2312" w:eastAsia="仿宋_GB2312" w:hAnsi="仿宋_GB2312" w:cs="仿宋_GB2312"/>
              </w:rPr>
              <w:t>10</w:t>
            </w:r>
            <w:r>
              <w:rPr>
                <w:rFonts w:ascii="仿宋_GB2312" w:eastAsia="仿宋_GB2312" w:hAnsi="仿宋_GB2312" w:cs="仿宋_GB2312"/>
              </w:rPr>
              <w:t>线程</w:t>
            </w:r>
          </w:p>
          <w:p w:rsidR="004E3080" w:rsidRDefault="00C7361F">
            <w:pPr>
              <w:pStyle w:val="null3"/>
              <w:rPr>
                <w:rFonts w:hint="default"/>
              </w:rPr>
            </w:pPr>
            <w:r>
              <w:rPr>
                <w:rFonts w:ascii="仿宋_GB2312" w:eastAsia="仿宋_GB2312" w:hAnsi="仿宋_GB2312" w:cs="仿宋_GB2312"/>
              </w:rPr>
              <w:t>内存≥</w:t>
            </w:r>
            <w:r>
              <w:rPr>
                <w:rFonts w:ascii="仿宋_GB2312" w:eastAsia="仿宋_GB2312" w:hAnsi="仿宋_GB2312" w:cs="仿宋_GB2312"/>
              </w:rPr>
              <w:t>32GB</w:t>
            </w:r>
          </w:p>
          <w:p w:rsidR="004E3080" w:rsidRDefault="00C7361F">
            <w:pPr>
              <w:pStyle w:val="null3"/>
              <w:rPr>
                <w:rFonts w:hint="default"/>
              </w:rPr>
            </w:pPr>
            <w:r>
              <w:rPr>
                <w:rFonts w:ascii="仿宋_GB2312" w:eastAsia="仿宋_GB2312" w:hAnsi="仿宋_GB2312" w:cs="仿宋_GB2312"/>
              </w:rPr>
              <w:t>硬盘≥</w:t>
            </w:r>
            <w:r>
              <w:rPr>
                <w:rFonts w:ascii="仿宋_GB2312" w:eastAsia="仿宋_GB2312" w:hAnsi="仿宋_GB2312" w:cs="仿宋_GB2312"/>
              </w:rPr>
              <w:t>1TB</w:t>
            </w:r>
          </w:p>
          <w:p w:rsidR="004E3080" w:rsidRDefault="00C7361F">
            <w:pPr>
              <w:pStyle w:val="null3"/>
              <w:rPr>
                <w:rFonts w:hint="default"/>
              </w:rPr>
            </w:pPr>
            <w:r>
              <w:rPr>
                <w:rFonts w:ascii="仿宋_GB2312" w:eastAsia="仿宋_GB2312" w:hAnsi="仿宋_GB2312" w:cs="仿宋_GB2312"/>
              </w:rPr>
              <w:t>电源≥</w:t>
            </w:r>
            <w:r>
              <w:rPr>
                <w:rFonts w:ascii="仿宋_GB2312" w:eastAsia="仿宋_GB2312" w:hAnsi="仿宋_GB2312" w:cs="仿宋_GB2312"/>
              </w:rPr>
              <w:t>800W</w:t>
            </w:r>
          </w:p>
          <w:p w:rsidR="004E3080" w:rsidRDefault="00C7361F">
            <w:pPr>
              <w:pStyle w:val="null3"/>
              <w:rPr>
                <w:rFonts w:hint="default"/>
              </w:rPr>
            </w:pPr>
            <w:r>
              <w:rPr>
                <w:rFonts w:ascii="仿宋_GB2312" w:eastAsia="仿宋_GB2312" w:hAnsi="仿宋_GB2312" w:cs="仿宋_GB2312"/>
              </w:rPr>
              <w:t>操作系统：</w:t>
            </w:r>
            <w:r>
              <w:rPr>
                <w:rFonts w:ascii="仿宋_GB2312" w:eastAsia="仿宋_GB2312" w:hAnsi="仿宋_GB2312" w:cs="仿宋_GB2312"/>
                <w:sz w:val="21"/>
              </w:rPr>
              <w:t>主</w:t>
            </w:r>
            <w:r>
              <w:rPr>
                <w:rFonts w:ascii="仿宋_GB2312" w:eastAsia="仿宋_GB2312" w:hAnsi="仿宋_GB2312" w:cs="仿宋_GB2312"/>
                <w:sz w:val="21"/>
              </w:rPr>
              <w:t>流操作系统</w:t>
            </w:r>
          </w:p>
          <w:p w:rsidR="004E3080" w:rsidRDefault="00C7361F">
            <w:pPr>
              <w:pStyle w:val="null3"/>
              <w:rPr>
                <w:rFonts w:hint="default"/>
              </w:rPr>
            </w:pPr>
            <w:r>
              <w:rPr>
                <w:rFonts w:ascii="仿宋_GB2312" w:eastAsia="仿宋_GB2312" w:hAnsi="仿宋_GB2312" w:cs="仿宋_GB2312"/>
                <w:b/>
              </w:rPr>
              <w:t xml:space="preserve">2.6 </w:t>
            </w:r>
            <w:r>
              <w:rPr>
                <w:rFonts w:ascii="仿宋_GB2312" w:eastAsia="仿宋_GB2312" w:hAnsi="仿宋_GB2312" w:cs="仿宋_GB2312"/>
                <w:b/>
                <w:sz w:val="21"/>
              </w:rPr>
              <w:t>手持终端</w:t>
            </w:r>
          </w:p>
          <w:p w:rsidR="004E3080" w:rsidRDefault="00C7361F">
            <w:pPr>
              <w:pStyle w:val="null3"/>
              <w:rPr>
                <w:rFonts w:hint="default"/>
              </w:rPr>
            </w:pPr>
            <w:r>
              <w:rPr>
                <w:rFonts w:ascii="仿宋_GB2312" w:eastAsia="仿宋_GB2312" w:hAnsi="仿宋_GB2312" w:cs="仿宋_GB2312"/>
              </w:rPr>
              <w:t>屏幕尺寸</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英寸</w:t>
            </w:r>
          </w:p>
          <w:p w:rsidR="004E3080" w:rsidRDefault="00C7361F">
            <w:pPr>
              <w:pStyle w:val="null3"/>
              <w:rPr>
                <w:rFonts w:hint="default"/>
              </w:rPr>
            </w:pPr>
            <w:r>
              <w:rPr>
                <w:rFonts w:ascii="仿宋_GB2312" w:eastAsia="仿宋_GB2312" w:hAnsi="仿宋_GB2312" w:cs="仿宋_GB2312"/>
              </w:rPr>
              <w:t>内存：</w:t>
            </w:r>
            <w:r>
              <w:rPr>
                <w:rFonts w:ascii="仿宋_GB2312" w:eastAsia="仿宋_GB2312" w:hAnsi="仿宋_GB2312" w:cs="仿宋_GB2312"/>
              </w:rPr>
              <w:t xml:space="preserve">RAM </w:t>
            </w:r>
            <w:r>
              <w:rPr>
                <w:rFonts w:ascii="仿宋_GB2312" w:eastAsia="仿宋_GB2312" w:hAnsi="仿宋_GB2312" w:cs="仿宋_GB2312"/>
              </w:rPr>
              <w:t>≥</w:t>
            </w:r>
            <w:r>
              <w:rPr>
                <w:rFonts w:ascii="仿宋_GB2312" w:eastAsia="仿宋_GB2312" w:hAnsi="仿宋_GB2312" w:cs="仿宋_GB2312"/>
              </w:rPr>
              <w:t xml:space="preserve">4GB,ROM </w:t>
            </w:r>
            <w:r>
              <w:rPr>
                <w:rFonts w:ascii="仿宋_GB2312" w:eastAsia="仿宋_GB2312" w:hAnsi="仿宋_GB2312" w:cs="仿宋_GB2312"/>
              </w:rPr>
              <w:t>≥</w:t>
            </w:r>
            <w:r>
              <w:rPr>
                <w:rFonts w:ascii="仿宋_GB2312" w:eastAsia="仿宋_GB2312" w:hAnsi="仿宋_GB2312" w:cs="仿宋_GB2312"/>
              </w:rPr>
              <w:t>64GB</w:t>
            </w:r>
          </w:p>
          <w:p w:rsidR="004E3080" w:rsidRDefault="00C7361F">
            <w:pPr>
              <w:pStyle w:val="null3"/>
              <w:rPr>
                <w:rFonts w:hint="default"/>
              </w:rPr>
            </w:pPr>
            <w:r>
              <w:rPr>
                <w:rFonts w:ascii="仿宋_GB2312" w:eastAsia="仿宋_GB2312" w:hAnsi="仿宋_GB2312" w:cs="仿宋_GB2312"/>
              </w:rPr>
              <w:t>操作系统：</w:t>
            </w:r>
            <w:r>
              <w:rPr>
                <w:rFonts w:ascii="仿宋_GB2312" w:eastAsia="仿宋_GB2312" w:hAnsi="仿宋_GB2312" w:cs="仿宋_GB2312"/>
                <w:sz w:val="21"/>
              </w:rPr>
              <w:t>主流操作系统</w:t>
            </w:r>
          </w:p>
          <w:p w:rsidR="004E3080" w:rsidRDefault="00C7361F">
            <w:pPr>
              <w:pStyle w:val="null3"/>
              <w:rPr>
                <w:rFonts w:hint="default"/>
              </w:rPr>
            </w:pPr>
            <w:r>
              <w:rPr>
                <w:rFonts w:ascii="仿宋_GB2312" w:eastAsia="仿宋_GB2312" w:hAnsi="仿宋_GB2312" w:cs="仿宋_GB2312"/>
                <w:b/>
              </w:rPr>
              <w:t>3</w:t>
            </w:r>
            <w:r>
              <w:rPr>
                <w:rFonts w:ascii="仿宋_GB2312" w:eastAsia="仿宋_GB2312" w:hAnsi="仿宋_GB2312" w:cs="仿宋_GB2312"/>
                <w:b/>
              </w:rPr>
              <w:t>、实施辅材：实施工具包、调试线、实施耗材</w:t>
            </w:r>
          </w:p>
          <w:p w:rsidR="004E3080" w:rsidRDefault="00C7361F">
            <w:pPr>
              <w:pStyle w:val="null3"/>
              <w:rPr>
                <w:rFonts w:hint="default"/>
              </w:rPr>
            </w:pPr>
            <w:r>
              <w:rPr>
                <w:rFonts w:ascii="仿宋_GB2312" w:eastAsia="仿宋_GB2312" w:hAnsi="仿宋_GB2312" w:cs="仿宋_GB2312"/>
              </w:rPr>
              <w:t xml:space="preserve">3.1 </w:t>
            </w:r>
            <w:r>
              <w:rPr>
                <w:rFonts w:ascii="仿宋_GB2312" w:eastAsia="仿宋_GB2312" w:hAnsi="仿宋_GB2312" w:cs="仿宋_GB2312"/>
              </w:rPr>
              <w:t>地码</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2000</w:t>
            </w:r>
            <w:r>
              <w:rPr>
                <w:rFonts w:ascii="仿宋_GB2312" w:eastAsia="仿宋_GB2312" w:hAnsi="仿宋_GB2312" w:cs="仿宋_GB2312"/>
              </w:rPr>
              <w:t>张</w:t>
            </w:r>
            <w:r>
              <w:rPr>
                <w:rFonts w:ascii="仿宋_GB2312" w:eastAsia="仿宋_GB2312" w:hAnsi="仿宋_GB2312" w:cs="仿宋_GB2312"/>
              </w:rPr>
              <w:t>,</w:t>
            </w:r>
            <w:r>
              <w:rPr>
                <w:rFonts w:ascii="仿宋_GB2312" w:eastAsia="仿宋_GB2312" w:hAnsi="仿宋_GB2312" w:cs="仿宋_GB2312"/>
              </w:rPr>
              <w:t>不干胶</w:t>
            </w:r>
            <w:r>
              <w:rPr>
                <w:rFonts w:ascii="仿宋_GB2312" w:eastAsia="仿宋_GB2312" w:hAnsi="仿宋_GB2312" w:cs="仿宋_GB2312"/>
              </w:rPr>
              <w:t>PET</w:t>
            </w:r>
            <w:r>
              <w:rPr>
                <w:rFonts w:ascii="仿宋_GB2312" w:eastAsia="仿宋_GB2312" w:hAnsi="仿宋_GB2312" w:cs="仿宋_GB2312"/>
              </w:rPr>
              <w:t>纸</w:t>
            </w:r>
          </w:p>
          <w:p w:rsidR="004E3080" w:rsidRDefault="00C7361F">
            <w:pPr>
              <w:pStyle w:val="null3"/>
              <w:rPr>
                <w:rFonts w:hint="default"/>
              </w:rPr>
            </w:pPr>
            <w:r>
              <w:rPr>
                <w:rFonts w:ascii="仿宋_GB2312" w:eastAsia="仿宋_GB2312" w:hAnsi="仿宋_GB2312" w:cs="仿宋_GB2312"/>
              </w:rPr>
              <w:t xml:space="preserve">3.2 </w:t>
            </w:r>
            <w:r>
              <w:rPr>
                <w:rFonts w:ascii="仿宋_GB2312" w:eastAsia="仿宋_GB2312" w:hAnsi="仿宋_GB2312" w:cs="仿宋_GB2312"/>
              </w:rPr>
              <w:t>信标码</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600</w:t>
            </w:r>
            <w:r>
              <w:rPr>
                <w:rFonts w:ascii="仿宋_GB2312" w:eastAsia="仿宋_GB2312" w:hAnsi="仿宋_GB2312" w:cs="仿宋_GB2312"/>
              </w:rPr>
              <w:t>张</w:t>
            </w:r>
            <w:r>
              <w:rPr>
                <w:rFonts w:ascii="仿宋_GB2312" w:eastAsia="仿宋_GB2312" w:hAnsi="仿宋_GB2312" w:cs="仿宋_GB2312"/>
              </w:rPr>
              <w:t>, PVC</w:t>
            </w:r>
            <w:r>
              <w:rPr>
                <w:rFonts w:ascii="仿宋_GB2312" w:eastAsia="仿宋_GB2312" w:hAnsi="仿宋_GB2312" w:cs="仿宋_GB2312"/>
              </w:rPr>
              <w:t>材质</w:t>
            </w:r>
          </w:p>
          <w:p w:rsidR="004E3080" w:rsidRDefault="00C7361F">
            <w:pPr>
              <w:pStyle w:val="null3"/>
              <w:rPr>
                <w:rFonts w:hint="default"/>
              </w:rPr>
            </w:pPr>
            <w:r>
              <w:rPr>
                <w:rFonts w:ascii="仿宋_GB2312" w:eastAsia="仿宋_GB2312" w:hAnsi="仿宋_GB2312" w:cs="仿宋_GB2312"/>
              </w:rPr>
              <w:t xml:space="preserve">3.3 </w:t>
            </w:r>
            <w:r>
              <w:rPr>
                <w:rFonts w:ascii="仿宋_GB2312" w:eastAsia="仿宋_GB2312" w:hAnsi="仿宋_GB2312" w:cs="仿宋_GB2312"/>
              </w:rPr>
              <w:t>保护膜</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2000</w:t>
            </w:r>
            <w:r>
              <w:rPr>
                <w:rFonts w:ascii="仿宋_GB2312" w:eastAsia="仿宋_GB2312" w:hAnsi="仿宋_GB2312" w:cs="仿宋_GB2312"/>
              </w:rPr>
              <w:t>张保护膜</w:t>
            </w:r>
            <w:r>
              <w:rPr>
                <w:rFonts w:ascii="仿宋_GB2312" w:eastAsia="仿宋_GB2312" w:hAnsi="仿宋_GB2312" w:cs="仿宋_GB2312"/>
              </w:rPr>
              <w:t>,</w:t>
            </w:r>
            <w:r>
              <w:rPr>
                <w:rFonts w:ascii="仿宋_GB2312" w:eastAsia="仿宋_GB2312" w:hAnsi="仿宋_GB2312" w:cs="仿宋_GB2312"/>
              </w:rPr>
              <w:t>透明</w:t>
            </w:r>
            <w:r>
              <w:rPr>
                <w:rFonts w:ascii="仿宋_GB2312" w:eastAsia="仿宋_GB2312" w:hAnsi="仿宋_GB2312" w:cs="仿宋_GB2312"/>
              </w:rPr>
              <w:t>PET</w:t>
            </w:r>
            <w:r>
              <w:rPr>
                <w:rFonts w:ascii="仿宋_GB2312" w:eastAsia="仿宋_GB2312" w:hAnsi="仿宋_GB2312" w:cs="仿宋_GB2312"/>
              </w:rPr>
              <w:t>纸</w:t>
            </w:r>
          </w:p>
          <w:p w:rsidR="004E3080" w:rsidRDefault="00C7361F">
            <w:pPr>
              <w:pStyle w:val="null3"/>
              <w:rPr>
                <w:rFonts w:hint="default"/>
              </w:rPr>
            </w:pPr>
            <w:r>
              <w:rPr>
                <w:rFonts w:ascii="仿宋_GB2312" w:eastAsia="仿宋_GB2312" w:hAnsi="仿宋_GB2312" w:cs="仿宋_GB2312"/>
              </w:rPr>
              <w:t xml:space="preserve">3.4 </w:t>
            </w:r>
            <w:r>
              <w:rPr>
                <w:rFonts w:ascii="仿宋_GB2312" w:eastAsia="仿宋_GB2312" w:hAnsi="仿宋_GB2312" w:cs="仿宋_GB2312"/>
              </w:rPr>
              <w:t>反光柱</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18</w:t>
            </w:r>
            <w:r>
              <w:rPr>
                <w:rFonts w:ascii="仿宋_GB2312" w:eastAsia="仿宋_GB2312" w:hAnsi="仿宋_GB2312" w:cs="仿宋_GB2312"/>
              </w:rPr>
              <w:t>根</w:t>
            </w:r>
          </w:p>
          <w:p w:rsidR="004E3080" w:rsidRDefault="00C7361F">
            <w:pPr>
              <w:pStyle w:val="null3"/>
              <w:rPr>
                <w:rFonts w:hint="default"/>
              </w:rPr>
            </w:pPr>
            <w:r>
              <w:rPr>
                <w:rFonts w:ascii="仿宋_GB2312" w:eastAsia="仿宋_GB2312" w:hAnsi="仿宋_GB2312" w:cs="仿宋_GB2312"/>
                <w:b/>
              </w:rPr>
              <w:t>4</w:t>
            </w:r>
            <w:r>
              <w:rPr>
                <w:rFonts w:ascii="仿宋_GB2312" w:eastAsia="仿宋_GB2312" w:hAnsi="仿宋_GB2312" w:cs="仿宋_GB2312"/>
                <w:b/>
              </w:rPr>
              <w:t>、软件部分</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b/>
              </w:rPr>
              <w:t>4.1</w:t>
            </w:r>
            <w:r>
              <w:rPr>
                <w:rFonts w:ascii="仿宋_GB2312" w:eastAsia="仿宋_GB2312" w:hAnsi="仿宋_GB2312" w:cs="仿宋_GB2312"/>
                <w:b/>
              </w:rPr>
              <w:t>机器人调度系统</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）需与</w:t>
            </w:r>
            <w:r>
              <w:rPr>
                <w:rFonts w:ascii="仿宋_GB2312" w:eastAsia="仿宋_GB2312" w:hAnsi="仿宋_GB2312" w:cs="仿宋_GB2312"/>
              </w:rPr>
              <w:t>AGV</w:t>
            </w:r>
            <w:r>
              <w:rPr>
                <w:rFonts w:ascii="仿宋_GB2312" w:eastAsia="仿宋_GB2312" w:hAnsi="仿宋_GB2312" w:cs="仿宋_GB2312"/>
              </w:rPr>
              <w:t>适配，无版权纠纷。</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）核心功能：支持一键暂停</w:t>
            </w:r>
            <w:r>
              <w:rPr>
                <w:rFonts w:ascii="仿宋_GB2312" w:eastAsia="仿宋_GB2312" w:hAnsi="仿宋_GB2312" w:cs="仿宋_GB2312"/>
              </w:rPr>
              <w:t>/</w:t>
            </w:r>
            <w:r>
              <w:rPr>
                <w:rFonts w:ascii="仿宋_GB2312" w:eastAsia="仿宋_GB2312" w:hAnsi="仿宋_GB2312" w:cs="仿宋_GB2312"/>
              </w:rPr>
              <w:t>条件暂停</w:t>
            </w:r>
            <w:r>
              <w:rPr>
                <w:rFonts w:ascii="仿宋_GB2312" w:eastAsia="仿宋_GB2312" w:hAnsi="仿宋_GB2312" w:cs="仿宋_GB2312"/>
              </w:rPr>
              <w:t>/</w:t>
            </w:r>
            <w:r>
              <w:rPr>
                <w:rFonts w:ascii="仿宋_GB2312" w:eastAsia="仿宋_GB2312" w:hAnsi="仿宋_GB2312" w:cs="仿宋_GB2312"/>
              </w:rPr>
              <w:t>安全区域行驶，实时监控机器人状态与任务，支持远程操控；具备综</w:t>
            </w:r>
            <w:r>
              <w:rPr>
                <w:rFonts w:ascii="仿宋_GB2312" w:eastAsia="仿宋_GB2312" w:hAnsi="仿宋_GB2312" w:cs="仿宋_GB2312"/>
              </w:rPr>
              <w:lastRenderedPageBreak/>
              <w:t>合看板、图形化动态监控，可显示任务数据、配送效率、运行地图、作业统计等；</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）系统架构：监控客户端</w:t>
            </w:r>
            <w:r>
              <w:rPr>
                <w:rFonts w:ascii="仿宋_GB2312" w:eastAsia="仿宋_GB2312" w:hAnsi="仿宋_GB2312" w:cs="仿宋_GB2312"/>
              </w:rPr>
              <w:t>C/S</w:t>
            </w:r>
            <w:r>
              <w:rPr>
                <w:rFonts w:ascii="仿宋_GB2312" w:eastAsia="仿宋_GB2312" w:hAnsi="仿宋_GB2312" w:cs="仿宋_GB2312"/>
              </w:rPr>
              <w:t>架构，网页版</w:t>
            </w:r>
            <w:r>
              <w:rPr>
                <w:rFonts w:ascii="仿宋_GB2312" w:eastAsia="仿宋_GB2312" w:hAnsi="仿宋_GB2312" w:cs="仿宋_GB2312"/>
              </w:rPr>
              <w:t>B/S</w:t>
            </w:r>
            <w:r>
              <w:rPr>
                <w:rFonts w:ascii="仿宋_GB2312" w:eastAsia="仿宋_GB2312" w:hAnsi="仿宋_GB2312" w:cs="仿宋_GB2312"/>
              </w:rPr>
              <w:t>架构，双架构同时支持；支持账户单点登录，统一用户</w:t>
            </w:r>
            <w:r>
              <w:rPr>
                <w:rFonts w:ascii="仿宋_GB2312" w:eastAsia="仿宋_GB2312" w:hAnsi="仿宋_GB2312" w:cs="仿宋_GB2312"/>
              </w:rPr>
              <w:t>/</w:t>
            </w:r>
            <w:r>
              <w:rPr>
                <w:rFonts w:ascii="仿宋_GB2312" w:eastAsia="仿宋_GB2312" w:hAnsi="仿宋_GB2312" w:cs="仿宋_GB2312"/>
              </w:rPr>
              <w:t>角色</w:t>
            </w:r>
            <w:r>
              <w:rPr>
                <w:rFonts w:ascii="仿宋_GB2312" w:eastAsia="仿宋_GB2312" w:hAnsi="仿宋_GB2312" w:cs="仿宋_GB2312"/>
              </w:rPr>
              <w:t>/</w:t>
            </w:r>
            <w:r>
              <w:rPr>
                <w:rFonts w:ascii="仿宋_GB2312" w:eastAsia="仿宋_GB2312" w:hAnsi="仿宋_GB2312" w:cs="仿宋_GB2312"/>
              </w:rPr>
              <w:t>授权管理，多账户层级权限管理；</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）调度功能包括：支持交通运行管理、人车</w:t>
            </w:r>
            <w:r>
              <w:rPr>
                <w:rFonts w:ascii="仿宋_GB2312" w:eastAsia="仿宋_GB2312" w:hAnsi="仿宋_GB2312" w:cs="仿宋_GB2312"/>
              </w:rPr>
              <w:t>/</w:t>
            </w:r>
            <w:r>
              <w:rPr>
                <w:rFonts w:ascii="仿宋_GB2312" w:eastAsia="仿宋_GB2312" w:hAnsi="仿宋_GB2312" w:cs="仿宋_GB2312"/>
              </w:rPr>
              <w:t>第三方车辆混行，可与视频监测系统联动；支持灵活任务模板设置、业务场景自定义编排、二次开发，多维度数据统计分析，自定义看板等；</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5</w:t>
            </w:r>
            <w:r>
              <w:rPr>
                <w:rFonts w:ascii="仿宋_GB2312" w:eastAsia="仿宋_GB2312" w:hAnsi="仿宋_GB2312" w:cs="仿宋_GB2312"/>
              </w:rPr>
              <w:t>）兼容性：支持混合调度全系列</w:t>
            </w:r>
            <w:r>
              <w:rPr>
                <w:rFonts w:ascii="仿宋_GB2312" w:eastAsia="仿宋_GB2312" w:hAnsi="仿宋_GB2312" w:cs="仿宋_GB2312"/>
              </w:rPr>
              <w:t>多型号</w:t>
            </w:r>
            <w:r>
              <w:rPr>
                <w:rFonts w:ascii="仿宋_GB2312" w:eastAsia="仿宋_GB2312" w:hAnsi="仿宋_GB2312" w:cs="仿宋_GB2312"/>
              </w:rPr>
              <w:t>AGV</w:t>
            </w:r>
            <w:r>
              <w:rPr>
                <w:rFonts w:ascii="仿宋_GB2312" w:eastAsia="仿宋_GB2312" w:hAnsi="仿宋_GB2312" w:cs="仿宋_GB2312"/>
              </w:rPr>
              <w:t>，适配平面库、高位库、巷道等多场景；支持与电梯、自动门、机械臂等外设联动，可无缝对接</w:t>
            </w:r>
            <w:r>
              <w:rPr>
                <w:rFonts w:ascii="仿宋_GB2312" w:eastAsia="仿宋_GB2312" w:hAnsi="仿宋_GB2312" w:cs="仿宋_GB2312"/>
              </w:rPr>
              <w:t>MES/WMS/EWM</w:t>
            </w:r>
            <w:r>
              <w:rPr>
                <w:rFonts w:ascii="仿宋_GB2312" w:eastAsia="仿宋_GB2312" w:hAnsi="仿宋_GB2312" w:cs="仿宋_GB2312"/>
              </w:rPr>
              <w:t>等上层系统、</w:t>
            </w:r>
            <w:r>
              <w:rPr>
                <w:rFonts w:ascii="仿宋_GB2312" w:eastAsia="仿宋_GB2312" w:hAnsi="仿宋_GB2312" w:cs="仿宋_GB2312"/>
              </w:rPr>
              <w:t>PDA</w:t>
            </w:r>
            <w:r>
              <w:rPr>
                <w:rFonts w:ascii="仿宋_GB2312" w:eastAsia="仿宋_GB2312" w:hAnsi="仿宋_GB2312" w:cs="仿宋_GB2312"/>
              </w:rPr>
              <w:t>、</w:t>
            </w:r>
            <w:r>
              <w:rPr>
                <w:rFonts w:ascii="仿宋_GB2312" w:eastAsia="仿宋_GB2312" w:hAnsi="仿宋_GB2312" w:cs="仿宋_GB2312"/>
              </w:rPr>
              <w:t>APP</w:t>
            </w:r>
            <w:r>
              <w:rPr>
                <w:rFonts w:ascii="仿宋_GB2312" w:eastAsia="仿宋_GB2312" w:hAnsi="仿宋_GB2312" w:cs="仿宋_GB2312"/>
              </w:rPr>
              <w:t>、呼叫器等终端；</w:t>
            </w:r>
          </w:p>
          <w:p w:rsidR="004E3080" w:rsidRDefault="00C7361F">
            <w:pPr>
              <w:pStyle w:val="null3"/>
              <w:ind w:firstLine="400"/>
              <w:rPr>
                <w:rFonts w:hint="default"/>
              </w:rPr>
            </w:pPr>
            <w:r>
              <w:rPr>
                <w:rFonts w:ascii="仿宋_GB2312" w:eastAsia="仿宋_GB2312" w:hAnsi="仿宋_GB2312" w:cs="仿宋_GB2312"/>
              </w:rPr>
              <w:t>（</w:t>
            </w:r>
            <w:r>
              <w:rPr>
                <w:rFonts w:ascii="仿宋_GB2312" w:eastAsia="仿宋_GB2312" w:hAnsi="仿宋_GB2312" w:cs="仿宋_GB2312"/>
              </w:rPr>
              <w:t>6</w:t>
            </w:r>
            <w:r>
              <w:rPr>
                <w:rFonts w:ascii="仿宋_GB2312" w:eastAsia="仿宋_GB2312" w:hAnsi="仿宋_GB2312" w:cs="仿宋_GB2312"/>
              </w:rPr>
              <w:t>）安全与部署：支持双机热备、负载均衡集群部署，关键数据异地容灾备份，</w:t>
            </w:r>
            <w:r>
              <w:rPr>
                <w:rFonts w:ascii="仿宋_GB2312" w:eastAsia="仿宋_GB2312" w:hAnsi="仿宋_GB2312" w:cs="仿宋_GB2312"/>
              </w:rPr>
              <w:t>7</w:t>
            </w:r>
            <w:r>
              <w:rPr>
                <w:rFonts w:ascii="仿宋_GB2312" w:eastAsia="仿宋_GB2312" w:hAnsi="仿宋_GB2312" w:cs="仿宋_GB2312"/>
              </w:rPr>
              <w:t>×</w:t>
            </w:r>
            <w:r>
              <w:rPr>
                <w:rFonts w:ascii="仿宋_GB2312" w:eastAsia="仿宋_GB2312" w:hAnsi="仿宋_GB2312" w:cs="仿宋_GB2312"/>
              </w:rPr>
              <w:t>24</w:t>
            </w:r>
            <w:r>
              <w:rPr>
                <w:rFonts w:ascii="仿宋_GB2312" w:eastAsia="仿宋_GB2312" w:hAnsi="仿宋_GB2312" w:cs="仿宋_GB2312"/>
              </w:rPr>
              <w:t>小时稳定运行。</w:t>
            </w:r>
          </w:p>
          <w:p w:rsidR="004E3080" w:rsidRDefault="00C7361F">
            <w:pPr>
              <w:pStyle w:val="null3"/>
              <w:rPr>
                <w:rFonts w:hint="default"/>
              </w:rPr>
            </w:pPr>
            <w:r>
              <w:rPr>
                <w:rFonts w:ascii="仿宋_GB2312" w:eastAsia="仿宋_GB2312" w:hAnsi="仿宋_GB2312" w:cs="仿宋_GB2312"/>
                <w:b/>
              </w:rPr>
              <w:t>4.2</w:t>
            </w:r>
            <w:r>
              <w:rPr>
                <w:rFonts w:ascii="仿宋_GB2312" w:eastAsia="仿宋_GB2312" w:hAnsi="仿宋_GB2312" w:cs="仿宋_GB2312"/>
                <w:b/>
              </w:rPr>
              <w:t>仓储管理对接服务软件</w:t>
            </w:r>
          </w:p>
          <w:p w:rsidR="004E3080" w:rsidRDefault="00C7361F">
            <w:pPr>
              <w:pStyle w:val="null3"/>
              <w:numPr>
                <w:ilvl w:val="0"/>
                <w:numId w:val="1"/>
              </w:numPr>
              <w:jc w:val="both"/>
              <w:rPr>
                <w:rFonts w:hint="default"/>
              </w:rPr>
            </w:pPr>
            <w:r>
              <w:rPr>
                <w:rFonts w:ascii="仿宋_GB2312" w:eastAsia="仿宋_GB2312" w:hAnsi="仿宋_GB2312" w:cs="仿宋_GB2312"/>
                <w:b/>
              </w:rPr>
              <w:t>站点管理至少包含以下功能</w:t>
            </w:r>
          </w:p>
          <w:p w:rsidR="004E3080" w:rsidRDefault="00C7361F">
            <w:pPr>
              <w:pStyle w:val="null3"/>
              <w:numPr>
                <w:ilvl w:val="0"/>
                <w:numId w:val="2"/>
              </w:numPr>
              <w:jc w:val="both"/>
              <w:rPr>
                <w:rFonts w:hint="default"/>
              </w:rPr>
            </w:pPr>
            <w:r>
              <w:rPr>
                <w:rFonts w:ascii="仿宋_GB2312" w:eastAsia="仿宋_GB2312" w:hAnsi="仿宋_GB2312" w:cs="仿宋_GB2312"/>
              </w:rPr>
              <w:t>站点配置：新增、修改、删除、站点启用</w:t>
            </w:r>
            <w:r>
              <w:rPr>
                <w:rFonts w:ascii="仿宋_GB2312" w:eastAsia="仿宋_GB2312" w:hAnsi="仿宋_GB2312" w:cs="仿宋_GB2312"/>
              </w:rPr>
              <w:t>/</w:t>
            </w:r>
            <w:r>
              <w:rPr>
                <w:rFonts w:ascii="仿宋_GB2312" w:eastAsia="仿宋_GB2312" w:hAnsi="仿宋_GB2312" w:cs="仿宋_GB2312"/>
              </w:rPr>
              <w:t>禁用</w:t>
            </w:r>
          </w:p>
          <w:p w:rsidR="004E3080" w:rsidRDefault="00C7361F">
            <w:pPr>
              <w:pStyle w:val="null3"/>
              <w:numPr>
                <w:ilvl w:val="0"/>
                <w:numId w:val="1"/>
              </w:numPr>
              <w:jc w:val="both"/>
              <w:rPr>
                <w:rFonts w:hint="default"/>
              </w:rPr>
            </w:pPr>
            <w:r>
              <w:rPr>
                <w:rFonts w:ascii="仿宋_GB2312" w:eastAsia="仿宋_GB2312" w:hAnsi="仿宋_GB2312" w:cs="仿宋_GB2312"/>
                <w:b/>
              </w:rPr>
              <w:t>机器人管理至少包含以下功能：</w:t>
            </w:r>
          </w:p>
          <w:p w:rsidR="004E3080" w:rsidRDefault="00C7361F">
            <w:pPr>
              <w:pStyle w:val="null3"/>
              <w:numPr>
                <w:ilvl w:val="0"/>
                <w:numId w:val="2"/>
              </w:numPr>
              <w:jc w:val="both"/>
              <w:rPr>
                <w:rFonts w:hint="default"/>
              </w:rPr>
            </w:pPr>
            <w:r>
              <w:rPr>
                <w:rFonts w:ascii="仿宋_GB2312" w:eastAsia="仿宋_GB2312" w:hAnsi="仿宋_GB2312" w:cs="仿宋_GB2312"/>
              </w:rPr>
              <w:t>机器人配置：新增、修改、删除、启用</w:t>
            </w:r>
            <w:r>
              <w:rPr>
                <w:rFonts w:ascii="仿宋_GB2312" w:eastAsia="仿宋_GB2312" w:hAnsi="仿宋_GB2312" w:cs="仿宋_GB2312"/>
              </w:rPr>
              <w:t>/</w:t>
            </w:r>
            <w:r>
              <w:rPr>
                <w:rFonts w:ascii="仿宋_GB2312" w:eastAsia="仿宋_GB2312" w:hAnsi="仿宋_GB2312" w:cs="仿宋_GB2312"/>
              </w:rPr>
              <w:t>禁用</w:t>
            </w:r>
          </w:p>
          <w:p w:rsidR="004E3080" w:rsidRDefault="00C7361F">
            <w:pPr>
              <w:pStyle w:val="null3"/>
              <w:numPr>
                <w:ilvl w:val="0"/>
                <w:numId w:val="2"/>
              </w:numPr>
              <w:jc w:val="both"/>
              <w:rPr>
                <w:rFonts w:hint="default"/>
              </w:rPr>
            </w:pPr>
            <w:r>
              <w:rPr>
                <w:rFonts w:ascii="仿宋_GB2312" w:eastAsia="仿宋_GB2312" w:hAnsi="仿宋_GB2312" w:cs="仿宋_GB2312"/>
              </w:rPr>
              <w:t>机器人与站点绑定</w:t>
            </w:r>
          </w:p>
          <w:p w:rsidR="004E3080" w:rsidRDefault="00C7361F">
            <w:pPr>
              <w:pStyle w:val="null3"/>
              <w:numPr>
                <w:ilvl w:val="0"/>
                <w:numId w:val="2"/>
              </w:numPr>
              <w:jc w:val="both"/>
              <w:rPr>
                <w:rFonts w:hint="default"/>
              </w:rPr>
            </w:pPr>
            <w:r>
              <w:rPr>
                <w:rFonts w:ascii="仿宋_GB2312" w:eastAsia="仿宋_GB2312" w:hAnsi="仿宋_GB2312" w:cs="仿宋_GB2312"/>
              </w:rPr>
              <w:t>机器人状态查询</w:t>
            </w:r>
          </w:p>
          <w:p w:rsidR="004E3080" w:rsidRDefault="00C7361F">
            <w:pPr>
              <w:pStyle w:val="null3"/>
              <w:numPr>
                <w:ilvl w:val="0"/>
                <w:numId w:val="1"/>
              </w:numPr>
              <w:jc w:val="both"/>
              <w:rPr>
                <w:rFonts w:hint="default"/>
              </w:rPr>
            </w:pPr>
            <w:r>
              <w:rPr>
                <w:rFonts w:ascii="仿宋_GB2312" w:eastAsia="仿宋_GB2312" w:hAnsi="仿宋_GB2312" w:cs="仿宋_GB2312"/>
                <w:b/>
              </w:rPr>
              <w:t>任务调度至少包含以下功能：</w:t>
            </w:r>
          </w:p>
          <w:p w:rsidR="004E3080" w:rsidRDefault="00C7361F">
            <w:pPr>
              <w:pStyle w:val="null3"/>
              <w:numPr>
                <w:ilvl w:val="0"/>
                <w:numId w:val="2"/>
              </w:numPr>
              <w:jc w:val="both"/>
              <w:rPr>
                <w:rFonts w:hint="default"/>
              </w:rPr>
            </w:pPr>
            <w:r>
              <w:rPr>
                <w:rFonts w:ascii="仿宋_GB2312" w:eastAsia="仿宋_GB2312" w:hAnsi="仿宋_GB2312" w:cs="仿宋_GB2312"/>
              </w:rPr>
              <w:t>任务创建与下发</w:t>
            </w:r>
          </w:p>
          <w:p w:rsidR="004E3080" w:rsidRDefault="00C7361F">
            <w:pPr>
              <w:pStyle w:val="null3"/>
              <w:numPr>
                <w:ilvl w:val="0"/>
                <w:numId w:val="2"/>
              </w:numPr>
              <w:jc w:val="both"/>
              <w:rPr>
                <w:rFonts w:hint="default"/>
              </w:rPr>
            </w:pPr>
            <w:r>
              <w:rPr>
                <w:rFonts w:ascii="仿宋_GB2312" w:eastAsia="仿宋_GB2312" w:hAnsi="仿宋_GB2312" w:cs="仿宋_GB2312"/>
              </w:rPr>
              <w:t>任务查询</w:t>
            </w:r>
          </w:p>
          <w:p w:rsidR="004E3080" w:rsidRDefault="00C7361F">
            <w:pPr>
              <w:pStyle w:val="null3"/>
              <w:numPr>
                <w:ilvl w:val="0"/>
                <w:numId w:val="2"/>
              </w:numPr>
              <w:jc w:val="both"/>
              <w:rPr>
                <w:rFonts w:hint="default"/>
              </w:rPr>
            </w:pPr>
            <w:r>
              <w:rPr>
                <w:rFonts w:ascii="仿宋_GB2312" w:eastAsia="仿宋_GB2312" w:hAnsi="仿宋_GB2312" w:cs="仿宋_GB2312"/>
              </w:rPr>
              <w:t>任务取消</w:t>
            </w:r>
          </w:p>
          <w:p w:rsidR="004E3080" w:rsidRDefault="00C7361F">
            <w:pPr>
              <w:pStyle w:val="null3"/>
              <w:numPr>
                <w:ilvl w:val="0"/>
                <w:numId w:val="1"/>
              </w:numPr>
              <w:jc w:val="both"/>
              <w:rPr>
                <w:rFonts w:hint="default"/>
              </w:rPr>
            </w:pPr>
            <w:r>
              <w:rPr>
                <w:rFonts w:ascii="仿宋_GB2312" w:eastAsia="仿宋_GB2312" w:hAnsi="仿宋_GB2312" w:cs="仿宋_GB2312"/>
                <w:b/>
              </w:rPr>
              <w:t>区域管理至少包含以下</w:t>
            </w:r>
            <w:r>
              <w:rPr>
                <w:rFonts w:ascii="仿宋_GB2312" w:eastAsia="仿宋_GB2312" w:hAnsi="仿宋_GB2312" w:cs="仿宋_GB2312"/>
                <w:b/>
              </w:rPr>
              <w:lastRenderedPageBreak/>
              <w:t>功能：</w:t>
            </w:r>
          </w:p>
          <w:p w:rsidR="004E3080" w:rsidRDefault="00C7361F">
            <w:pPr>
              <w:pStyle w:val="null3"/>
              <w:numPr>
                <w:ilvl w:val="0"/>
                <w:numId w:val="2"/>
              </w:numPr>
              <w:jc w:val="both"/>
              <w:rPr>
                <w:rFonts w:hint="default"/>
              </w:rPr>
            </w:pPr>
            <w:r>
              <w:rPr>
                <w:rFonts w:ascii="仿宋_GB2312" w:eastAsia="仿宋_GB2312" w:hAnsi="仿宋_GB2312" w:cs="仿宋_GB2312"/>
              </w:rPr>
              <w:t>区域暂停与恢复机器人</w:t>
            </w:r>
          </w:p>
          <w:p w:rsidR="004E3080" w:rsidRDefault="00C7361F">
            <w:pPr>
              <w:pStyle w:val="null3"/>
              <w:numPr>
                <w:ilvl w:val="0"/>
                <w:numId w:val="2"/>
              </w:numPr>
              <w:jc w:val="both"/>
              <w:rPr>
                <w:rFonts w:hint="default"/>
              </w:rPr>
            </w:pPr>
            <w:r>
              <w:rPr>
                <w:rFonts w:ascii="仿宋_GB2312" w:eastAsia="仿宋_GB2312" w:hAnsi="仿宋_GB2312" w:cs="仿宋_GB2312"/>
              </w:rPr>
              <w:t>区域归巢机器人</w:t>
            </w:r>
          </w:p>
          <w:p w:rsidR="004E3080" w:rsidRDefault="00C7361F">
            <w:pPr>
              <w:pStyle w:val="null3"/>
              <w:numPr>
                <w:ilvl w:val="0"/>
                <w:numId w:val="2"/>
              </w:numPr>
              <w:jc w:val="both"/>
              <w:rPr>
                <w:rFonts w:hint="default"/>
              </w:rPr>
            </w:pPr>
            <w:r>
              <w:rPr>
                <w:rFonts w:ascii="仿宋_GB2312" w:eastAsia="仿宋_GB2312" w:hAnsi="仿宋_GB2312" w:cs="仿宋_GB2312"/>
              </w:rPr>
              <w:t>区域驱离机器人</w:t>
            </w:r>
          </w:p>
          <w:p w:rsidR="004E3080" w:rsidRDefault="00C7361F">
            <w:pPr>
              <w:pStyle w:val="null3"/>
              <w:numPr>
                <w:ilvl w:val="0"/>
                <w:numId w:val="2"/>
              </w:numPr>
              <w:jc w:val="both"/>
              <w:rPr>
                <w:rFonts w:hint="default"/>
              </w:rPr>
            </w:pPr>
            <w:r>
              <w:rPr>
                <w:rFonts w:ascii="仿宋_GB2312" w:eastAsia="仿宋_GB2312" w:hAnsi="仿宋_GB2312" w:cs="仿宋_GB2312"/>
              </w:rPr>
              <w:t>区域封锁与恢复</w:t>
            </w:r>
          </w:p>
          <w:p w:rsidR="004E3080" w:rsidRDefault="00C7361F">
            <w:pPr>
              <w:pStyle w:val="null3"/>
              <w:numPr>
                <w:ilvl w:val="0"/>
                <w:numId w:val="2"/>
              </w:numPr>
              <w:jc w:val="both"/>
              <w:rPr>
                <w:rFonts w:hint="default"/>
              </w:rPr>
            </w:pPr>
            <w:r>
              <w:rPr>
                <w:rFonts w:ascii="仿宋_GB2312" w:eastAsia="仿宋_GB2312" w:hAnsi="仿宋_GB2312" w:cs="仿宋_GB2312"/>
              </w:rPr>
              <w:t>清空巷道</w:t>
            </w:r>
          </w:p>
          <w:p w:rsidR="004E3080" w:rsidRDefault="00C7361F">
            <w:pPr>
              <w:pStyle w:val="null3"/>
              <w:numPr>
                <w:ilvl w:val="0"/>
                <w:numId w:val="1"/>
              </w:numPr>
              <w:jc w:val="both"/>
              <w:rPr>
                <w:rFonts w:hint="default"/>
              </w:rPr>
            </w:pPr>
            <w:r>
              <w:rPr>
                <w:rFonts w:ascii="仿宋_GB2312" w:eastAsia="仿宋_GB2312" w:hAnsi="仿宋_GB2312" w:cs="仿宋_GB2312"/>
                <w:b/>
              </w:rPr>
              <w:t>料箱、托盘管理至少包含以下功能：</w:t>
            </w:r>
          </w:p>
          <w:p w:rsidR="004E3080" w:rsidRDefault="00C7361F">
            <w:pPr>
              <w:pStyle w:val="null3"/>
              <w:numPr>
                <w:ilvl w:val="0"/>
                <w:numId w:val="2"/>
              </w:numPr>
              <w:jc w:val="both"/>
              <w:rPr>
                <w:rFonts w:hint="default"/>
              </w:rPr>
            </w:pPr>
            <w:r>
              <w:rPr>
                <w:rFonts w:ascii="仿宋_GB2312" w:eastAsia="仿宋_GB2312" w:hAnsi="仿宋_GB2312" w:cs="仿宋_GB2312"/>
              </w:rPr>
              <w:t>调度系统货架与物料绑定、解绑</w:t>
            </w:r>
          </w:p>
          <w:p w:rsidR="004E3080" w:rsidRDefault="00C7361F">
            <w:pPr>
              <w:pStyle w:val="null3"/>
              <w:numPr>
                <w:ilvl w:val="0"/>
                <w:numId w:val="2"/>
              </w:numPr>
              <w:jc w:val="both"/>
              <w:rPr>
                <w:rFonts w:hint="default"/>
              </w:rPr>
            </w:pPr>
            <w:r>
              <w:rPr>
                <w:rFonts w:ascii="仿宋_GB2312" w:eastAsia="仿宋_GB2312" w:hAnsi="仿宋_GB2312" w:cs="仿宋_GB2312"/>
              </w:rPr>
              <w:t>库房系统货架与物料绑定、解绑</w:t>
            </w:r>
          </w:p>
          <w:p w:rsidR="004E3080" w:rsidRDefault="00C7361F">
            <w:pPr>
              <w:pStyle w:val="null3"/>
              <w:numPr>
                <w:ilvl w:val="0"/>
                <w:numId w:val="2"/>
              </w:numPr>
              <w:jc w:val="both"/>
              <w:rPr>
                <w:rFonts w:hint="default"/>
              </w:rPr>
            </w:pPr>
            <w:r>
              <w:rPr>
                <w:rFonts w:ascii="仿宋_GB2312" w:eastAsia="仿宋_GB2312" w:hAnsi="仿宋_GB2312" w:cs="仿宋_GB2312"/>
              </w:rPr>
              <w:t>库房系统物料与文物绑定、解绑</w:t>
            </w:r>
          </w:p>
          <w:p w:rsidR="004E3080" w:rsidRDefault="00C7361F">
            <w:pPr>
              <w:pStyle w:val="null3"/>
              <w:numPr>
                <w:ilvl w:val="0"/>
                <w:numId w:val="1"/>
              </w:numPr>
              <w:jc w:val="both"/>
              <w:rPr>
                <w:rFonts w:hint="default"/>
              </w:rPr>
            </w:pPr>
            <w:r>
              <w:rPr>
                <w:rFonts w:ascii="仿宋_GB2312" w:eastAsia="仿宋_GB2312" w:hAnsi="仿宋_GB2312" w:cs="仿宋_GB2312"/>
                <w:b/>
              </w:rPr>
              <w:t>调度记录至少包含以下功能：</w:t>
            </w:r>
          </w:p>
          <w:p w:rsidR="004E3080" w:rsidRDefault="00C7361F">
            <w:pPr>
              <w:pStyle w:val="null3"/>
              <w:numPr>
                <w:ilvl w:val="0"/>
                <w:numId w:val="2"/>
              </w:numPr>
              <w:jc w:val="both"/>
              <w:rPr>
                <w:rFonts w:hint="default"/>
              </w:rPr>
            </w:pPr>
            <w:r>
              <w:rPr>
                <w:rFonts w:ascii="仿宋_GB2312" w:eastAsia="仿宋_GB2312" w:hAnsi="仿宋_GB2312" w:cs="仿宋_GB2312"/>
              </w:rPr>
              <w:t>任务执行日志</w:t>
            </w:r>
          </w:p>
          <w:p w:rsidR="004E3080" w:rsidRDefault="00C7361F">
            <w:pPr>
              <w:pStyle w:val="null3"/>
              <w:numPr>
                <w:ilvl w:val="0"/>
                <w:numId w:val="2"/>
              </w:numPr>
              <w:jc w:val="both"/>
              <w:rPr>
                <w:rFonts w:hint="default"/>
              </w:rPr>
            </w:pPr>
            <w:r>
              <w:rPr>
                <w:rFonts w:ascii="仿宋_GB2312" w:eastAsia="仿宋_GB2312" w:hAnsi="仿宋_GB2312" w:cs="仿宋_GB2312"/>
              </w:rPr>
              <w:t>出入库日志</w:t>
            </w:r>
          </w:p>
          <w:p w:rsidR="004E3080" w:rsidRDefault="00C7361F">
            <w:pPr>
              <w:pStyle w:val="null3"/>
              <w:numPr>
                <w:ilvl w:val="0"/>
                <w:numId w:val="2"/>
              </w:numPr>
              <w:jc w:val="both"/>
              <w:rPr>
                <w:rFonts w:hint="default"/>
              </w:rPr>
            </w:pPr>
            <w:r>
              <w:rPr>
                <w:rFonts w:ascii="仿宋_GB2312" w:eastAsia="仿宋_GB2312" w:hAnsi="仿宋_GB2312" w:cs="仿宋_GB2312"/>
              </w:rPr>
              <w:t>机器人操作日志</w:t>
            </w:r>
          </w:p>
          <w:p w:rsidR="004E3080" w:rsidRDefault="00C7361F">
            <w:pPr>
              <w:pStyle w:val="null3"/>
              <w:numPr>
                <w:ilvl w:val="0"/>
                <w:numId w:val="2"/>
              </w:numPr>
              <w:jc w:val="both"/>
              <w:rPr>
                <w:rFonts w:hint="default"/>
              </w:rPr>
            </w:pPr>
            <w:r>
              <w:rPr>
                <w:rFonts w:ascii="仿宋_GB2312" w:eastAsia="仿宋_GB2312" w:hAnsi="仿宋_GB2312" w:cs="仿宋_GB2312"/>
              </w:rPr>
              <w:t>区域管理日志</w:t>
            </w:r>
          </w:p>
          <w:p w:rsidR="004E3080" w:rsidRDefault="00C7361F">
            <w:pPr>
              <w:pStyle w:val="null3"/>
              <w:rPr>
                <w:rFonts w:hint="default"/>
              </w:rPr>
            </w:pPr>
            <w:r>
              <w:rPr>
                <w:rFonts w:ascii="仿宋_GB2312" w:eastAsia="仿宋_GB2312" w:hAnsi="仿宋_GB2312" w:cs="仿宋_GB2312"/>
                <w:b/>
                <w:color w:val="000000"/>
                <w:sz w:val="21"/>
              </w:rPr>
              <w:t>5.</w:t>
            </w:r>
            <w:r>
              <w:rPr>
                <w:rFonts w:ascii="仿宋_GB2312" w:eastAsia="仿宋_GB2312" w:hAnsi="仿宋_GB2312" w:cs="仿宋_GB2312"/>
                <w:b/>
                <w:color w:val="000000"/>
                <w:sz w:val="21"/>
              </w:rPr>
              <w:t>实施服务：现场勘测、方案设计、培训等。</w:t>
            </w:r>
          </w:p>
        </w:tc>
      </w:tr>
    </w:tbl>
    <w:p w:rsidR="004E3080" w:rsidRDefault="00C7361F">
      <w:pPr>
        <w:pStyle w:val="null3"/>
        <w:outlineLvl w:val="2"/>
        <w:rPr>
          <w:rFonts w:hint="default"/>
        </w:rPr>
      </w:pPr>
      <w:r>
        <w:rPr>
          <w:rFonts w:ascii="仿宋_GB2312" w:eastAsia="仿宋_GB2312" w:hAnsi="仿宋_GB2312" w:cs="仿宋_GB2312"/>
          <w:b/>
          <w:sz w:val="28"/>
        </w:rPr>
        <w:lastRenderedPageBreak/>
        <w:t>3.4</w:t>
      </w:r>
      <w:r>
        <w:rPr>
          <w:rFonts w:ascii="仿宋_GB2312" w:eastAsia="仿宋_GB2312" w:hAnsi="仿宋_GB2312" w:cs="仿宋_GB2312"/>
          <w:b/>
          <w:sz w:val="28"/>
        </w:rPr>
        <w:t>商务要求</w:t>
      </w:r>
    </w:p>
    <w:p w:rsidR="004E3080" w:rsidRDefault="00C7361F">
      <w:pPr>
        <w:pStyle w:val="null3"/>
        <w:outlineLvl w:val="3"/>
        <w:rPr>
          <w:rFonts w:hint="default"/>
        </w:rPr>
      </w:pPr>
      <w:r>
        <w:rPr>
          <w:rFonts w:ascii="仿宋_GB2312" w:eastAsia="仿宋_GB2312" w:hAnsi="仿宋_GB2312" w:cs="仿宋_GB2312"/>
          <w:b/>
          <w:sz w:val="24"/>
        </w:rPr>
        <w:t xml:space="preserve"> 3.4.1</w:t>
      </w:r>
      <w:r>
        <w:rPr>
          <w:rFonts w:ascii="仿宋_GB2312" w:eastAsia="仿宋_GB2312" w:hAnsi="仿宋_GB2312" w:cs="仿宋_GB2312"/>
          <w:b/>
          <w:sz w:val="24"/>
        </w:rPr>
        <w:t>交货时间</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120</w:t>
      </w:r>
      <w:r>
        <w:rPr>
          <w:rFonts w:ascii="仿宋_GB2312" w:eastAsia="仿宋_GB2312" w:hAnsi="仿宋_GB2312" w:cs="仿宋_GB2312"/>
        </w:rPr>
        <w:t>日历天</w:t>
      </w:r>
    </w:p>
    <w:p w:rsidR="004E3080" w:rsidRDefault="00C7361F">
      <w:pPr>
        <w:pStyle w:val="null3"/>
        <w:outlineLvl w:val="3"/>
        <w:rPr>
          <w:rFonts w:hint="default"/>
        </w:rPr>
      </w:pPr>
      <w:r>
        <w:rPr>
          <w:rFonts w:ascii="仿宋_GB2312" w:eastAsia="仿宋_GB2312" w:hAnsi="仿宋_GB2312" w:cs="仿宋_GB2312"/>
          <w:b/>
          <w:sz w:val="24"/>
        </w:rPr>
        <w:t>3.4.2</w:t>
      </w:r>
      <w:r>
        <w:rPr>
          <w:rFonts w:ascii="仿宋_GB2312" w:eastAsia="仿宋_GB2312" w:hAnsi="仿宋_GB2312" w:cs="仿宋_GB2312"/>
          <w:b/>
          <w:sz w:val="24"/>
        </w:rPr>
        <w:t>交货地点</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陕西省考古研究院泾渭基地库房</w:t>
      </w:r>
    </w:p>
    <w:p w:rsidR="004E3080" w:rsidRDefault="00C7361F">
      <w:pPr>
        <w:pStyle w:val="null3"/>
        <w:outlineLvl w:val="3"/>
        <w:rPr>
          <w:rFonts w:hint="default"/>
        </w:rPr>
      </w:pPr>
      <w:r>
        <w:rPr>
          <w:rFonts w:ascii="仿宋_GB2312" w:eastAsia="仿宋_GB2312" w:hAnsi="仿宋_GB2312" w:cs="仿宋_GB2312"/>
          <w:b/>
          <w:sz w:val="24"/>
        </w:rPr>
        <w:t>3.4.3</w:t>
      </w:r>
      <w:r>
        <w:rPr>
          <w:rFonts w:ascii="仿宋_GB2312" w:eastAsia="仿宋_GB2312" w:hAnsi="仿宋_GB2312" w:cs="仿宋_GB2312"/>
          <w:b/>
          <w:sz w:val="24"/>
        </w:rPr>
        <w:t>支付方式</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分期付款</w:t>
      </w:r>
    </w:p>
    <w:p w:rsidR="004E3080" w:rsidRDefault="00C7361F">
      <w:pPr>
        <w:pStyle w:val="null3"/>
        <w:outlineLvl w:val="3"/>
        <w:rPr>
          <w:rFonts w:hint="default"/>
        </w:rPr>
      </w:pPr>
      <w:r>
        <w:rPr>
          <w:rFonts w:ascii="仿宋_GB2312" w:eastAsia="仿宋_GB2312" w:hAnsi="仿宋_GB2312" w:cs="仿宋_GB2312"/>
          <w:b/>
          <w:sz w:val="24"/>
        </w:rPr>
        <w:t>3.4.4</w:t>
      </w:r>
      <w:r>
        <w:rPr>
          <w:rFonts w:ascii="仿宋_GB2312" w:eastAsia="仿宋_GB2312" w:hAnsi="仿宋_GB2312" w:cs="仿宋_GB2312"/>
          <w:b/>
          <w:sz w:val="24"/>
        </w:rPr>
        <w:t>支付约定</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ind w:firstLine="1200"/>
        <w:rPr>
          <w:rFonts w:hint="default"/>
        </w:rPr>
      </w:pPr>
      <w:r>
        <w:rPr>
          <w:rFonts w:ascii="仿宋_GB2312" w:eastAsia="仿宋_GB2312" w:hAnsi="仿宋_GB2312" w:cs="仿宋_GB2312"/>
        </w:rPr>
        <w:t>1</w:t>
      </w:r>
      <w:r>
        <w:rPr>
          <w:rFonts w:ascii="仿宋_GB2312" w:eastAsia="仿宋_GB2312" w:hAnsi="仿宋_GB2312" w:cs="仿宋_GB2312"/>
        </w:rPr>
        <w:t>、预付款，合同签订后，达到付款条件起</w:t>
      </w:r>
      <w:r>
        <w:rPr>
          <w:rFonts w:ascii="仿宋_GB2312" w:eastAsia="仿宋_GB2312" w:hAnsi="仿宋_GB2312" w:cs="仿宋_GB2312"/>
        </w:rPr>
        <w:t>30</w:t>
      </w:r>
      <w:r>
        <w:rPr>
          <w:rFonts w:ascii="仿宋_GB2312" w:eastAsia="仿宋_GB2312" w:hAnsi="仿宋_GB2312" w:cs="仿宋_GB2312"/>
        </w:rPr>
        <w:t>个工作日内，支付合同总金额的</w:t>
      </w:r>
      <w:r>
        <w:rPr>
          <w:rFonts w:ascii="仿宋_GB2312" w:eastAsia="仿宋_GB2312" w:hAnsi="仿宋_GB2312" w:cs="仿宋_GB2312"/>
        </w:rPr>
        <w:t>50.0%</w:t>
      </w:r>
    </w:p>
    <w:p w:rsidR="004E3080" w:rsidRDefault="00C7361F">
      <w:pPr>
        <w:pStyle w:val="null3"/>
        <w:ind w:firstLine="1200"/>
        <w:rPr>
          <w:rFonts w:hint="default"/>
        </w:rPr>
      </w:pPr>
      <w:r>
        <w:rPr>
          <w:rFonts w:ascii="仿宋_GB2312" w:eastAsia="仿宋_GB2312" w:hAnsi="仿宋_GB2312" w:cs="仿宋_GB2312"/>
        </w:rPr>
        <w:t>2</w:t>
      </w:r>
      <w:r>
        <w:rPr>
          <w:rFonts w:ascii="仿宋_GB2312" w:eastAsia="仿宋_GB2312" w:hAnsi="仿宋_GB2312" w:cs="仿宋_GB2312"/>
        </w:rPr>
        <w:t>、进度款，到货安装完成，达到付款条件起</w:t>
      </w:r>
      <w:r>
        <w:rPr>
          <w:rFonts w:ascii="仿宋_GB2312" w:eastAsia="仿宋_GB2312" w:hAnsi="仿宋_GB2312" w:cs="仿宋_GB2312"/>
        </w:rPr>
        <w:t>30</w:t>
      </w:r>
      <w:r>
        <w:rPr>
          <w:rFonts w:ascii="仿宋_GB2312" w:eastAsia="仿宋_GB2312" w:hAnsi="仿宋_GB2312" w:cs="仿宋_GB2312"/>
        </w:rPr>
        <w:t>个工作日内，支付合同总金额的</w:t>
      </w:r>
      <w:r>
        <w:rPr>
          <w:rFonts w:ascii="仿宋_GB2312" w:eastAsia="仿宋_GB2312" w:hAnsi="仿宋_GB2312" w:cs="仿宋_GB2312"/>
        </w:rPr>
        <w:t>30.0%</w:t>
      </w:r>
    </w:p>
    <w:p w:rsidR="004E3080" w:rsidRDefault="00C7361F">
      <w:pPr>
        <w:pStyle w:val="null3"/>
        <w:ind w:firstLine="1200"/>
        <w:rPr>
          <w:rFonts w:hint="default"/>
        </w:rPr>
      </w:pPr>
      <w:r>
        <w:rPr>
          <w:rFonts w:ascii="仿宋_GB2312" w:eastAsia="仿宋_GB2312" w:hAnsi="仿宋_GB2312" w:cs="仿宋_GB2312"/>
        </w:rPr>
        <w:t>3</w:t>
      </w:r>
      <w:r>
        <w:rPr>
          <w:rFonts w:ascii="仿宋_GB2312" w:eastAsia="仿宋_GB2312" w:hAnsi="仿宋_GB2312" w:cs="仿宋_GB2312"/>
        </w:rPr>
        <w:t>、进度款，验收完成，达到付款条件起</w:t>
      </w:r>
      <w:r>
        <w:rPr>
          <w:rFonts w:ascii="仿宋_GB2312" w:eastAsia="仿宋_GB2312" w:hAnsi="仿宋_GB2312" w:cs="仿宋_GB2312"/>
        </w:rPr>
        <w:t>30</w:t>
      </w:r>
      <w:r>
        <w:rPr>
          <w:rFonts w:ascii="仿宋_GB2312" w:eastAsia="仿宋_GB2312" w:hAnsi="仿宋_GB2312" w:cs="仿宋_GB2312"/>
        </w:rPr>
        <w:t>个工作日内，支付合同总金额的</w:t>
      </w:r>
      <w:r>
        <w:rPr>
          <w:rFonts w:ascii="仿宋_GB2312" w:eastAsia="仿宋_GB2312" w:hAnsi="仿宋_GB2312" w:cs="仿宋_GB2312"/>
        </w:rPr>
        <w:t>20.0%</w:t>
      </w:r>
    </w:p>
    <w:p w:rsidR="004E3080" w:rsidRDefault="00C7361F">
      <w:pPr>
        <w:pStyle w:val="null3"/>
        <w:outlineLvl w:val="3"/>
        <w:rPr>
          <w:rFonts w:hint="default"/>
        </w:rPr>
      </w:pPr>
      <w:r>
        <w:rPr>
          <w:rFonts w:ascii="仿宋_GB2312" w:eastAsia="仿宋_GB2312" w:hAnsi="仿宋_GB2312" w:cs="仿宋_GB2312"/>
          <w:b/>
          <w:sz w:val="24"/>
        </w:rPr>
        <w:t>3.4.5</w:t>
      </w:r>
      <w:r>
        <w:rPr>
          <w:rFonts w:ascii="仿宋_GB2312" w:eastAsia="仿宋_GB2312" w:hAnsi="仿宋_GB2312" w:cs="仿宋_GB2312"/>
          <w:b/>
          <w:sz w:val="24"/>
        </w:rPr>
        <w:t>验收标准和方法</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设备安装完成，运行正常。</w:t>
      </w:r>
    </w:p>
    <w:p w:rsidR="004E3080" w:rsidRDefault="00C7361F">
      <w:pPr>
        <w:pStyle w:val="null3"/>
        <w:outlineLvl w:val="3"/>
        <w:rPr>
          <w:rFonts w:hint="default"/>
        </w:rPr>
      </w:pPr>
      <w:r>
        <w:rPr>
          <w:rFonts w:ascii="仿宋_GB2312" w:eastAsia="仿宋_GB2312" w:hAnsi="仿宋_GB2312" w:cs="仿宋_GB2312"/>
          <w:b/>
          <w:sz w:val="24"/>
        </w:rPr>
        <w:t>3.4.6</w:t>
      </w:r>
      <w:r>
        <w:rPr>
          <w:rFonts w:ascii="仿宋_GB2312" w:eastAsia="仿宋_GB2312" w:hAnsi="仿宋_GB2312" w:cs="仿宋_GB2312"/>
          <w:b/>
          <w:sz w:val="24"/>
        </w:rPr>
        <w:t>包装方式及运输</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lastRenderedPageBreak/>
        <w:t>涉及的商品包装和快递包装，均应符合《商品包装政府采购需求标准（试行）》《快递包装政府采购需求标准（试行）》的要求，包装应适应于远距离运输、防潮、防震、防锈和防野蛮装卸，以确保货物安全无损运抵指定地点。</w:t>
      </w:r>
    </w:p>
    <w:p w:rsidR="004E3080" w:rsidRDefault="00C7361F">
      <w:pPr>
        <w:pStyle w:val="null3"/>
        <w:outlineLvl w:val="3"/>
        <w:rPr>
          <w:rFonts w:hint="default"/>
        </w:rPr>
      </w:pPr>
      <w:r>
        <w:rPr>
          <w:rFonts w:ascii="仿宋_GB2312" w:eastAsia="仿宋_GB2312" w:hAnsi="仿宋_GB2312" w:cs="仿宋_GB2312"/>
          <w:b/>
          <w:sz w:val="24"/>
        </w:rPr>
        <w:t>3.4.7</w:t>
      </w:r>
      <w:r>
        <w:rPr>
          <w:rFonts w:ascii="仿宋_GB2312" w:eastAsia="仿宋_GB2312" w:hAnsi="仿宋_GB2312" w:cs="仿宋_GB2312"/>
          <w:b/>
          <w:sz w:val="24"/>
        </w:rPr>
        <w:t>质量保修范围和保修期</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质保期</w:t>
      </w:r>
      <w:r>
        <w:rPr>
          <w:rFonts w:ascii="仿宋_GB2312" w:eastAsia="仿宋_GB2312" w:hAnsi="仿宋_GB2312" w:cs="仿宋_GB2312"/>
        </w:rPr>
        <w:t>1</w:t>
      </w:r>
      <w:r>
        <w:rPr>
          <w:rFonts w:ascii="仿宋_GB2312" w:eastAsia="仿宋_GB2312" w:hAnsi="仿宋_GB2312" w:cs="仿宋_GB2312"/>
        </w:rPr>
        <w:t>年，硬件部分</w:t>
      </w:r>
      <w:r>
        <w:rPr>
          <w:rFonts w:ascii="仿宋_GB2312" w:eastAsia="仿宋_GB2312" w:hAnsi="仿宋_GB2312" w:cs="仿宋_GB2312"/>
        </w:rPr>
        <w:t>1</w:t>
      </w:r>
      <w:r>
        <w:rPr>
          <w:rFonts w:ascii="仿宋_GB2312" w:eastAsia="仿宋_GB2312" w:hAnsi="仿宋_GB2312" w:cs="仿宋_GB2312"/>
        </w:rPr>
        <w:t>年内质量问题免费更换，质保期满后，建设方提供该设备的维修、保养服务，费用按正常市场价格收取。</w:t>
      </w:r>
    </w:p>
    <w:p w:rsidR="004E3080" w:rsidRDefault="00C7361F">
      <w:pPr>
        <w:pStyle w:val="null3"/>
        <w:outlineLvl w:val="3"/>
        <w:rPr>
          <w:rFonts w:hint="default"/>
        </w:rPr>
      </w:pPr>
      <w:r>
        <w:rPr>
          <w:rFonts w:ascii="仿宋_GB2312" w:eastAsia="仿宋_GB2312" w:hAnsi="仿宋_GB2312" w:cs="仿宋_GB2312"/>
          <w:b/>
          <w:sz w:val="24"/>
        </w:rPr>
        <w:t>3.4.8</w:t>
      </w:r>
      <w:r>
        <w:rPr>
          <w:rFonts w:ascii="仿宋_GB2312" w:eastAsia="仿宋_GB2312" w:hAnsi="仿宋_GB2312" w:cs="仿宋_GB2312"/>
          <w:b/>
          <w:sz w:val="24"/>
        </w:rPr>
        <w:t>违约责任与解决争议的方法</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友好协商解决，协商不成的，由本单位所在地人民法院依法管辖。</w:t>
      </w:r>
    </w:p>
    <w:p w:rsidR="004E3080" w:rsidRDefault="00C7361F">
      <w:pPr>
        <w:pStyle w:val="null3"/>
        <w:outlineLvl w:val="2"/>
        <w:rPr>
          <w:rFonts w:hint="default"/>
        </w:rPr>
      </w:pPr>
      <w:r>
        <w:rPr>
          <w:rFonts w:ascii="仿宋_GB2312" w:eastAsia="仿宋_GB2312" w:hAnsi="仿宋_GB2312" w:cs="仿宋_GB2312"/>
          <w:b/>
          <w:sz w:val="28"/>
        </w:rPr>
        <w:t>3.5</w:t>
      </w:r>
      <w:r>
        <w:rPr>
          <w:rFonts w:ascii="仿宋_GB2312" w:eastAsia="仿宋_GB2312" w:hAnsi="仿宋_GB2312" w:cs="仿宋_GB2312"/>
          <w:b/>
          <w:sz w:val="28"/>
        </w:rPr>
        <w:t>其他要求</w:t>
      </w:r>
    </w:p>
    <w:p w:rsidR="004E3080" w:rsidRDefault="00C7361F">
      <w:pPr>
        <w:pStyle w:val="null3"/>
        <w:rPr>
          <w:rFonts w:hint="default"/>
        </w:rPr>
      </w:pP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第四章</w:t>
      </w:r>
      <w:r>
        <w:rPr>
          <w:rFonts w:ascii="仿宋_GB2312" w:eastAsia="仿宋_GB2312" w:hAnsi="仿宋_GB2312" w:cs="仿宋_GB2312"/>
          <w:b/>
          <w:sz w:val="36"/>
        </w:rPr>
        <w:t xml:space="preserve"> </w:t>
      </w:r>
      <w:r>
        <w:rPr>
          <w:rFonts w:ascii="仿宋_GB2312" w:eastAsia="仿宋_GB2312" w:hAnsi="仿宋_GB2312" w:cs="仿宋_GB2312"/>
          <w:b/>
          <w:sz w:val="36"/>
        </w:rPr>
        <w:t>资格审查</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资格审查由采购人或代理机构组建的资格审查小组依据法律法规和招标文件的规定，对投标文件中的资格证明等进行审查，以确定投标人是否具备投标资格，并出具资格审查报告。</w:t>
      </w:r>
    </w:p>
    <w:p w:rsidR="004E3080" w:rsidRDefault="00C7361F">
      <w:pPr>
        <w:pStyle w:val="null3"/>
        <w:ind w:firstLine="480"/>
        <w:rPr>
          <w:rFonts w:hint="default"/>
        </w:rPr>
      </w:pPr>
      <w:r>
        <w:rPr>
          <w:rFonts w:ascii="仿宋_GB2312" w:eastAsia="仿宋_GB2312" w:hAnsi="仿宋_GB2312" w:cs="仿宋_GB2312"/>
        </w:rPr>
        <w:t>资格审查标准及要求如下：</w:t>
      </w:r>
    </w:p>
    <w:p w:rsidR="004E3080" w:rsidRDefault="00C7361F">
      <w:pPr>
        <w:pStyle w:val="null3"/>
        <w:outlineLvl w:val="2"/>
        <w:rPr>
          <w:rFonts w:hint="default"/>
        </w:rPr>
      </w:pPr>
      <w:r>
        <w:rPr>
          <w:rFonts w:ascii="仿宋_GB2312" w:eastAsia="仿宋_GB2312" w:hAnsi="仿宋_GB2312" w:cs="仿宋_GB2312"/>
          <w:b/>
          <w:sz w:val="28"/>
        </w:rPr>
        <w:t>4.1</w:t>
      </w:r>
      <w:r>
        <w:rPr>
          <w:rFonts w:ascii="仿宋_GB2312" w:eastAsia="仿宋_GB2312" w:hAnsi="仿宋_GB2312" w:cs="仿宋_GB2312"/>
          <w:b/>
          <w:sz w:val="28"/>
        </w:rPr>
        <w:t>一般资格审查</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E3080">
        <w:tc>
          <w:tcPr>
            <w:tcW w:w="831" w:type="dxa"/>
          </w:tcPr>
          <w:p w:rsidR="004E3080" w:rsidRDefault="00C7361F">
            <w:pPr>
              <w:pStyle w:val="null3"/>
              <w:rPr>
                <w:rFonts w:hint="default"/>
              </w:rPr>
            </w:pPr>
            <w:r>
              <w:rPr>
                <w:rFonts w:ascii="仿宋_GB2312" w:eastAsia="仿宋_GB2312" w:hAnsi="仿宋_GB2312" w:cs="仿宋_GB2312"/>
              </w:rPr>
              <w:t>序号</w:t>
            </w:r>
          </w:p>
        </w:tc>
        <w:tc>
          <w:tcPr>
            <w:tcW w:w="2492" w:type="dxa"/>
          </w:tcPr>
          <w:p w:rsidR="004E3080" w:rsidRDefault="00C7361F">
            <w:pPr>
              <w:pStyle w:val="null3"/>
              <w:rPr>
                <w:rFonts w:hint="default"/>
              </w:rPr>
            </w:pPr>
            <w:r>
              <w:rPr>
                <w:rFonts w:ascii="仿宋_GB2312" w:eastAsia="仿宋_GB2312" w:hAnsi="仿宋_GB2312" w:cs="仿宋_GB2312"/>
              </w:rPr>
              <w:t>审查内容</w:t>
            </w:r>
          </w:p>
        </w:tc>
        <w:tc>
          <w:tcPr>
            <w:tcW w:w="3322" w:type="dxa"/>
          </w:tcPr>
          <w:p w:rsidR="004E3080" w:rsidRDefault="00C7361F">
            <w:pPr>
              <w:pStyle w:val="null3"/>
              <w:rPr>
                <w:rFonts w:hint="default"/>
              </w:rPr>
            </w:pPr>
            <w:r>
              <w:rPr>
                <w:rFonts w:ascii="仿宋_GB2312" w:eastAsia="仿宋_GB2312" w:hAnsi="仿宋_GB2312" w:cs="仿宋_GB2312"/>
              </w:rPr>
              <w:t>具体标准和要求</w:t>
            </w:r>
          </w:p>
        </w:tc>
        <w:tc>
          <w:tcPr>
            <w:tcW w:w="1661" w:type="dxa"/>
          </w:tcPr>
          <w:p w:rsidR="004E3080" w:rsidRDefault="00C7361F">
            <w:pPr>
              <w:pStyle w:val="null3"/>
              <w:rPr>
                <w:rFonts w:hint="default"/>
              </w:rPr>
            </w:pPr>
            <w:r>
              <w:rPr>
                <w:rFonts w:ascii="仿宋_GB2312" w:eastAsia="仿宋_GB2312" w:hAnsi="仿宋_GB2312" w:cs="仿宋_GB2312"/>
              </w:rPr>
              <w:t>关联投标（响应）文件格式文件</w:t>
            </w:r>
          </w:p>
        </w:tc>
      </w:tr>
      <w:tr w:rsidR="004E3080">
        <w:tc>
          <w:tcPr>
            <w:tcW w:w="831" w:type="dxa"/>
          </w:tcPr>
          <w:p w:rsidR="004E3080" w:rsidRDefault="00C7361F">
            <w:pPr>
              <w:pStyle w:val="null3"/>
              <w:rPr>
                <w:rFonts w:hint="default"/>
              </w:rPr>
            </w:pPr>
            <w:r>
              <w:rPr>
                <w:rFonts w:ascii="仿宋_GB2312" w:eastAsia="仿宋_GB2312" w:hAnsi="仿宋_GB2312" w:cs="仿宋_GB2312"/>
              </w:rPr>
              <w:t>1</w:t>
            </w:r>
          </w:p>
        </w:tc>
        <w:tc>
          <w:tcPr>
            <w:tcW w:w="2492" w:type="dxa"/>
          </w:tcPr>
          <w:p w:rsidR="004E3080" w:rsidRDefault="00C7361F">
            <w:pPr>
              <w:pStyle w:val="null3"/>
              <w:rPr>
                <w:rFonts w:hint="default"/>
              </w:rPr>
            </w:pPr>
            <w:r>
              <w:rPr>
                <w:rFonts w:ascii="仿宋_GB2312" w:eastAsia="仿宋_GB2312" w:hAnsi="仿宋_GB2312" w:cs="仿宋_GB2312"/>
              </w:rPr>
              <w:t>供应商应具备《中华人民共和国政府采购法》第二十二条规定的条件</w:t>
            </w:r>
          </w:p>
        </w:tc>
        <w:tc>
          <w:tcPr>
            <w:tcW w:w="3322" w:type="dxa"/>
          </w:tcPr>
          <w:p w:rsidR="004E3080" w:rsidRDefault="00C7361F">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4E3080" w:rsidRDefault="00C7361F">
            <w:pPr>
              <w:pStyle w:val="null3"/>
              <w:rPr>
                <w:rFonts w:hint="default"/>
              </w:rPr>
            </w:pPr>
            <w:r>
              <w:rPr>
                <w:rFonts w:ascii="仿宋_GB2312" w:eastAsia="仿宋_GB2312" w:hAnsi="仿宋_GB2312" w:cs="仿宋_GB2312"/>
              </w:rPr>
              <w:t>投标函</w:t>
            </w:r>
            <w:r>
              <w:rPr>
                <w:rFonts w:ascii="仿宋_GB2312" w:eastAsia="仿宋_GB2312" w:hAnsi="仿宋_GB2312" w:cs="仿宋_GB2312"/>
              </w:rPr>
              <w:t xml:space="preserve"> </w:t>
            </w:r>
            <w:r>
              <w:rPr>
                <w:rFonts w:ascii="仿宋_GB2312" w:eastAsia="仿宋_GB2312" w:hAnsi="仿宋_GB2312" w:cs="仿宋_GB2312"/>
              </w:rPr>
              <w:t>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2</w:t>
            </w:r>
          </w:p>
        </w:tc>
        <w:tc>
          <w:tcPr>
            <w:tcW w:w="2492" w:type="dxa"/>
          </w:tcPr>
          <w:p w:rsidR="004E3080" w:rsidRDefault="00C7361F">
            <w:pPr>
              <w:pStyle w:val="null3"/>
              <w:rPr>
                <w:rFonts w:hint="default"/>
              </w:rPr>
            </w:pPr>
            <w:r>
              <w:rPr>
                <w:rFonts w:ascii="仿宋_GB2312" w:eastAsia="仿宋_GB2312" w:hAnsi="仿宋_GB2312" w:cs="仿宋_GB2312"/>
              </w:rPr>
              <w:t>供应商应提供健全的财务会计制度的证明材料；</w:t>
            </w:r>
          </w:p>
        </w:tc>
        <w:tc>
          <w:tcPr>
            <w:tcW w:w="3322" w:type="dxa"/>
          </w:tcPr>
          <w:p w:rsidR="004E3080" w:rsidRDefault="00C7361F">
            <w:pPr>
              <w:pStyle w:val="null3"/>
              <w:rPr>
                <w:rFonts w:hint="default"/>
              </w:rPr>
            </w:pPr>
            <w:r>
              <w:rPr>
                <w:rFonts w:ascii="仿宋_GB2312" w:eastAsia="仿宋_GB2312" w:hAnsi="仿宋_GB2312" w:cs="仿宋_GB2312"/>
              </w:rPr>
              <w:t>供应商需在项目电子化交易系统中按要求上传相应证明文件并进行电子签章。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t>投标函</w:t>
            </w:r>
            <w:r>
              <w:rPr>
                <w:rFonts w:ascii="仿宋_GB2312" w:eastAsia="仿宋_GB2312" w:hAnsi="仿宋_GB2312" w:cs="仿宋_GB2312"/>
              </w:rPr>
              <w:t xml:space="preserve"> </w:t>
            </w:r>
            <w:r>
              <w:rPr>
                <w:rFonts w:ascii="仿宋_GB2312" w:eastAsia="仿宋_GB2312" w:hAnsi="仿宋_GB2312" w:cs="仿宋_GB2312"/>
              </w:rPr>
              <w:t>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供应商拒绝政府采购领域商业贿赂承诺书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3</w:t>
            </w:r>
          </w:p>
        </w:tc>
        <w:tc>
          <w:tcPr>
            <w:tcW w:w="2492" w:type="dxa"/>
          </w:tcPr>
          <w:p w:rsidR="004E3080" w:rsidRDefault="00C7361F">
            <w:pPr>
              <w:pStyle w:val="null3"/>
              <w:rPr>
                <w:rFonts w:hint="default"/>
              </w:rPr>
            </w:pPr>
            <w:r>
              <w:rPr>
                <w:rFonts w:ascii="仿宋_GB2312" w:eastAsia="仿宋_GB2312" w:hAnsi="仿宋_GB2312" w:cs="仿宋_GB2312"/>
              </w:rPr>
              <w:t>单位负责人为同一人或者存在直接控股、管理关系的不同供应商不得参加同一合同项下的政府采购活动；</w:t>
            </w:r>
            <w:r>
              <w:rPr>
                <w:rFonts w:ascii="仿宋_GB2312" w:eastAsia="仿宋_GB2312" w:hAnsi="仿宋_GB2312" w:cs="仿宋_GB2312"/>
              </w:rPr>
              <w:t xml:space="preserve"> </w:t>
            </w:r>
            <w:r>
              <w:rPr>
                <w:rFonts w:ascii="仿宋_GB2312" w:eastAsia="仿宋_GB2312" w:hAnsi="仿宋_GB2312" w:cs="仿宋_GB2312"/>
              </w:rPr>
              <w:t>为本项目提供整体设计、规范编制或者项目管理、监理、检测等服务的供应商，不得再参加该采购项目的其他采购活动。</w:t>
            </w:r>
          </w:p>
        </w:tc>
        <w:tc>
          <w:tcPr>
            <w:tcW w:w="3322" w:type="dxa"/>
          </w:tcPr>
          <w:p w:rsidR="004E3080" w:rsidRDefault="00C7361F">
            <w:pPr>
              <w:pStyle w:val="null3"/>
              <w:rPr>
                <w:rFonts w:hint="default"/>
              </w:rPr>
            </w:pPr>
            <w:r>
              <w:rPr>
                <w:rFonts w:ascii="仿宋_GB2312" w:eastAsia="仿宋_GB2312" w:hAnsi="仿宋_GB2312" w:cs="仿宋_GB2312"/>
              </w:rPr>
              <w:t>供应商需在项目电子化交易系统中按要求填写《投标函》完成承诺并进行电子签章。</w:t>
            </w:r>
          </w:p>
        </w:tc>
        <w:tc>
          <w:tcPr>
            <w:tcW w:w="1661" w:type="dxa"/>
          </w:tcPr>
          <w:p w:rsidR="004E3080" w:rsidRDefault="00C7361F">
            <w:pPr>
              <w:pStyle w:val="null3"/>
              <w:rPr>
                <w:rFonts w:hint="default"/>
              </w:rPr>
            </w:pPr>
            <w:r>
              <w:rPr>
                <w:rFonts w:ascii="仿宋_GB2312" w:eastAsia="仿宋_GB2312" w:hAnsi="仿宋_GB2312" w:cs="仿宋_GB2312"/>
              </w:rPr>
              <w:t>投标函</w:t>
            </w:r>
          </w:p>
        </w:tc>
      </w:tr>
    </w:tbl>
    <w:p w:rsidR="004E3080" w:rsidRDefault="00C7361F">
      <w:pPr>
        <w:pStyle w:val="null3"/>
        <w:outlineLvl w:val="2"/>
        <w:rPr>
          <w:rFonts w:hint="default"/>
        </w:rPr>
      </w:pPr>
      <w:r>
        <w:rPr>
          <w:rFonts w:ascii="仿宋_GB2312" w:eastAsia="仿宋_GB2312" w:hAnsi="仿宋_GB2312" w:cs="仿宋_GB2312"/>
          <w:b/>
          <w:sz w:val="28"/>
        </w:rPr>
        <w:t>4.2</w:t>
      </w:r>
      <w:r>
        <w:rPr>
          <w:rFonts w:ascii="仿宋_GB2312" w:eastAsia="仿宋_GB2312" w:hAnsi="仿宋_GB2312" w:cs="仿宋_GB2312"/>
          <w:b/>
          <w:sz w:val="28"/>
        </w:rPr>
        <w:t>特殊资格审查</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E3080">
        <w:tc>
          <w:tcPr>
            <w:tcW w:w="831" w:type="dxa"/>
          </w:tcPr>
          <w:p w:rsidR="004E3080" w:rsidRDefault="00C7361F">
            <w:pPr>
              <w:pStyle w:val="null3"/>
              <w:rPr>
                <w:rFonts w:hint="default"/>
              </w:rPr>
            </w:pPr>
            <w:r>
              <w:rPr>
                <w:rFonts w:ascii="仿宋_GB2312" w:eastAsia="仿宋_GB2312" w:hAnsi="仿宋_GB2312" w:cs="仿宋_GB2312"/>
              </w:rPr>
              <w:t>序号</w:t>
            </w:r>
          </w:p>
        </w:tc>
        <w:tc>
          <w:tcPr>
            <w:tcW w:w="2492" w:type="dxa"/>
          </w:tcPr>
          <w:p w:rsidR="004E3080" w:rsidRDefault="00C7361F">
            <w:pPr>
              <w:pStyle w:val="null3"/>
              <w:rPr>
                <w:rFonts w:hint="default"/>
              </w:rPr>
            </w:pPr>
            <w:r>
              <w:rPr>
                <w:rFonts w:ascii="仿宋_GB2312" w:eastAsia="仿宋_GB2312" w:hAnsi="仿宋_GB2312" w:cs="仿宋_GB2312"/>
              </w:rPr>
              <w:t>审查内容</w:t>
            </w:r>
          </w:p>
        </w:tc>
        <w:tc>
          <w:tcPr>
            <w:tcW w:w="3322" w:type="dxa"/>
          </w:tcPr>
          <w:p w:rsidR="004E3080" w:rsidRDefault="00C7361F">
            <w:pPr>
              <w:pStyle w:val="null3"/>
              <w:rPr>
                <w:rFonts w:hint="default"/>
              </w:rPr>
            </w:pPr>
            <w:r>
              <w:rPr>
                <w:rFonts w:ascii="仿宋_GB2312" w:eastAsia="仿宋_GB2312" w:hAnsi="仿宋_GB2312" w:cs="仿宋_GB2312"/>
              </w:rPr>
              <w:t>具体标准和要求</w:t>
            </w:r>
          </w:p>
        </w:tc>
        <w:tc>
          <w:tcPr>
            <w:tcW w:w="1661" w:type="dxa"/>
          </w:tcPr>
          <w:p w:rsidR="004E3080" w:rsidRDefault="00C7361F">
            <w:pPr>
              <w:pStyle w:val="null3"/>
              <w:rPr>
                <w:rFonts w:hint="default"/>
              </w:rPr>
            </w:pPr>
            <w:r>
              <w:rPr>
                <w:rFonts w:ascii="仿宋_GB2312" w:eastAsia="仿宋_GB2312" w:hAnsi="仿宋_GB2312" w:cs="仿宋_GB2312"/>
              </w:rPr>
              <w:t>关联投标（响应）文件格式文件</w:t>
            </w:r>
          </w:p>
        </w:tc>
      </w:tr>
      <w:tr w:rsidR="004E3080">
        <w:tc>
          <w:tcPr>
            <w:tcW w:w="831" w:type="dxa"/>
          </w:tcPr>
          <w:p w:rsidR="004E3080" w:rsidRDefault="00C7361F">
            <w:pPr>
              <w:pStyle w:val="null3"/>
              <w:rPr>
                <w:rFonts w:hint="default"/>
              </w:rPr>
            </w:pPr>
            <w:r>
              <w:rPr>
                <w:rFonts w:ascii="仿宋_GB2312" w:eastAsia="仿宋_GB2312" w:hAnsi="仿宋_GB2312" w:cs="仿宋_GB2312"/>
              </w:rPr>
              <w:t>1</w:t>
            </w:r>
          </w:p>
        </w:tc>
        <w:tc>
          <w:tcPr>
            <w:tcW w:w="2492" w:type="dxa"/>
          </w:tcPr>
          <w:p w:rsidR="004E3080" w:rsidRDefault="00C7361F">
            <w:pPr>
              <w:pStyle w:val="null3"/>
              <w:rPr>
                <w:rFonts w:hint="default"/>
              </w:rPr>
            </w:pPr>
            <w:r>
              <w:rPr>
                <w:rFonts w:ascii="仿宋_GB2312" w:eastAsia="仿宋_GB2312" w:hAnsi="仿宋_GB2312" w:cs="仿宋_GB2312"/>
              </w:rPr>
              <w:t>具有独立承担民事责任能力</w:t>
            </w:r>
          </w:p>
        </w:tc>
        <w:tc>
          <w:tcPr>
            <w:tcW w:w="3322" w:type="dxa"/>
          </w:tcPr>
          <w:p w:rsidR="004E3080" w:rsidRDefault="00C7361F">
            <w:pPr>
              <w:pStyle w:val="null3"/>
              <w:rPr>
                <w:rFonts w:hint="default"/>
              </w:rPr>
            </w:pPr>
            <w:r>
              <w:rPr>
                <w:rFonts w:ascii="仿宋_GB2312" w:eastAsia="仿宋_GB2312" w:hAnsi="仿宋_GB2312" w:cs="仿宋_GB2312"/>
              </w:rPr>
              <w:t>独立承担民事责任能力：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2</w:t>
            </w:r>
          </w:p>
        </w:tc>
        <w:tc>
          <w:tcPr>
            <w:tcW w:w="2492" w:type="dxa"/>
          </w:tcPr>
          <w:p w:rsidR="004E3080" w:rsidRDefault="00C7361F">
            <w:pPr>
              <w:pStyle w:val="null3"/>
              <w:rPr>
                <w:rFonts w:hint="default"/>
              </w:rPr>
            </w:pPr>
            <w:r>
              <w:rPr>
                <w:rFonts w:ascii="仿宋_GB2312" w:eastAsia="仿宋_GB2312" w:hAnsi="仿宋_GB2312" w:cs="仿宋_GB2312"/>
              </w:rPr>
              <w:t>书面声明</w:t>
            </w:r>
          </w:p>
        </w:tc>
        <w:tc>
          <w:tcPr>
            <w:tcW w:w="3322" w:type="dxa"/>
          </w:tcPr>
          <w:p w:rsidR="004E3080" w:rsidRDefault="00C7361F">
            <w:pPr>
              <w:pStyle w:val="null3"/>
              <w:rPr>
                <w:rFonts w:hint="default"/>
              </w:rPr>
            </w:pPr>
            <w:r>
              <w:rPr>
                <w:rFonts w:ascii="仿宋_GB2312" w:eastAsia="仿宋_GB2312" w:hAnsi="仿宋_GB2312" w:cs="仿宋_GB2312"/>
              </w:rPr>
              <w:t>供应商应出具参加政府采购活动前</w:t>
            </w:r>
            <w:r>
              <w:rPr>
                <w:rFonts w:ascii="仿宋_GB2312" w:eastAsia="仿宋_GB2312" w:hAnsi="仿宋_GB2312" w:cs="仿宋_GB2312"/>
              </w:rPr>
              <w:t>3</w:t>
            </w:r>
            <w:r>
              <w:rPr>
                <w:rFonts w:ascii="仿宋_GB2312" w:eastAsia="仿宋_GB2312" w:hAnsi="仿宋_GB2312" w:cs="仿宋_GB2312"/>
              </w:rPr>
              <w:t>年内在经营活动中没有重大违法记录的书面声明；供应商需在项目电子化交易系统中按要求填写《投标</w:t>
            </w:r>
            <w:r>
              <w:rPr>
                <w:rFonts w:ascii="仿宋_GB2312" w:eastAsia="仿宋_GB2312" w:hAnsi="仿宋_GB2312" w:cs="仿宋_GB2312"/>
              </w:rPr>
              <w:lastRenderedPageBreak/>
              <w:t>函》完成承诺并进行电子签章。</w:t>
            </w:r>
          </w:p>
        </w:tc>
        <w:tc>
          <w:tcPr>
            <w:tcW w:w="1661" w:type="dxa"/>
          </w:tcPr>
          <w:p w:rsidR="004E3080" w:rsidRDefault="00C7361F">
            <w:pPr>
              <w:pStyle w:val="null3"/>
              <w:rPr>
                <w:rFonts w:hint="default"/>
              </w:rPr>
            </w:pPr>
            <w:r>
              <w:rPr>
                <w:rFonts w:ascii="仿宋_GB2312" w:eastAsia="仿宋_GB2312" w:hAnsi="仿宋_GB2312" w:cs="仿宋_GB2312"/>
              </w:rPr>
              <w:lastRenderedPageBreak/>
              <w:t>投标函</w:t>
            </w:r>
          </w:p>
        </w:tc>
      </w:tr>
      <w:tr w:rsidR="004E3080">
        <w:tc>
          <w:tcPr>
            <w:tcW w:w="831" w:type="dxa"/>
          </w:tcPr>
          <w:p w:rsidR="004E3080" w:rsidRDefault="00C7361F">
            <w:pPr>
              <w:pStyle w:val="null3"/>
              <w:rPr>
                <w:rFonts w:hint="default"/>
              </w:rPr>
            </w:pPr>
            <w:r>
              <w:rPr>
                <w:rFonts w:ascii="仿宋_GB2312" w:eastAsia="仿宋_GB2312" w:hAnsi="仿宋_GB2312" w:cs="仿宋_GB2312"/>
              </w:rPr>
              <w:t>3</w:t>
            </w:r>
          </w:p>
        </w:tc>
        <w:tc>
          <w:tcPr>
            <w:tcW w:w="2492" w:type="dxa"/>
          </w:tcPr>
          <w:p w:rsidR="004E3080" w:rsidRDefault="00C7361F">
            <w:pPr>
              <w:pStyle w:val="null3"/>
              <w:rPr>
                <w:rFonts w:hint="default"/>
              </w:rPr>
            </w:pPr>
            <w:r>
              <w:rPr>
                <w:rFonts w:ascii="仿宋_GB2312" w:eastAsia="仿宋_GB2312" w:hAnsi="仿宋_GB2312" w:cs="仿宋_GB2312"/>
              </w:rPr>
              <w:t>信用查询</w:t>
            </w:r>
          </w:p>
        </w:tc>
        <w:tc>
          <w:tcPr>
            <w:tcW w:w="3322" w:type="dxa"/>
          </w:tcPr>
          <w:p w:rsidR="004E3080" w:rsidRDefault="00C7361F">
            <w:pPr>
              <w:pStyle w:val="null3"/>
              <w:rPr>
                <w:rFonts w:hint="default"/>
              </w:rPr>
            </w:pPr>
            <w:r>
              <w:rPr>
                <w:rFonts w:ascii="仿宋_GB2312" w:eastAsia="仿宋_GB2312" w:hAnsi="仿宋_GB2312" w:cs="仿宋_GB2312"/>
              </w:rPr>
              <w:t>信用查询：截止至投标文件递交截止时间之前，供应商未被“信用中国”网站列入失信被执行人、重大税收违法失信主体名单，未被“中国政府采购网”网站列入政府采购严重违法失信行为记录名单；供应商应提供承诺书并进行电子签章，格式及内容参见“投标文件格式”。</w:t>
            </w:r>
          </w:p>
        </w:tc>
        <w:tc>
          <w:tcPr>
            <w:tcW w:w="1661" w:type="dxa"/>
          </w:tcPr>
          <w:p w:rsidR="004E3080" w:rsidRDefault="00C7361F">
            <w:pPr>
              <w:pStyle w:val="null3"/>
              <w:rPr>
                <w:rFonts w:hint="default"/>
              </w:rPr>
            </w:pPr>
            <w:r>
              <w:rPr>
                <w:rFonts w:ascii="仿宋_GB2312" w:eastAsia="仿宋_GB2312" w:hAnsi="仿宋_GB2312" w:cs="仿宋_GB2312"/>
              </w:rPr>
              <w:t>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4</w:t>
            </w:r>
          </w:p>
        </w:tc>
        <w:tc>
          <w:tcPr>
            <w:tcW w:w="2492" w:type="dxa"/>
          </w:tcPr>
          <w:p w:rsidR="004E3080" w:rsidRDefault="00C7361F">
            <w:pPr>
              <w:pStyle w:val="null3"/>
              <w:rPr>
                <w:rFonts w:hint="default"/>
              </w:rPr>
            </w:pPr>
            <w:r>
              <w:rPr>
                <w:rFonts w:ascii="仿宋_GB2312" w:eastAsia="仿宋_GB2312" w:hAnsi="仿宋_GB2312" w:cs="仿宋_GB2312"/>
              </w:rPr>
              <w:t>财务状况报告</w:t>
            </w:r>
          </w:p>
        </w:tc>
        <w:tc>
          <w:tcPr>
            <w:tcW w:w="3322" w:type="dxa"/>
          </w:tcPr>
          <w:p w:rsidR="004E3080" w:rsidRDefault="00C7361F">
            <w:pPr>
              <w:pStyle w:val="null3"/>
              <w:rPr>
                <w:rFonts w:hint="default"/>
              </w:rPr>
            </w:pPr>
            <w:r>
              <w:rPr>
                <w:rFonts w:ascii="仿宋_GB2312" w:eastAsia="仿宋_GB2312" w:hAnsi="仿宋_GB2312" w:cs="仿宋_GB2312"/>
              </w:rPr>
              <w:t>财务状况报告：提供</w:t>
            </w:r>
            <w:r>
              <w:rPr>
                <w:rFonts w:ascii="仿宋_GB2312" w:eastAsia="仿宋_GB2312" w:hAnsi="仿宋_GB2312" w:cs="仿宋_GB2312"/>
              </w:rPr>
              <w:t>2024-2025</w:t>
            </w:r>
            <w:r>
              <w:rPr>
                <w:rFonts w:ascii="仿宋_GB2312" w:eastAsia="仿宋_GB2312" w:hAnsi="仿宋_GB2312" w:cs="仿宋_GB2312"/>
              </w:rPr>
              <w:t>年度任意一年经会计事务所或审计机构出具完整的财务审计报告</w:t>
            </w:r>
            <w:r>
              <w:rPr>
                <w:rFonts w:ascii="仿宋_GB2312" w:eastAsia="仿宋_GB2312" w:hAnsi="仿宋_GB2312" w:cs="仿宋_GB2312"/>
              </w:rPr>
              <w:t>(</w:t>
            </w:r>
            <w:r>
              <w:rPr>
                <w:rFonts w:ascii="仿宋_GB2312" w:eastAsia="仿宋_GB2312" w:hAnsi="仿宋_GB2312" w:cs="仿宋_GB2312"/>
              </w:rPr>
              <w:t>包括审计报告、资产负债表、利润表、现金流量表、所有者权益变动表及其附注，成立时间至提交投标文件截止时间不足一年的可提供成立后任意时段的资产负债表</w:t>
            </w:r>
            <w:r>
              <w:rPr>
                <w:rFonts w:ascii="仿宋_GB2312" w:eastAsia="仿宋_GB2312" w:hAnsi="仿宋_GB2312" w:cs="仿宋_GB2312"/>
              </w:rPr>
              <w:t>)</w:t>
            </w:r>
            <w:r>
              <w:rPr>
                <w:rFonts w:ascii="仿宋_GB2312" w:eastAsia="仿宋_GB2312" w:hAnsi="仿宋_GB2312" w:cs="仿宋_GB2312"/>
              </w:rPr>
              <w:t>，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5</w:t>
            </w:r>
          </w:p>
        </w:tc>
        <w:tc>
          <w:tcPr>
            <w:tcW w:w="2492" w:type="dxa"/>
          </w:tcPr>
          <w:p w:rsidR="004E3080" w:rsidRDefault="00C7361F">
            <w:pPr>
              <w:pStyle w:val="null3"/>
              <w:rPr>
                <w:rFonts w:hint="default"/>
              </w:rPr>
            </w:pPr>
            <w:r>
              <w:rPr>
                <w:rFonts w:ascii="仿宋_GB2312" w:eastAsia="仿宋_GB2312" w:hAnsi="仿宋_GB2312" w:cs="仿宋_GB2312"/>
              </w:rPr>
              <w:t>社保缴纳证明</w:t>
            </w:r>
          </w:p>
        </w:tc>
        <w:tc>
          <w:tcPr>
            <w:tcW w:w="3322" w:type="dxa"/>
          </w:tcPr>
          <w:p w:rsidR="004E3080" w:rsidRDefault="00C7361F">
            <w:pPr>
              <w:pStyle w:val="null3"/>
              <w:rPr>
                <w:rFonts w:hint="default"/>
              </w:rPr>
            </w:pPr>
            <w:r>
              <w:rPr>
                <w:rFonts w:ascii="仿宋_GB2312" w:eastAsia="仿宋_GB2312" w:hAnsi="仿宋_GB2312" w:cs="仿宋_GB2312"/>
              </w:rPr>
              <w:t>社保缴纳证明：自</w:t>
            </w:r>
            <w:r>
              <w:rPr>
                <w:rFonts w:ascii="仿宋_GB2312" w:eastAsia="仿宋_GB2312" w:hAnsi="仿宋_GB2312" w:cs="仿宋_GB2312"/>
              </w:rPr>
              <w:t>20</w:t>
            </w:r>
            <w:r>
              <w:rPr>
                <w:rFonts w:ascii="仿宋_GB2312" w:eastAsia="仿宋_GB2312" w:hAnsi="仿宋_GB2312" w:cs="仿宋_GB2312"/>
              </w:rPr>
              <w:t>25</w:t>
            </w:r>
            <w:r>
              <w:rPr>
                <w:rFonts w:ascii="仿宋_GB2312" w:eastAsia="仿宋_GB2312" w:hAnsi="仿宋_GB2312" w:cs="仿宋_GB2312"/>
              </w:rPr>
              <w:t>年</w:t>
            </w:r>
            <w:r>
              <w:rPr>
                <w:rFonts w:ascii="仿宋_GB2312" w:eastAsia="仿宋_GB2312" w:hAnsi="仿宋_GB2312" w:cs="仿宋_GB2312"/>
              </w:rPr>
              <w:t>5</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以来已缴存的至少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6</w:t>
            </w:r>
          </w:p>
        </w:tc>
        <w:tc>
          <w:tcPr>
            <w:tcW w:w="2492" w:type="dxa"/>
          </w:tcPr>
          <w:p w:rsidR="004E3080" w:rsidRDefault="00C7361F">
            <w:pPr>
              <w:pStyle w:val="null3"/>
              <w:rPr>
                <w:rFonts w:hint="default"/>
              </w:rPr>
            </w:pPr>
            <w:r>
              <w:rPr>
                <w:rFonts w:ascii="仿宋_GB2312" w:eastAsia="仿宋_GB2312" w:hAnsi="仿宋_GB2312" w:cs="仿宋_GB2312"/>
              </w:rPr>
              <w:t>税收缴纳证明</w:t>
            </w:r>
          </w:p>
        </w:tc>
        <w:tc>
          <w:tcPr>
            <w:tcW w:w="3322" w:type="dxa"/>
          </w:tcPr>
          <w:p w:rsidR="004E3080" w:rsidRDefault="00C7361F">
            <w:pPr>
              <w:pStyle w:val="null3"/>
              <w:rPr>
                <w:rFonts w:hint="default"/>
              </w:rPr>
            </w:pPr>
            <w:r>
              <w:rPr>
                <w:rFonts w:ascii="仿宋_GB2312" w:eastAsia="仿宋_GB2312" w:hAnsi="仿宋_GB2312" w:cs="仿宋_GB2312"/>
              </w:rPr>
              <w:t>税收缴纳证明：自</w:t>
            </w:r>
            <w:r>
              <w:rPr>
                <w:rFonts w:ascii="仿宋_GB2312" w:eastAsia="仿宋_GB2312" w:hAnsi="仿宋_GB2312" w:cs="仿宋_GB2312"/>
              </w:rPr>
              <w:t>2025</w:t>
            </w:r>
            <w:r>
              <w:rPr>
                <w:rFonts w:ascii="仿宋_GB2312" w:eastAsia="仿宋_GB2312" w:hAnsi="仿宋_GB2312" w:cs="仿宋_GB2312"/>
              </w:rPr>
              <w:t>年</w:t>
            </w:r>
            <w:r>
              <w:rPr>
                <w:rFonts w:ascii="仿宋_GB2312" w:eastAsia="仿宋_GB2312" w:hAnsi="仿宋_GB2312" w:cs="仿宋_GB2312"/>
              </w:rPr>
              <w:t>5</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以来已缴纳的至少一个月的纳税证明或完税证明，纳税证明或完税证明上应有代收机构或税务机关的公章或业务专用章。依法免税的供应商应提供相关文件证明（复印件加盖供应商公章）。供应商需在项目电子化交易系</w:t>
            </w:r>
            <w:r>
              <w:rPr>
                <w:rFonts w:ascii="仿宋_GB2312" w:eastAsia="仿宋_GB2312" w:hAnsi="仿宋_GB2312" w:cs="仿宋_GB2312"/>
              </w:rPr>
              <w:t>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7</w:t>
            </w:r>
          </w:p>
        </w:tc>
        <w:tc>
          <w:tcPr>
            <w:tcW w:w="2492" w:type="dxa"/>
          </w:tcPr>
          <w:p w:rsidR="004E3080" w:rsidRDefault="00C7361F">
            <w:pPr>
              <w:pStyle w:val="null3"/>
              <w:rPr>
                <w:rFonts w:hint="default"/>
              </w:rPr>
            </w:pPr>
            <w:r>
              <w:rPr>
                <w:rFonts w:ascii="仿宋_GB2312" w:eastAsia="仿宋_GB2312" w:hAnsi="仿宋_GB2312" w:cs="仿宋_GB2312"/>
              </w:rPr>
              <w:t>法定代表人授权书</w:t>
            </w:r>
          </w:p>
        </w:tc>
        <w:tc>
          <w:tcPr>
            <w:tcW w:w="3322" w:type="dxa"/>
          </w:tcPr>
          <w:p w:rsidR="004E3080" w:rsidRDefault="00C7361F">
            <w:pPr>
              <w:pStyle w:val="null3"/>
              <w:rPr>
                <w:rFonts w:hint="default"/>
              </w:rPr>
            </w:pPr>
            <w:r>
              <w:rPr>
                <w:rFonts w:ascii="仿宋_GB2312" w:eastAsia="仿宋_GB2312" w:hAnsi="仿宋_GB2312" w:cs="仿宋_GB2312"/>
              </w:rPr>
              <w:t>法定代表人授权书：法定代表人授权书及被授权人身份证原件及复印件（法定代表人直接参加投标只须提供法定代表人身份证明）。供应商需</w:t>
            </w:r>
            <w:r>
              <w:rPr>
                <w:rFonts w:ascii="仿宋_GB2312" w:eastAsia="仿宋_GB2312" w:hAnsi="仿宋_GB2312" w:cs="仿宋_GB2312"/>
              </w:rPr>
              <w:lastRenderedPageBreak/>
              <w:t>在项目电子化交易系统中按要求上传相应证明文件并进行电子签章。</w:t>
            </w:r>
          </w:p>
        </w:tc>
        <w:tc>
          <w:tcPr>
            <w:tcW w:w="1661" w:type="dxa"/>
          </w:tcPr>
          <w:p w:rsidR="004E3080" w:rsidRDefault="00C7361F">
            <w:pPr>
              <w:pStyle w:val="null3"/>
              <w:rPr>
                <w:rFonts w:hint="default"/>
              </w:rPr>
            </w:pPr>
            <w:r>
              <w:rPr>
                <w:rFonts w:ascii="仿宋_GB2312" w:eastAsia="仿宋_GB2312" w:hAnsi="仿宋_GB2312" w:cs="仿宋_GB2312"/>
              </w:rPr>
              <w:lastRenderedPageBreak/>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8</w:t>
            </w:r>
          </w:p>
        </w:tc>
        <w:tc>
          <w:tcPr>
            <w:tcW w:w="2492" w:type="dxa"/>
          </w:tcPr>
          <w:p w:rsidR="004E3080" w:rsidRDefault="00C7361F">
            <w:pPr>
              <w:pStyle w:val="null3"/>
              <w:rPr>
                <w:rFonts w:hint="default"/>
              </w:rPr>
            </w:pPr>
            <w:r>
              <w:rPr>
                <w:rFonts w:ascii="仿宋_GB2312" w:eastAsia="仿宋_GB2312" w:hAnsi="仿宋_GB2312" w:cs="仿宋_GB2312"/>
              </w:rPr>
              <w:t>控股管理关系</w:t>
            </w:r>
          </w:p>
        </w:tc>
        <w:tc>
          <w:tcPr>
            <w:tcW w:w="3322" w:type="dxa"/>
          </w:tcPr>
          <w:p w:rsidR="004E3080" w:rsidRDefault="00C7361F">
            <w:pPr>
              <w:pStyle w:val="null3"/>
              <w:rPr>
                <w:rFonts w:hint="default"/>
              </w:rPr>
            </w:pPr>
            <w:r>
              <w:rPr>
                <w:rFonts w:ascii="仿宋_GB2312" w:eastAsia="仿宋_GB2312" w:hAnsi="仿宋_GB2312" w:cs="仿宋_GB2312"/>
              </w:rPr>
              <w:t>控股管理关系：供应商单位负责人为同一人或者存在直接控股、管理关系的供应商，不得参加同一合同下的政府采购活动</w:t>
            </w:r>
            <w:r>
              <w:rPr>
                <w:rFonts w:ascii="仿宋_GB2312" w:eastAsia="仿宋_GB2312" w:hAnsi="仿宋_GB2312" w:cs="仿宋_GB2312"/>
              </w:rPr>
              <w:t xml:space="preserve">; </w:t>
            </w:r>
            <w:r>
              <w:rPr>
                <w:rFonts w:ascii="仿宋_GB2312" w:eastAsia="仿宋_GB2312" w:hAnsi="仿宋_GB2312" w:cs="仿宋_GB2312"/>
              </w:rPr>
              <w:t>供应商需在项目电子化交易系统中按要求填写《投标函》完成承诺并进行电子签章。</w:t>
            </w:r>
          </w:p>
        </w:tc>
        <w:tc>
          <w:tcPr>
            <w:tcW w:w="1661" w:type="dxa"/>
          </w:tcPr>
          <w:p w:rsidR="004E3080" w:rsidRDefault="00C7361F">
            <w:pPr>
              <w:pStyle w:val="null3"/>
              <w:rPr>
                <w:rFonts w:hint="default"/>
              </w:rPr>
            </w:pPr>
            <w:r>
              <w:rPr>
                <w:rFonts w:ascii="仿宋_GB2312" w:eastAsia="仿宋_GB2312" w:hAnsi="仿宋_GB2312" w:cs="仿宋_GB2312"/>
              </w:rPr>
              <w:t>投标函</w:t>
            </w:r>
          </w:p>
        </w:tc>
      </w:tr>
      <w:tr w:rsidR="004E3080">
        <w:tc>
          <w:tcPr>
            <w:tcW w:w="831" w:type="dxa"/>
          </w:tcPr>
          <w:p w:rsidR="004E3080" w:rsidRDefault="00C7361F">
            <w:pPr>
              <w:pStyle w:val="null3"/>
              <w:rPr>
                <w:rFonts w:hint="default"/>
              </w:rPr>
            </w:pPr>
            <w:r>
              <w:rPr>
                <w:rFonts w:ascii="仿宋_GB2312" w:eastAsia="仿宋_GB2312" w:hAnsi="仿宋_GB2312" w:cs="仿宋_GB2312"/>
              </w:rPr>
              <w:t>9</w:t>
            </w:r>
          </w:p>
        </w:tc>
        <w:tc>
          <w:tcPr>
            <w:tcW w:w="2492" w:type="dxa"/>
          </w:tcPr>
          <w:p w:rsidR="004E3080" w:rsidRDefault="00C7361F">
            <w:pPr>
              <w:pStyle w:val="null3"/>
              <w:rPr>
                <w:rFonts w:hint="default"/>
              </w:rPr>
            </w:pPr>
            <w:r>
              <w:rPr>
                <w:rFonts w:ascii="仿宋_GB2312" w:eastAsia="仿宋_GB2312" w:hAnsi="仿宋_GB2312" w:cs="仿宋_GB2312"/>
              </w:rPr>
              <w:t>其他承诺</w:t>
            </w:r>
          </w:p>
        </w:tc>
        <w:tc>
          <w:tcPr>
            <w:tcW w:w="3322" w:type="dxa"/>
          </w:tcPr>
          <w:p w:rsidR="004E3080" w:rsidRDefault="00C7361F">
            <w:pPr>
              <w:pStyle w:val="null3"/>
              <w:rPr>
                <w:rFonts w:hint="default"/>
              </w:rPr>
            </w:pPr>
            <w:r>
              <w:rPr>
                <w:rFonts w:ascii="仿宋_GB2312" w:eastAsia="仿宋_GB2312" w:hAnsi="仿宋_GB2312" w:cs="仿宋_GB2312"/>
              </w:rPr>
              <w:t>其他承诺：供应商具有履行合同所必需的设备和专业技术能力；未为本项目提供整体设计、规范编制或者项目管理、监理、检测等服务。供应商需在项目电子化交易系统中按要求填写《投标函》完成承诺并进行电子签章。</w:t>
            </w:r>
          </w:p>
        </w:tc>
        <w:tc>
          <w:tcPr>
            <w:tcW w:w="1661" w:type="dxa"/>
          </w:tcPr>
          <w:p w:rsidR="004E3080" w:rsidRDefault="00C7361F">
            <w:pPr>
              <w:pStyle w:val="null3"/>
              <w:rPr>
                <w:rFonts w:hint="default"/>
              </w:rPr>
            </w:pPr>
            <w:r>
              <w:rPr>
                <w:rFonts w:ascii="仿宋_GB2312" w:eastAsia="仿宋_GB2312" w:hAnsi="仿宋_GB2312" w:cs="仿宋_GB2312"/>
              </w:rPr>
              <w:t>投标函</w:t>
            </w:r>
          </w:p>
        </w:tc>
      </w:tr>
      <w:tr w:rsidR="004E3080">
        <w:tc>
          <w:tcPr>
            <w:tcW w:w="831" w:type="dxa"/>
          </w:tcPr>
          <w:p w:rsidR="004E3080" w:rsidRDefault="00C7361F">
            <w:pPr>
              <w:pStyle w:val="null3"/>
              <w:rPr>
                <w:rFonts w:hint="default"/>
              </w:rPr>
            </w:pPr>
            <w:r>
              <w:rPr>
                <w:rFonts w:ascii="仿宋_GB2312" w:eastAsia="仿宋_GB2312" w:hAnsi="仿宋_GB2312" w:cs="仿宋_GB2312"/>
              </w:rPr>
              <w:t>10</w:t>
            </w:r>
          </w:p>
        </w:tc>
        <w:tc>
          <w:tcPr>
            <w:tcW w:w="2492" w:type="dxa"/>
          </w:tcPr>
          <w:p w:rsidR="004E3080" w:rsidRDefault="00C7361F">
            <w:pPr>
              <w:pStyle w:val="null3"/>
              <w:rPr>
                <w:rFonts w:hint="default"/>
              </w:rPr>
            </w:pPr>
            <w:r>
              <w:rPr>
                <w:rFonts w:ascii="仿宋_GB2312" w:eastAsia="仿宋_GB2312" w:hAnsi="仿宋_GB2312" w:cs="仿宋_GB2312"/>
              </w:rPr>
              <w:t>联合体</w:t>
            </w:r>
          </w:p>
        </w:tc>
        <w:tc>
          <w:tcPr>
            <w:tcW w:w="3322" w:type="dxa"/>
          </w:tcPr>
          <w:p w:rsidR="004E3080" w:rsidRDefault="00C7361F">
            <w:pPr>
              <w:pStyle w:val="null3"/>
              <w:rPr>
                <w:rFonts w:hint="default"/>
              </w:rPr>
            </w:pPr>
            <w:r>
              <w:rPr>
                <w:rFonts w:ascii="仿宋_GB2312" w:eastAsia="仿宋_GB2312" w:hAnsi="仿宋_GB2312" w:cs="仿宋_GB2312"/>
              </w:rPr>
              <w:t>联合体：本项目不接受联合体投标。供应商提供《非联合体投标声明》，视为独立响应包。供应商应提供《非联合体投标声明》并进行电子签章，格式及内容参见“投标文件格式”。</w:t>
            </w:r>
          </w:p>
        </w:tc>
        <w:tc>
          <w:tcPr>
            <w:tcW w:w="1661" w:type="dxa"/>
          </w:tcPr>
          <w:p w:rsidR="004E3080" w:rsidRDefault="00C7361F">
            <w:pPr>
              <w:pStyle w:val="null3"/>
              <w:rPr>
                <w:rFonts w:hint="default"/>
              </w:rPr>
            </w:pPr>
            <w:r>
              <w:rPr>
                <w:rFonts w:ascii="仿宋_GB2312" w:eastAsia="仿宋_GB2312" w:hAnsi="仿宋_GB2312" w:cs="仿宋_GB2312"/>
              </w:rPr>
              <w:t>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bl>
    <w:p w:rsidR="004E3080" w:rsidRDefault="00C7361F">
      <w:pPr>
        <w:pStyle w:val="null3"/>
        <w:outlineLvl w:val="2"/>
        <w:rPr>
          <w:rFonts w:hint="default"/>
        </w:rPr>
      </w:pPr>
      <w:r>
        <w:rPr>
          <w:rFonts w:ascii="仿宋_GB2312" w:eastAsia="仿宋_GB2312" w:hAnsi="仿宋_GB2312" w:cs="仿宋_GB2312"/>
          <w:b/>
          <w:sz w:val="28"/>
        </w:rPr>
        <w:t>4.3</w:t>
      </w:r>
      <w:r>
        <w:rPr>
          <w:rFonts w:ascii="仿宋_GB2312" w:eastAsia="仿宋_GB2312" w:hAnsi="仿宋_GB2312" w:cs="仿宋_GB2312"/>
          <w:b/>
          <w:sz w:val="28"/>
        </w:rPr>
        <w:t>落实</w:t>
      </w:r>
      <w:r>
        <w:rPr>
          <w:rFonts w:ascii="仿宋_GB2312" w:eastAsia="仿宋_GB2312" w:hAnsi="仿宋_GB2312" w:cs="仿宋_GB2312"/>
          <w:b/>
          <w:sz w:val="28"/>
        </w:rPr>
        <w:t>政府采购政策资格审查</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E3080">
        <w:tc>
          <w:tcPr>
            <w:tcW w:w="831" w:type="dxa"/>
          </w:tcPr>
          <w:p w:rsidR="004E3080" w:rsidRDefault="00C7361F">
            <w:pPr>
              <w:pStyle w:val="null3"/>
              <w:rPr>
                <w:rFonts w:hint="default"/>
              </w:rPr>
            </w:pPr>
            <w:r>
              <w:rPr>
                <w:rFonts w:ascii="仿宋_GB2312" w:eastAsia="仿宋_GB2312" w:hAnsi="仿宋_GB2312" w:cs="仿宋_GB2312"/>
              </w:rPr>
              <w:t>序号</w:t>
            </w:r>
          </w:p>
        </w:tc>
        <w:tc>
          <w:tcPr>
            <w:tcW w:w="2492" w:type="dxa"/>
          </w:tcPr>
          <w:p w:rsidR="004E3080" w:rsidRDefault="00C7361F">
            <w:pPr>
              <w:pStyle w:val="null3"/>
              <w:rPr>
                <w:rFonts w:hint="default"/>
              </w:rPr>
            </w:pPr>
            <w:r>
              <w:rPr>
                <w:rFonts w:ascii="仿宋_GB2312" w:eastAsia="仿宋_GB2312" w:hAnsi="仿宋_GB2312" w:cs="仿宋_GB2312"/>
              </w:rPr>
              <w:t>审查内容</w:t>
            </w:r>
          </w:p>
        </w:tc>
        <w:tc>
          <w:tcPr>
            <w:tcW w:w="3322" w:type="dxa"/>
          </w:tcPr>
          <w:p w:rsidR="004E3080" w:rsidRDefault="00C7361F">
            <w:pPr>
              <w:pStyle w:val="null3"/>
              <w:rPr>
                <w:rFonts w:hint="default"/>
              </w:rPr>
            </w:pPr>
            <w:r>
              <w:rPr>
                <w:rFonts w:ascii="仿宋_GB2312" w:eastAsia="仿宋_GB2312" w:hAnsi="仿宋_GB2312" w:cs="仿宋_GB2312"/>
              </w:rPr>
              <w:t>具体标准和要求</w:t>
            </w:r>
          </w:p>
        </w:tc>
        <w:tc>
          <w:tcPr>
            <w:tcW w:w="1661" w:type="dxa"/>
          </w:tcPr>
          <w:p w:rsidR="004E3080" w:rsidRDefault="00C7361F">
            <w:pPr>
              <w:pStyle w:val="null3"/>
              <w:rPr>
                <w:rFonts w:hint="default"/>
              </w:rPr>
            </w:pPr>
            <w:r>
              <w:rPr>
                <w:rFonts w:ascii="仿宋_GB2312" w:eastAsia="仿宋_GB2312" w:hAnsi="仿宋_GB2312" w:cs="仿宋_GB2312"/>
              </w:rPr>
              <w:t>关联投标（响应）文件格式文件</w:t>
            </w:r>
          </w:p>
        </w:tc>
      </w:tr>
      <w:tr w:rsidR="004E3080">
        <w:tc>
          <w:tcPr>
            <w:tcW w:w="8306" w:type="dxa"/>
            <w:gridSpan w:val="4"/>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无</w:t>
            </w:r>
          </w:p>
        </w:tc>
      </w:tr>
    </w:tbl>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第五章</w:t>
      </w:r>
      <w:r>
        <w:rPr>
          <w:rFonts w:ascii="仿宋_GB2312" w:eastAsia="仿宋_GB2312" w:hAnsi="仿宋_GB2312" w:cs="仿宋_GB2312"/>
          <w:b/>
          <w:sz w:val="36"/>
        </w:rPr>
        <w:t xml:space="preserve"> </w:t>
      </w:r>
      <w:r>
        <w:rPr>
          <w:rFonts w:ascii="仿宋_GB2312" w:eastAsia="仿宋_GB2312" w:hAnsi="仿宋_GB2312" w:cs="仿宋_GB2312"/>
          <w:b/>
          <w:sz w:val="36"/>
        </w:rPr>
        <w:t>评标办法</w:t>
      </w:r>
    </w:p>
    <w:p w:rsidR="004E3080" w:rsidRDefault="00C7361F">
      <w:pPr>
        <w:pStyle w:val="null3"/>
        <w:outlineLvl w:val="2"/>
        <w:rPr>
          <w:rFonts w:hint="default"/>
        </w:rPr>
      </w:pPr>
      <w:r>
        <w:rPr>
          <w:rFonts w:ascii="仿宋_GB2312" w:eastAsia="仿宋_GB2312" w:hAnsi="仿宋_GB2312" w:cs="仿宋_GB2312"/>
          <w:b/>
          <w:sz w:val="28"/>
        </w:rPr>
        <w:t>5.1</w:t>
      </w:r>
      <w:r>
        <w:rPr>
          <w:rFonts w:ascii="仿宋_GB2312" w:eastAsia="仿宋_GB2312" w:hAnsi="仿宋_GB2312" w:cs="仿宋_GB2312"/>
          <w:b/>
          <w:sz w:val="28"/>
        </w:rPr>
        <w:t>总则</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根据《中华人民共和国政府采购法》《中华人民共和国政府采购法实施条例》《政府采购货物和服务招标投标管理办法》《陕西省政府采购评审专家管理实施办法》等法律规章，结合采购项目特点制定本评标办法。</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二、评标工作由代理机构负责组织，具体评标事务由采购人或代理机构依法组建的评标委员会负责。评标委员会由采购人代表和评审专家组成。</w:t>
      </w:r>
    </w:p>
    <w:p w:rsidR="004E3080" w:rsidRDefault="00C7361F">
      <w:pPr>
        <w:pStyle w:val="null3"/>
        <w:ind w:firstLine="480"/>
        <w:rPr>
          <w:rFonts w:hint="default"/>
        </w:rPr>
      </w:pPr>
      <w:r>
        <w:rPr>
          <w:rFonts w:ascii="仿宋_GB2312" w:eastAsia="仿宋_GB2312" w:hAnsi="仿宋_GB2312" w:cs="仿宋_GB2312"/>
        </w:rPr>
        <w:t>三、评标工作应遵循公平、公正、科学及择优的原则，并以相同的评标程序和标准对待所有的投标人。</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四、本项目采取电子评标，通过项目电子化交易系统完成评标工作。评标委员会成员、采购人、代理机构和投标人应当按照本招标文件规定和项目电子化交易系统操作要求开展或者参加评标活动。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六、评标过程应当独立、保密，任</w:t>
      </w:r>
      <w:r>
        <w:rPr>
          <w:rFonts w:ascii="仿宋_GB2312" w:eastAsia="仿宋_GB2312" w:hAnsi="仿宋_GB2312" w:cs="仿宋_GB2312"/>
        </w:rPr>
        <w:t>何单位和个人不得非法干预评标活动。投标人非法干预评标活动的，其投标文件将作无效处理；代理机构、采购人及其工作人员、采购人监督人员非法干预评标活动的，将依法追究其责任。</w:t>
      </w:r>
    </w:p>
    <w:p w:rsidR="004E3080" w:rsidRDefault="00C7361F">
      <w:pPr>
        <w:pStyle w:val="null3"/>
        <w:outlineLvl w:val="2"/>
        <w:rPr>
          <w:rFonts w:hint="default"/>
        </w:rPr>
      </w:pPr>
      <w:r>
        <w:rPr>
          <w:rFonts w:ascii="仿宋_GB2312" w:eastAsia="仿宋_GB2312" w:hAnsi="仿宋_GB2312" w:cs="仿宋_GB2312"/>
          <w:b/>
          <w:sz w:val="28"/>
        </w:rPr>
        <w:t>5.2</w:t>
      </w:r>
      <w:r>
        <w:rPr>
          <w:rFonts w:ascii="仿宋_GB2312" w:eastAsia="仿宋_GB2312" w:hAnsi="仿宋_GB2312" w:cs="仿宋_GB2312"/>
          <w:b/>
          <w:sz w:val="28"/>
        </w:rPr>
        <w:t>评标委员会</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一、评审专家是采取随机方式在政府采购平台的专家库系统（以下简称专家库系统）抽取</w:t>
      </w:r>
      <w:r>
        <w:rPr>
          <w:rFonts w:ascii="仿宋_GB2312" w:eastAsia="仿宋_GB2312" w:hAnsi="仿宋_GB2312" w:cs="仿宋_GB2312"/>
        </w:rPr>
        <w:t>/</w:t>
      </w:r>
      <w:r>
        <w:rPr>
          <w:rFonts w:ascii="仿宋_GB2312" w:eastAsia="仿宋_GB2312" w:hAnsi="仿宋_GB2312" w:cs="仿宋_GB2312"/>
        </w:rPr>
        <w:t>由采购人根据《陕西省政府采购评审专家管理实施办法》（陕财办采〔</w:t>
      </w:r>
      <w:r>
        <w:rPr>
          <w:rFonts w:ascii="仿宋_GB2312" w:eastAsia="仿宋_GB2312" w:hAnsi="仿宋_GB2312" w:cs="仿宋_GB2312"/>
        </w:rPr>
        <w:t>2018</w:t>
      </w:r>
      <w:r>
        <w:rPr>
          <w:rFonts w:ascii="仿宋_GB2312" w:eastAsia="仿宋_GB2312" w:hAnsi="仿宋_GB2312" w:cs="仿宋_GB2312"/>
        </w:rPr>
        <w:t>〕</w:t>
      </w:r>
      <w:r>
        <w:rPr>
          <w:rFonts w:ascii="仿宋_GB2312" w:eastAsia="仿宋_GB2312" w:hAnsi="仿宋_GB2312" w:cs="仿宋_GB2312"/>
        </w:rPr>
        <w:t>20</w:t>
      </w:r>
      <w:r>
        <w:rPr>
          <w:rFonts w:ascii="仿宋_GB2312" w:eastAsia="仿宋_GB2312" w:hAnsi="仿宋_GB2312" w:cs="仿宋_GB2312"/>
        </w:rPr>
        <w:t>号）的规定，报主管部门同意后自行选定。</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二、评标委员会成员应当满足并适应电子化采购评审的工作需要，使用已身份认证并具备签章功能的证书，登录项目电子化交易系统进入项目评</w:t>
      </w:r>
      <w:r>
        <w:rPr>
          <w:rFonts w:ascii="仿宋_GB2312" w:eastAsia="仿宋_GB2312" w:hAnsi="仿宋_GB2312" w:cs="仿宋_GB2312"/>
        </w:rPr>
        <w:t>审功能模块确认身份、签到、推荐评标委员会组长。</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rsidR="004E3080" w:rsidRDefault="00C7361F">
      <w:pPr>
        <w:pStyle w:val="null3"/>
        <w:ind w:firstLine="480"/>
        <w:rPr>
          <w:rFonts w:hint="default"/>
        </w:rPr>
      </w:pPr>
      <w:r>
        <w:rPr>
          <w:rFonts w:ascii="仿宋_GB2312" w:eastAsia="仿宋_GB2312" w:hAnsi="仿宋_GB2312" w:cs="仿宋_GB2312"/>
        </w:rPr>
        <w:t>四、评标委员会按照招标文件规定的评标程序、评标方法和标准进行评标，并独立履行下列职责：</w:t>
      </w:r>
    </w:p>
    <w:p w:rsidR="004E3080" w:rsidRDefault="00C7361F">
      <w:pPr>
        <w:pStyle w:val="null3"/>
        <w:ind w:firstLine="480"/>
        <w:rPr>
          <w:rFonts w:hint="default"/>
        </w:rPr>
      </w:pPr>
      <w:r>
        <w:rPr>
          <w:rFonts w:ascii="仿宋_GB2312" w:eastAsia="仿宋_GB2312" w:hAnsi="仿宋_GB2312" w:cs="仿宋_GB2312"/>
        </w:rPr>
        <w:t>（一）熟悉和理解招标文件；</w:t>
      </w:r>
    </w:p>
    <w:p w:rsidR="004E3080" w:rsidRDefault="00C7361F">
      <w:pPr>
        <w:pStyle w:val="null3"/>
        <w:ind w:firstLine="480"/>
        <w:rPr>
          <w:rFonts w:hint="default"/>
        </w:rPr>
      </w:pPr>
      <w:r>
        <w:rPr>
          <w:rFonts w:ascii="仿宋_GB2312" w:eastAsia="仿宋_GB2312" w:hAnsi="仿宋_GB2312" w:cs="仿宋_GB2312"/>
        </w:rPr>
        <w:t>（二）审查供应商投标文件等是否满足招标文件要求，并作出评价；</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（三）根据需要要求采购</w:t>
      </w:r>
      <w:r>
        <w:rPr>
          <w:rFonts w:ascii="仿宋_GB2312" w:eastAsia="仿宋_GB2312" w:hAnsi="仿宋_GB2312" w:cs="仿宋_GB2312"/>
        </w:rPr>
        <w:t>组织单位对招标文件作出解释；根据需要要求供应商对投标文件有关事项作出澄清、说明或者更正；</w:t>
      </w:r>
    </w:p>
    <w:p w:rsidR="004E3080" w:rsidRDefault="00C7361F">
      <w:pPr>
        <w:pStyle w:val="null3"/>
        <w:ind w:firstLine="480"/>
        <w:rPr>
          <w:rFonts w:hint="default"/>
        </w:rPr>
      </w:pPr>
      <w:r>
        <w:rPr>
          <w:rFonts w:ascii="仿宋_GB2312" w:eastAsia="仿宋_GB2312" w:hAnsi="仿宋_GB2312" w:cs="仿宋_GB2312"/>
        </w:rPr>
        <w:t>（四）推荐中标候选供应商，或者受采购人委托确定中标供应商；</w:t>
      </w:r>
    </w:p>
    <w:p w:rsidR="004E3080" w:rsidRDefault="00C7361F">
      <w:pPr>
        <w:pStyle w:val="null3"/>
        <w:ind w:firstLine="480"/>
        <w:rPr>
          <w:rFonts w:hint="default"/>
        </w:rPr>
      </w:pPr>
      <w:r>
        <w:rPr>
          <w:rFonts w:ascii="仿宋_GB2312" w:eastAsia="仿宋_GB2312" w:hAnsi="仿宋_GB2312" w:cs="仿宋_GB2312"/>
        </w:rPr>
        <w:t>（五）起草评标报告并进行签署；</w:t>
      </w:r>
    </w:p>
    <w:p w:rsidR="004E3080" w:rsidRDefault="00C7361F">
      <w:pPr>
        <w:pStyle w:val="null3"/>
        <w:ind w:firstLine="480"/>
        <w:rPr>
          <w:rFonts w:hint="default"/>
        </w:rPr>
      </w:pPr>
      <w:r>
        <w:rPr>
          <w:rFonts w:ascii="仿宋_GB2312" w:eastAsia="仿宋_GB2312" w:hAnsi="仿宋_GB2312" w:cs="仿宋_GB2312"/>
        </w:rPr>
        <w:t>（六）向采购组织单位、财政部门或者其他监督部门报告非法干预评审工作的行为；</w:t>
      </w:r>
    </w:p>
    <w:p w:rsidR="004E3080" w:rsidRDefault="00C7361F">
      <w:pPr>
        <w:pStyle w:val="null3"/>
        <w:ind w:firstLine="480"/>
        <w:rPr>
          <w:rFonts w:hint="default"/>
        </w:rPr>
      </w:pPr>
      <w:r>
        <w:rPr>
          <w:rFonts w:ascii="仿宋_GB2312" w:eastAsia="仿宋_GB2312" w:hAnsi="仿宋_GB2312" w:cs="仿宋_GB2312"/>
        </w:rPr>
        <w:t>（七）法律、法规和规章规定的其他职责。</w:t>
      </w:r>
    </w:p>
    <w:p w:rsidR="004E3080" w:rsidRDefault="00C7361F">
      <w:pPr>
        <w:pStyle w:val="null3"/>
        <w:outlineLvl w:val="2"/>
        <w:rPr>
          <w:rFonts w:hint="default"/>
        </w:rPr>
      </w:pPr>
      <w:r>
        <w:rPr>
          <w:rFonts w:ascii="仿宋_GB2312" w:eastAsia="仿宋_GB2312" w:hAnsi="仿宋_GB2312" w:cs="仿宋_GB2312"/>
          <w:b/>
          <w:sz w:val="28"/>
        </w:rPr>
        <w:t xml:space="preserve">5.3 </w:t>
      </w:r>
      <w:r>
        <w:rPr>
          <w:rFonts w:ascii="仿宋_GB2312" w:eastAsia="仿宋_GB2312" w:hAnsi="仿宋_GB2312" w:cs="仿宋_GB2312"/>
          <w:b/>
          <w:sz w:val="28"/>
        </w:rPr>
        <w:t>评标方法</w:t>
      </w:r>
    </w:p>
    <w:p w:rsidR="004E3080" w:rsidRDefault="00C7361F">
      <w:pPr>
        <w:pStyle w:val="null3"/>
        <w:rPr>
          <w:rFonts w:hint="default"/>
        </w:rPr>
      </w:pPr>
      <w:r>
        <w:rPr>
          <w:rFonts w:ascii="仿宋_GB2312" w:eastAsia="仿宋_GB2312" w:hAnsi="仿宋_GB2312" w:cs="仿宋_GB2312"/>
        </w:rPr>
        <w:lastRenderedPageBreak/>
        <w:t>采购包</w:t>
      </w:r>
      <w:r>
        <w:rPr>
          <w:rFonts w:ascii="仿宋_GB2312" w:eastAsia="仿宋_GB2312" w:hAnsi="仿宋_GB2312" w:cs="仿宋_GB2312"/>
        </w:rPr>
        <w:t>1</w:t>
      </w:r>
      <w:r>
        <w:rPr>
          <w:rFonts w:ascii="仿宋_GB2312" w:eastAsia="仿宋_GB2312" w:hAnsi="仿宋_GB2312" w:cs="仿宋_GB2312"/>
        </w:rPr>
        <w:t>：综合评分法</w:t>
      </w:r>
    </w:p>
    <w:p w:rsidR="004E3080" w:rsidRDefault="00C7361F">
      <w:pPr>
        <w:pStyle w:val="null3"/>
        <w:outlineLvl w:val="2"/>
        <w:rPr>
          <w:rFonts w:hint="default"/>
        </w:rPr>
      </w:pPr>
      <w:r>
        <w:rPr>
          <w:rFonts w:ascii="仿宋_GB2312" w:eastAsia="仿宋_GB2312" w:hAnsi="仿宋_GB2312" w:cs="仿宋_GB2312"/>
          <w:b/>
          <w:sz w:val="28"/>
        </w:rPr>
        <w:t>5.4</w:t>
      </w:r>
      <w:r>
        <w:rPr>
          <w:rFonts w:ascii="仿宋_GB2312" w:eastAsia="仿宋_GB2312" w:hAnsi="仿宋_GB2312" w:cs="仿宋_GB2312"/>
          <w:b/>
          <w:sz w:val="28"/>
        </w:rPr>
        <w:t>评标程序</w:t>
      </w:r>
    </w:p>
    <w:p w:rsidR="004E3080" w:rsidRDefault="00C7361F">
      <w:pPr>
        <w:pStyle w:val="null3"/>
        <w:outlineLvl w:val="3"/>
        <w:rPr>
          <w:rFonts w:hint="default"/>
        </w:rPr>
      </w:pPr>
      <w:r>
        <w:rPr>
          <w:rFonts w:ascii="仿宋_GB2312" w:eastAsia="仿宋_GB2312" w:hAnsi="仿宋_GB2312" w:cs="仿宋_GB2312"/>
          <w:b/>
          <w:sz w:val="24"/>
        </w:rPr>
        <w:t xml:space="preserve"> 5.4.1</w:t>
      </w:r>
      <w:r>
        <w:rPr>
          <w:rFonts w:ascii="仿宋_GB2312" w:eastAsia="仿宋_GB2312" w:hAnsi="仿宋_GB2312" w:cs="仿宋_GB2312"/>
          <w:b/>
          <w:sz w:val="24"/>
        </w:rPr>
        <w:t>熟悉和理解招标文件和停止评标</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一、评标委员会正式评审前，应当对招标文件进行熟悉和理解，内容主要包括招标文件中供应商资格资质性要求、采购项目技术、</w:t>
      </w:r>
      <w:r>
        <w:rPr>
          <w:rFonts w:ascii="仿宋_GB2312" w:eastAsia="仿宋_GB2312" w:hAnsi="仿宋_GB2312" w:cs="仿宋_GB2312"/>
        </w:rPr>
        <w:t>服务和商务要求、评审方法和标准以及可能涉及签订政府采购合同的内容等。</w:t>
      </w:r>
    </w:p>
    <w:p w:rsidR="004E3080" w:rsidRDefault="00C7361F">
      <w:pPr>
        <w:pStyle w:val="null3"/>
        <w:ind w:firstLine="480"/>
        <w:rPr>
          <w:rFonts w:hint="default"/>
        </w:rPr>
      </w:pPr>
      <w:r>
        <w:rPr>
          <w:rFonts w:ascii="仿宋_GB2312" w:eastAsia="仿宋_GB2312" w:hAnsi="仿宋_GB2312" w:cs="仿宋_GB2312"/>
        </w:rPr>
        <w:t>二、本招标文件有下列情形之一的，评标委员会应当停止评标：</w:t>
      </w:r>
    </w:p>
    <w:p w:rsidR="004E3080" w:rsidRDefault="00C7361F">
      <w:pPr>
        <w:pStyle w:val="null3"/>
        <w:ind w:firstLine="480"/>
        <w:rPr>
          <w:rFonts w:hint="default"/>
        </w:rPr>
      </w:pPr>
      <w:r>
        <w:rPr>
          <w:rFonts w:ascii="仿宋_GB2312" w:eastAsia="仿宋_GB2312" w:hAnsi="仿宋_GB2312" w:cs="仿宋_GB2312"/>
        </w:rPr>
        <w:t>（一）招标文件的规定存在歧义、重大缺陷的；</w:t>
      </w:r>
    </w:p>
    <w:p w:rsidR="004E3080" w:rsidRDefault="00C7361F">
      <w:pPr>
        <w:pStyle w:val="null3"/>
        <w:ind w:firstLine="480"/>
        <w:rPr>
          <w:rFonts w:hint="default"/>
        </w:rPr>
      </w:pPr>
      <w:r>
        <w:rPr>
          <w:rFonts w:ascii="仿宋_GB2312" w:eastAsia="仿宋_GB2312" w:hAnsi="仿宋_GB2312" w:cs="仿宋_GB2312"/>
        </w:rPr>
        <w:t>（二）招标文件明显以不合理条件对供应商实行差别待遇或者歧视待遇的；</w:t>
      </w:r>
    </w:p>
    <w:p w:rsidR="004E3080" w:rsidRDefault="00C7361F">
      <w:pPr>
        <w:pStyle w:val="null3"/>
        <w:ind w:firstLine="480"/>
        <w:rPr>
          <w:rFonts w:hint="default"/>
        </w:rPr>
      </w:pPr>
      <w:r>
        <w:rPr>
          <w:rFonts w:ascii="仿宋_GB2312" w:eastAsia="仿宋_GB2312" w:hAnsi="仿宋_GB2312" w:cs="仿宋_GB2312"/>
        </w:rPr>
        <w:t>（三）采购项目属于国家规定的优先、强制采购范围，但是招标文件未依法体现优先、强制采购相关规定的；</w:t>
      </w:r>
    </w:p>
    <w:p w:rsidR="004E3080" w:rsidRDefault="00C7361F">
      <w:pPr>
        <w:pStyle w:val="null3"/>
        <w:ind w:firstLine="480"/>
        <w:rPr>
          <w:rFonts w:hint="default"/>
        </w:rPr>
      </w:pPr>
      <w:r>
        <w:rPr>
          <w:rFonts w:ascii="仿宋_GB2312" w:eastAsia="仿宋_GB2312" w:hAnsi="仿宋_GB2312" w:cs="仿宋_GB2312"/>
        </w:rPr>
        <w:t>（四）采购项目属于政府采购促进中小企业发展的范围，但是招标文件未依法体现促进中小企业发展相关规定的；</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（五）招标文件规定的评标方法是综合评分法、最低评标价法之外的评标方法，或者虽然名称为综合评分法、最低评标价法，但实际上不符合国家规定；</w:t>
      </w:r>
    </w:p>
    <w:p w:rsidR="004E3080" w:rsidRDefault="00C7361F">
      <w:pPr>
        <w:pStyle w:val="null3"/>
        <w:ind w:firstLine="480"/>
        <w:rPr>
          <w:rFonts w:hint="default"/>
        </w:rPr>
      </w:pPr>
      <w:r>
        <w:rPr>
          <w:rFonts w:ascii="仿宋_GB2312" w:eastAsia="仿宋_GB2312" w:hAnsi="仿宋_GB2312" w:cs="仿宋_GB2312"/>
        </w:rPr>
        <w:t>（六）招标文件将投标人的资格条件列为评分因素的；</w:t>
      </w:r>
    </w:p>
    <w:p w:rsidR="004E3080" w:rsidRDefault="00C7361F">
      <w:pPr>
        <w:pStyle w:val="null3"/>
        <w:ind w:firstLine="480"/>
        <w:rPr>
          <w:rFonts w:hint="default"/>
        </w:rPr>
      </w:pPr>
      <w:r>
        <w:rPr>
          <w:rFonts w:ascii="仿宋_GB2312" w:eastAsia="仿宋_GB2312" w:hAnsi="仿宋_GB2312" w:cs="仿宋_GB2312"/>
        </w:rPr>
        <w:t>（七）招标文件有违反国家其他有关强制性规定的情形。</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出现上述应当停止评标情形的，评标委员会应当通过项目电子化交易系统向采购组织单位提交相关说明材料，说明停止评审的情形和具体理由。除上述情形外，评标委员会不得以任何方式和理由停止评标。</w:t>
      </w:r>
    </w:p>
    <w:p w:rsidR="004E3080" w:rsidRDefault="00C7361F">
      <w:pPr>
        <w:pStyle w:val="null3"/>
        <w:ind w:firstLine="480"/>
        <w:rPr>
          <w:rFonts w:hint="default"/>
        </w:rPr>
      </w:pPr>
      <w:r>
        <w:rPr>
          <w:rFonts w:ascii="仿宋_GB2312" w:eastAsia="仿宋_GB2312" w:hAnsi="仿宋_GB2312" w:cs="仿宋_GB2312"/>
        </w:rPr>
        <w:t>出现上述应当停止评标情形的，采购组织单位应当通过项目电子化交易系统书面告知参加采购活动的</w:t>
      </w:r>
      <w:r>
        <w:rPr>
          <w:rFonts w:ascii="仿宋_GB2312" w:eastAsia="仿宋_GB2312" w:hAnsi="仿宋_GB2312" w:cs="仿宋_GB2312"/>
        </w:rPr>
        <w:t>供应商，并说明具体原因，同时在陕西省政府采购网公告。采购组织单位认为评标委员会不应当停止评标的，可以书面报告采购项目同级财政部门依法处理，并提供相关证明材料。</w:t>
      </w:r>
    </w:p>
    <w:p w:rsidR="004E3080" w:rsidRDefault="00C7361F">
      <w:pPr>
        <w:pStyle w:val="null3"/>
        <w:outlineLvl w:val="3"/>
        <w:rPr>
          <w:rFonts w:hint="default"/>
        </w:rPr>
      </w:pPr>
      <w:r>
        <w:rPr>
          <w:rFonts w:ascii="仿宋_GB2312" w:eastAsia="仿宋_GB2312" w:hAnsi="仿宋_GB2312" w:cs="仿宋_GB2312"/>
          <w:b/>
          <w:sz w:val="24"/>
        </w:rPr>
        <w:t>5.4.2</w:t>
      </w:r>
      <w:r>
        <w:rPr>
          <w:rFonts w:ascii="仿宋_GB2312" w:eastAsia="仿宋_GB2312" w:hAnsi="仿宋_GB2312" w:cs="仿宋_GB2312"/>
          <w:b/>
          <w:sz w:val="24"/>
        </w:rPr>
        <w:t>符合性审查</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评标委员会依据本招标文件的实质性要求，对符合资格的投标文件进行审查，以确定其是否满足本招标文件的实质性要求。本项目符合性审查事项，必须以本招标文件明确规定的实质性要求作为依据。</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在符合性审查过程中，如果出现评标委员会成员意见不一致的情况，按照少数服从多数的原则确定，但不得违背政府采购基本原则和招标文件规定。</w:t>
      </w:r>
    </w:p>
    <w:p w:rsidR="004E3080" w:rsidRDefault="00C7361F">
      <w:pPr>
        <w:pStyle w:val="null3"/>
        <w:ind w:firstLine="480"/>
        <w:rPr>
          <w:rFonts w:hint="default"/>
        </w:rPr>
      </w:pPr>
      <w:r>
        <w:rPr>
          <w:rFonts w:ascii="仿宋_GB2312" w:eastAsia="仿宋_GB2312" w:hAnsi="仿宋_GB2312" w:cs="仿宋_GB2312"/>
        </w:rPr>
        <w:t>符合性审查标准见</w:t>
      </w:r>
      <w:r>
        <w:rPr>
          <w:rFonts w:ascii="仿宋_GB2312" w:eastAsia="仿宋_GB2312" w:hAnsi="仿宋_GB2312" w:cs="仿宋_GB2312"/>
        </w:rPr>
        <w:t>下表（按以下顺序审查）：</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2492"/>
        <w:gridCol w:w="3322"/>
        <w:gridCol w:w="1661"/>
      </w:tblGrid>
      <w:tr w:rsidR="004E3080">
        <w:tc>
          <w:tcPr>
            <w:tcW w:w="831" w:type="dxa"/>
          </w:tcPr>
          <w:p w:rsidR="004E3080" w:rsidRDefault="00C7361F">
            <w:pPr>
              <w:pStyle w:val="null3"/>
              <w:rPr>
                <w:rFonts w:hint="default"/>
              </w:rPr>
            </w:pPr>
            <w:r>
              <w:rPr>
                <w:rFonts w:ascii="仿宋_GB2312" w:eastAsia="仿宋_GB2312" w:hAnsi="仿宋_GB2312" w:cs="仿宋_GB2312"/>
              </w:rPr>
              <w:t>序号</w:t>
            </w:r>
          </w:p>
        </w:tc>
        <w:tc>
          <w:tcPr>
            <w:tcW w:w="2492" w:type="dxa"/>
          </w:tcPr>
          <w:p w:rsidR="004E3080" w:rsidRDefault="00C7361F">
            <w:pPr>
              <w:pStyle w:val="null3"/>
              <w:rPr>
                <w:rFonts w:hint="default"/>
              </w:rPr>
            </w:pPr>
            <w:r>
              <w:rPr>
                <w:rFonts w:ascii="仿宋_GB2312" w:eastAsia="仿宋_GB2312" w:hAnsi="仿宋_GB2312" w:cs="仿宋_GB2312"/>
              </w:rPr>
              <w:t>审查内容</w:t>
            </w:r>
          </w:p>
        </w:tc>
        <w:tc>
          <w:tcPr>
            <w:tcW w:w="3322" w:type="dxa"/>
          </w:tcPr>
          <w:p w:rsidR="004E3080" w:rsidRDefault="00C7361F">
            <w:pPr>
              <w:pStyle w:val="null3"/>
              <w:rPr>
                <w:rFonts w:hint="default"/>
              </w:rPr>
            </w:pPr>
            <w:r>
              <w:rPr>
                <w:rFonts w:ascii="仿宋_GB2312" w:eastAsia="仿宋_GB2312" w:hAnsi="仿宋_GB2312" w:cs="仿宋_GB2312"/>
              </w:rPr>
              <w:t>具体标准和要求</w:t>
            </w:r>
          </w:p>
        </w:tc>
        <w:tc>
          <w:tcPr>
            <w:tcW w:w="1661" w:type="dxa"/>
          </w:tcPr>
          <w:p w:rsidR="004E3080" w:rsidRDefault="00C7361F">
            <w:pPr>
              <w:pStyle w:val="null3"/>
              <w:rPr>
                <w:rFonts w:hint="default"/>
              </w:rPr>
            </w:pPr>
            <w:r>
              <w:rPr>
                <w:rFonts w:ascii="仿宋_GB2312" w:eastAsia="仿宋_GB2312" w:hAnsi="仿宋_GB2312" w:cs="仿宋_GB2312"/>
              </w:rPr>
              <w:t>关联投标（响应）文件格式文件</w:t>
            </w:r>
          </w:p>
        </w:tc>
      </w:tr>
      <w:tr w:rsidR="004E3080">
        <w:tc>
          <w:tcPr>
            <w:tcW w:w="831" w:type="dxa"/>
          </w:tcPr>
          <w:p w:rsidR="004E3080" w:rsidRDefault="00C7361F">
            <w:pPr>
              <w:pStyle w:val="null3"/>
              <w:rPr>
                <w:rFonts w:hint="default"/>
              </w:rPr>
            </w:pPr>
            <w:r>
              <w:rPr>
                <w:rFonts w:ascii="仿宋_GB2312" w:eastAsia="仿宋_GB2312" w:hAnsi="仿宋_GB2312" w:cs="仿宋_GB2312"/>
              </w:rPr>
              <w:t>1</w:t>
            </w:r>
          </w:p>
        </w:tc>
        <w:tc>
          <w:tcPr>
            <w:tcW w:w="2492" w:type="dxa"/>
          </w:tcPr>
          <w:p w:rsidR="004E3080" w:rsidRDefault="00C7361F">
            <w:pPr>
              <w:pStyle w:val="null3"/>
              <w:rPr>
                <w:rFonts w:hint="default"/>
              </w:rPr>
            </w:pPr>
            <w:r>
              <w:rPr>
                <w:rFonts w:ascii="仿宋_GB2312" w:eastAsia="仿宋_GB2312" w:hAnsi="仿宋_GB2312" w:cs="仿宋_GB2312"/>
              </w:rPr>
              <w:t>不正当竞争预防措施（实质性要求）</w:t>
            </w:r>
          </w:p>
        </w:tc>
        <w:tc>
          <w:tcPr>
            <w:tcW w:w="3322" w:type="dxa"/>
          </w:tcPr>
          <w:p w:rsidR="004E3080" w:rsidRDefault="00C7361F">
            <w:pPr>
              <w:pStyle w:val="null3"/>
              <w:rPr>
                <w:rFonts w:hint="default"/>
              </w:rPr>
            </w:pPr>
            <w:r>
              <w:rPr>
                <w:rFonts w:ascii="仿宋_GB2312" w:eastAsia="仿宋_GB2312" w:hAnsi="仿宋_GB2312" w:cs="仿宋_GB2312"/>
              </w:rPr>
              <w:t>1.</w:t>
            </w:r>
            <w:r>
              <w:rPr>
                <w:rFonts w:ascii="仿宋_GB2312" w:eastAsia="仿宋_GB2312" w:hAnsi="仿宋_GB2312" w:cs="仿宋_GB2312"/>
              </w:rPr>
              <w:t>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w:t>
            </w:r>
            <w:r>
              <w:rPr>
                <w:rFonts w:ascii="仿宋_GB2312" w:eastAsia="仿宋_GB2312" w:hAnsi="仿宋_GB2312" w:cs="仿宋_GB2312"/>
              </w:rPr>
              <w:lastRenderedPageBreak/>
              <w:t>别）、税金及附加、销售费用、管理费用、财务费用等成本构成事项详细陈述。</w:t>
            </w:r>
            <w:r>
              <w:rPr>
                <w:rFonts w:ascii="仿宋_GB2312" w:eastAsia="仿宋_GB2312" w:hAnsi="仿宋_GB2312" w:cs="仿宋_GB2312"/>
              </w:rPr>
              <w:t xml:space="preserve"> 2.</w:t>
            </w:r>
            <w:r>
              <w:rPr>
                <w:rFonts w:ascii="仿宋_GB2312" w:eastAsia="仿宋_GB2312" w:hAnsi="仿宋_GB2312" w:cs="仿宋_GB2312"/>
              </w:rPr>
              <w:t>评审中出现下列情形之一的，评审委员会应当启动异常低价投标（响应）审查程序：</w:t>
            </w:r>
            <w:r>
              <w:rPr>
                <w:rFonts w:ascii="仿宋_GB2312" w:eastAsia="仿宋_GB2312" w:hAnsi="仿宋_GB2312" w:cs="仿宋_GB2312"/>
              </w:rPr>
              <w:t xml:space="preserve"> </w:t>
            </w:r>
            <w:r>
              <w:rPr>
                <w:rFonts w:ascii="仿宋_GB2312" w:eastAsia="仿宋_GB2312" w:hAnsi="仿宋_GB2312" w:cs="仿宋_GB2312"/>
              </w:rPr>
              <w:t>①投标（响应）报价低于全部通过符合性审查供应商投</w:t>
            </w:r>
            <w:r>
              <w:rPr>
                <w:rFonts w:ascii="仿宋_GB2312" w:eastAsia="仿宋_GB2312" w:hAnsi="仿宋_GB2312" w:cs="仿宋_GB2312"/>
              </w:rPr>
              <w:t>标（响应）报价平均值</w:t>
            </w:r>
            <w:r>
              <w:rPr>
                <w:rFonts w:ascii="仿宋_GB2312" w:eastAsia="仿宋_GB2312" w:hAnsi="仿宋_GB2312" w:cs="仿宋_GB2312"/>
              </w:rPr>
              <w:t>50%</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全部通过符合性审查供应商投标（响应）报价平均值×</w:t>
            </w:r>
            <w:r>
              <w:rPr>
                <w:rFonts w:ascii="仿宋_GB2312" w:eastAsia="仿宋_GB2312" w:hAnsi="仿宋_GB2312" w:cs="仿宋_GB2312"/>
              </w:rPr>
              <w:t>50%</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②投标（响应）报价低于通过符合性审查的次低报价供应商投标（响应）报价</w:t>
            </w:r>
            <w:r>
              <w:rPr>
                <w:rFonts w:ascii="仿宋_GB2312" w:eastAsia="仿宋_GB2312" w:hAnsi="仿宋_GB2312" w:cs="仿宋_GB2312"/>
              </w:rPr>
              <w:t>50%</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通过符合性审查的次低报价供应商投标（响应）报价×</w:t>
            </w:r>
            <w:r>
              <w:rPr>
                <w:rFonts w:ascii="仿宋_GB2312" w:eastAsia="仿宋_GB2312" w:hAnsi="仿宋_GB2312" w:cs="仿宋_GB2312"/>
              </w:rPr>
              <w:t>50%</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③投标（响应）报价低于采购项目最高限价</w:t>
            </w:r>
            <w:r>
              <w:rPr>
                <w:rFonts w:ascii="仿宋_GB2312" w:eastAsia="仿宋_GB2312" w:hAnsi="仿宋_GB2312" w:cs="仿宋_GB2312"/>
              </w:rPr>
              <w:t>45%</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采购项目最高限价×</w:t>
            </w:r>
            <w:r>
              <w:rPr>
                <w:rFonts w:ascii="仿宋_GB2312" w:eastAsia="仿宋_GB2312" w:hAnsi="仿宋_GB2312" w:cs="仿宋_GB2312"/>
              </w:rPr>
              <w:t>45%</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④评审委员会基于专业判断，认为供应商报价过低，有可能影响产品质量或者不能诚信履约的其他情形。</w:t>
            </w:r>
            <w:r>
              <w:rPr>
                <w:rFonts w:ascii="仿宋_GB2312" w:eastAsia="仿宋_GB2312" w:hAnsi="仿宋_GB2312" w:cs="仿宋_GB2312"/>
              </w:rPr>
              <w:t xml:space="preserve"> </w:t>
            </w:r>
            <w:r>
              <w:rPr>
                <w:rFonts w:ascii="仿宋_GB2312" w:eastAsia="仿宋_GB2312" w:hAnsi="仿宋_GB2312" w:cs="仿宋_GB2312"/>
              </w:rPr>
              <w:t>评标委员会应当要求相关供应商在评审现场合理的时间内对投标（</w:t>
            </w:r>
            <w:r>
              <w:rPr>
                <w:rFonts w:ascii="仿宋_GB2312" w:eastAsia="仿宋_GB2312" w:hAnsi="仿宋_GB2312" w:cs="仿宋_GB2312"/>
              </w:rPr>
              <w:t>响应）价格作出解释，提供项目具体成本测算等与报价合理性相关的书面说明及必要的证明材料，包括但不限于原材料成本、人工成本、制造费用等。</w:t>
            </w:r>
            <w:r>
              <w:rPr>
                <w:rFonts w:ascii="仿宋_GB2312" w:eastAsia="仿宋_GB2312" w:hAnsi="仿宋_GB2312" w:cs="仿宋_GB2312"/>
              </w:rPr>
              <w:t xml:space="preserve"> 3.</w:t>
            </w:r>
            <w:r>
              <w:rPr>
                <w:rFonts w:ascii="仿宋_GB2312" w:eastAsia="仿宋_GB2312" w:hAnsi="仿宋_GB2312" w:cs="仿宋_GB2312"/>
              </w:rPr>
              <w:t>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1661" w:type="dxa"/>
          </w:tcPr>
          <w:p w:rsidR="004E3080" w:rsidRDefault="00C7361F">
            <w:pPr>
              <w:pStyle w:val="null3"/>
              <w:rPr>
                <w:rFonts w:hint="default"/>
              </w:rPr>
            </w:pPr>
            <w:r>
              <w:rPr>
                <w:rFonts w:ascii="仿宋_GB2312" w:eastAsia="仿宋_GB2312" w:hAnsi="仿宋_GB2312" w:cs="仿宋_GB2312"/>
              </w:rPr>
              <w:lastRenderedPageBreak/>
              <w:t>开标一览表</w:t>
            </w:r>
            <w:r>
              <w:rPr>
                <w:rFonts w:ascii="仿宋_GB2312" w:eastAsia="仿宋_GB2312" w:hAnsi="仿宋_GB2312" w:cs="仿宋_GB2312"/>
              </w:rPr>
              <w:t xml:space="preserve"> </w:t>
            </w: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标的清单</w:t>
            </w:r>
          </w:p>
        </w:tc>
      </w:tr>
      <w:tr w:rsidR="004E3080">
        <w:tc>
          <w:tcPr>
            <w:tcW w:w="831" w:type="dxa"/>
          </w:tcPr>
          <w:p w:rsidR="004E3080" w:rsidRDefault="00C7361F">
            <w:pPr>
              <w:pStyle w:val="null3"/>
              <w:rPr>
                <w:rFonts w:hint="default"/>
              </w:rPr>
            </w:pPr>
            <w:r>
              <w:rPr>
                <w:rFonts w:ascii="仿宋_GB2312" w:eastAsia="仿宋_GB2312" w:hAnsi="仿宋_GB2312" w:cs="仿宋_GB2312"/>
              </w:rPr>
              <w:t>2</w:t>
            </w:r>
          </w:p>
        </w:tc>
        <w:tc>
          <w:tcPr>
            <w:tcW w:w="2492" w:type="dxa"/>
          </w:tcPr>
          <w:p w:rsidR="004E3080" w:rsidRDefault="00C7361F">
            <w:pPr>
              <w:pStyle w:val="null3"/>
              <w:rPr>
                <w:rFonts w:hint="default"/>
              </w:rPr>
            </w:pPr>
            <w:r>
              <w:rPr>
                <w:rFonts w:ascii="仿宋_GB2312" w:eastAsia="仿宋_GB2312" w:hAnsi="仿宋_GB2312" w:cs="仿宋_GB2312"/>
              </w:rPr>
              <w:t>投标人名称与营业执照一致</w:t>
            </w:r>
          </w:p>
        </w:tc>
        <w:tc>
          <w:tcPr>
            <w:tcW w:w="3322" w:type="dxa"/>
          </w:tcPr>
          <w:p w:rsidR="004E3080" w:rsidRDefault="00C7361F">
            <w:pPr>
              <w:pStyle w:val="null3"/>
              <w:rPr>
                <w:rFonts w:hint="default"/>
              </w:rPr>
            </w:pPr>
            <w:r>
              <w:rPr>
                <w:rFonts w:ascii="仿宋_GB2312" w:eastAsia="仿宋_GB2312" w:hAnsi="仿宋_GB2312" w:cs="仿宋_GB2312"/>
              </w:rPr>
              <w:t>投标人名称与营业执照一致</w:t>
            </w:r>
          </w:p>
        </w:tc>
        <w:tc>
          <w:tcPr>
            <w:tcW w:w="1661" w:type="dxa"/>
          </w:tcPr>
          <w:p w:rsidR="004E3080" w:rsidRDefault="00C7361F">
            <w:pPr>
              <w:pStyle w:val="null3"/>
              <w:rPr>
                <w:rFonts w:hint="default"/>
              </w:rPr>
            </w:pP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3</w:t>
            </w:r>
          </w:p>
        </w:tc>
        <w:tc>
          <w:tcPr>
            <w:tcW w:w="2492" w:type="dxa"/>
          </w:tcPr>
          <w:p w:rsidR="004E3080" w:rsidRDefault="00C7361F">
            <w:pPr>
              <w:pStyle w:val="null3"/>
              <w:rPr>
                <w:rFonts w:hint="default"/>
              </w:rPr>
            </w:pPr>
            <w:r>
              <w:rPr>
                <w:rFonts w:ascii="仿宋_GB2312" w:eastAsia="仿宋_GB2312" w:hAnsi="仿宋_GB2312" w:cs="仿宋_GB2312"/>
              </w:rPr>
              <w:t>投标报价是否超过采购预算或者最高限价</w:t>
            </w:r>
          </w:p>
        </w:tc>
        <w:tc>
          <w:tcPr>
            <w:tcW w:w="3322" w:type="dxa"/>
          </w:tcPr>
          <w:p w:rsidR="004E3080" w:rsidRDefault="00C7361F">
            <w:pPr>
              <w:pStyle w:val="null3"/>
              <w:rPr>
                <w:rFonts w:hint="default"/>
              </w:rPr>
            </w:pPr>
            <w:r>
              <w:rPr>
                <w:rFonts w:ascii="仿宋_GB2312" w:eastAsia="仿宋_GB2312" w:hAnsi="仿宋_GB2312" w:cs="仿宋_GB2312"/>
              </w:rPr>
              <w:t>投标报价未超过采购预算或最高限价</w:t>
            </w:r>
          </w:p>
        </w:tc>
        <w:tc>
          <w:tcPr>
            <w:tcW w:w="1661" w:type="dxa"/>
          </w:tcPr>
          <w:p w:rsidR="004E3080" w:rsidRDefault="00C7361F">
            <w:pPr>
              <w:pStyle w:val="null3"/>
              <w:rPr>
                <w:rFonts w:hint="default"/>
              </w:rPr>
            </w:pPr>
            <w:r>
              <w:rPr>
                <w:rFonts w:ascii="仿宋_GB2312" w:eastAsia="仿宋_GB2312" w:hAnsi="仿宋_GB2312" w:cs="仿宋_GB2312"/>
              </w:rPr>
              <w:t>开标一览表</w:t>
            </w:r>
            <w:r>
              <w:rPr>
                <w:rFonts w:ascii="仿宋_GB2312" w:eastAsia="仿宋_GB2312" w:hAnsi="仿宋_GB2312" w:cs="仿宋_GB2312"/>
              </w:rPr>
              <w:t xml:space="preserve"> </w:t>
            </w: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标的清单</w:t>
            </w:r>
          </w:p>
        </w:tc>
      </w:tr>
      <w:tr w:rsidR="004E3080">
        <w:tc>
          <w:tcPr>
            <w:tcW w:w="831" w:type="dxa"/>
          </w:tcPr>
          <w:p w:rsidR="004E3080" w:rsidRDefault="00C7361F">
            <w:pPr>
              <w:pStyle w:val="null3"/>
              <w:rPr>
                <w:rFonts w:hint="default"/>
              </w:rPr>
            </w:pPr>
            <w:r>
              <w:rPr>
                <w:rFonts w:ascii="仿宋_GB2312" w:eastAsia="仿宋_GB2312" w:hAnsi="仿宋_GB2312" w:cs="仿宋_GB2312"/>
              </w:rPr>
              <w:t>4</w:t>
            </w:r>
          </w:p>
        </w:tc>
        <w:tc>
          <w:tcPr>
            <w:tcW w:w="2492" w:type="dxa"/>
          </w:tcPr>
          <w:p w:rsidR="004E3080" w:rsidRDefault="00C7361F">
            <w:pPr>
              <w:pStyle w:val="null3"/>
              <w:rPr>
                <w:rFonts w:hint="default"/>
              </w:rPr>
            </w:pPr>
            <w:r>
              <w:rPr>
                <w:rFonts w:ascii="仿宋_GB2312" w:eastAsia="仿宋_GB2312" w:hAnsi="仿宋_GB2312" w:cs="仿宋_GB2312"/>
              </w:rPr>
              <w:t>投标文件按招标文件要求的数量、计量单位、报价货币及签字盖章</w:t>
            </w:r>
          </w:p>
        </w:tc>
        <w:tc>
          <w:tcPr>
            <w:tcW w:w="3322" w:type="dxa"/>
          </w:tcPr>
          <w:p w:rsidR="004E3080" w:rsidRDefault="00C7361F">
            <w:pPr>
              <w:pStyle w:val="null3"/>
              <w:rPr>
                <w:rFonts w:hint="default"/>
              </w:rPr>
            </w:pPr>
            <w:r>
              <w:rPr>
                <w:rFonts w:ascii="仿宋_GB2312" w:eastAsia="仿宋_GB2312" w:hAnsi="仿宋_GB2312" w:cs="仿宋_GB2312"/>
              </w:rPr>
              <w:t>投标文件按招标文件要求的数量、计量单位、报价货币及签字盖章</w:t>
            </w:r>
          </w:p>
        </w:tc>
        <w:tc>
          <w:tcPr>
            <w:tcW w:w="1661" w:type="dxa"/>
          </w:tcPr>
          <w:p w:rsidR="004E3080" w:rsidRDefault="00C7361F">
            <w:pPr>
              <w:pStyle w:val="null3"/>
              <w:rPr>
                <w:rFonts w:hint="default"/>
              </w:rPr>
            </w:pPr>
            <w:r>
              <w:rPr>
                <w:rFonts w:ascii="仿宋_GB2312" w:eastAsia="仿宋_GB2312" w:hAnsi="仿宋_GB2312" w:cs="仿宋_GB2312"/>
              </w:rPr>
              <w:t>开标一览表</w:t>
            </w:r>
            <w:r>
              <w:rPr>
                <w:rFonts w:ascii="仿宋_GB2312" w:eastAsia="仿宋_GB2312" w:hAnsi="仿宋_GB2312" w:cs="仿宋_GB2312"/>
              </w:rPr>
              <w:t xml:space="preserve"> </w:t>
            </w: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中小企业声明函</w:t>
            </w:r>
            <w:r>
              <w:rPr>
                <w:rFonts w:ascii="仿宋_GB2312" w:eastAsia="仿宋_GB2312" w:hAnsi="仿宋_GB2312" w:cs="仿宋_GB2312"/>
              </w:rPr>
              <w:t xml:space="preserve"> </w:t>
            </w:r>
            <w:r>
              <w:rPr>
                <w:rFonts w:ascii="仿宋_GB2312" w:eastAsia="仿宋_GB2312" w:hAnsi="仿宋_GB2312" w:cs="仿宋_GB2312"/>
              </w:rPr>
              <w:t>商务应答表</w:t>
            </w:r>
            <w:r>
              <w:rPr>
                <w:rFonts w:ascii="仿宋_GB2312" w:eastAsia="仿宋_GB2312" w:hAnsi="仿宋_GB2312" w:cs="仿宋_GB2312"/>
              </w:rPr>
              <w:t xml:space="preserve"> </w:t>
            </w:r>
            <w:r>
              <w:rPr>
                <w:rFonts w:ascii="仿宋_GB2312" w:eastAsia="仿宋_GB2312" w:hAnsi="仿宋_GB2312" w:cs="仿宋_GB2312"/>
              </w:rPr>
              <w:t>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企业</w:t>
            </w:r>
            <w:r>
              <w:rPr>
                <w:rFonts w:ascii="仿宋_GB2312" w:eastAsia="仿宋_GB2312" w:hAnsi="仿宋_GB2312" w:cs="仿宋_GB2312"/>
              </w:rPr>
              <w:lastRenderedPageBreak/>
              <w:t>业绩一览表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产品技术参数表</w:t>
            </w:r>
            <w:r>
              <w:rPr>
                <w:rFonts w:ascii="仿宋_GB2312" w:eastAsia="仿宋_GB2312" w:hAnsi="仿宋_GB2312" w:cs="仿宋_GB2312"/>
              </w:rPr>
              <w:t xml:space="preserve"> </w:t>
            </w: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项目人员配备情况一览表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投标函</w:t>
            </w:r>
            <w:r>
              <w:rPr>
                <w:rFonts w:ascii="仿宋_GB2312" w:eastAsia="仿宋_GB2312" w:hAnsi="仿宋_GB2312" w:cs="仿宋_GB2312"/>
              </w:rPr>
              <w:t xml:space="preserve"> </w:t>
            </w:r>
            <w:r>
              <w:rPr>
                <w:rFonts w:ascii="仿宋_GB2312" w:eastAsia="仿宋_GB2312" w:hAnsi="仿宋_GB2312" w:cs="仿宋_GB2312"/>
              </w:rPr>
              <w:t>残疾人福利性单位声明函</w:t>
            </w:r>
            <w:r>
              <w:rPr>
                <w:rFonts w:ascii="仿宋_GB2312" w:eastAsia="仿宋_GB2312" w:hAnsi="仿宋_GB2312" w:cs="仿宋_GB2312"/>
              </w:rPr>
              <w:t xml:space="preserve"> </w:t>
            </w:r>
            <w:r>
              <w:rPr>
                <w:rFonts w:ascii="仿宋_GB2312" w:eastAsia="仿宋_GB2312" w:hAnsi="仿宋_GB2312" w:cs="仿宋_GB2312"/>
              </w:rPr>
              <w:t>标的清单</w:t>
            </w:r>
            <w:r>
              <w:rPr>
                <w:rFonts w:ascii="仿宋_GB2312" w:eastAsia="仿宋_GB2312" w:hAnsi="仿宋_GB2312" w:cs="仿宋_GB2312"/>
              </w:rPr>
              <w:t xml:space="preserve"> </w:t>
            </w:r>
            <w:r>
              <w:rPr>
                <w:rFonts w:ascii="仿宋_GB2312" w:eastAsia="仿宋_GB2312" w:hAnsi="仿宋_GB2312" w:cs="仿宋_GB2312"/>
              </w:rPr>
              <w:t>供应商</w:t>
            </w:r>
            <w:r>
              <w:rPr>
                <w:rFonts w:ascii="仿宋_GB2312" w:eastAsia="仿宋_GB2312" w:hAnsi="仿宋_GB2312" w:cs="仿宋_GB2312"/>
              </w:rPr>
              <w:t>拒绝政府采购领域商业贿赂承诺书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r>
              <w:rPr>
                <w:rFonts w:ascii="仿宋_GB2312" w:eastAsia="仿宋_GB2312" w:hAnsi="仿宋_GB2312" w:cs="仿宋_GB2312"/>
              </w:rPr>
              <w:t xml:space="preserve"> </w:t>
            </w:r>
            <w:r>
              <w:rPr>
                <w:rFonts w:ascii="仿宋_GB2312" w:eastAsia="仿宋_GB2312" w:hAnsi="仿宋_GB2312" w:cs="仿宋_GB2312"/>
              </w:rPr>
              <w:t>投标文件封面</w:t>
            </w:r>
            <w:r>
              <w:rPr>
                <w:rFonts w:ascii="仿宋_GB2312" w:eastAsia="仿宋_GB2312" w:hAnsi="仿宋_GB2312" w:cs="仿宋_GB2312"/>
              </w:rPr>
              <w:t xml:space="preserve"> </w:t>
            </w:r>
            <w:r>
              <w:rPr>
                <w:rFonts w:ascii="仿宋_GB2312" w:eastAsia="仿宋_GB2312" w:hAnsi="仿宋_GB2312" w:cs="仿宋_GB2312"/>
              </w:rPr>
              <w:t>监狱企业的证明文件</w:t>
            </w:r>
          </w:p>
        </w:tc>
      </w:tr>
      <w:tr w:rsidR="004E3080">
        <w:tc>
          <w:tcPr>
            <w:tcW w:w="831" w:type="dxa"/>
          </w:tcPr>
          <w:p w:rsidR="004E3080" w:rsidRDefault="00C7361F">
            <w:pPr>
              <w:pStyle w:val="null3"/>
              <w:rPr>
                <w:rFonts w:hint="default"/>
              </w:rPr>
            </w:pPr>
            <w:r>
              <w:rPr>
                <w:rFonts w:ascii="仿宋_GB2312" w:eastAsia="仿宋_GB2312" w:hAnsi="仿宋_GB2312" w:cs="仿宋_GB2312"/>
              </w:rPr>
              <w:lastRenderedPageBreak/>
              <w:t>5</w:t>
            </w:r>
          </w:p>
        </w:tc>
        <w:tc>
          <w:tcPr>
            <w:tcW w:w="2492" w:type="dxa"/>
          </w:tcPr>
          <w:p w:rsidR="004E3080" w:rsidRDefault="00C7361F">
            <w:pPr>
              <w:pStyle w:val="null3"/>
              <w:rPr>
                <w:rFonts w:hint="default"/>
              </w:rPr>
            </w:pPr>
            <w:r>
              <w:rPr>
                <w:rFonts w:ascii="仿宋_GB2312" w:eastAsia="仿宋_GB2312" w:hAnsi="仿宋_GB2312" w:cs="仿宋_GB2312"/>
              </w:rPr>
              <w:t>商务要求实质性响应</w:t>
            </w:r>
          </w:p>
        </w:tc>
        <w:tc>
          <w:tcPr>
            <w:tcW w:w="3322" w:type="dxa"/>
          </w:tcPr>
          <w:p w:rsidR="004E3080" w:rsidRDefault="00C7361F">
            <w:pPr>
              <w:pStyle w:val="null3"/>
              <w:rPr>
                <w:rFonts w:hint="default"/>
              </w:rPr>
            </w:pPr>
            <w:r>
              <w:rPr>
                <w:rFonts w:ascii="仿宋_GB2312" w:eastAsia="仿宋_GB2312" w:hAnsi="仿宋_GB2312" w:cs="仿宋_GB2312"/>
              </w:rPr>
              <w:t>符合招标文件要求</w:t>
            </w:r>
          </w:p>
        </w:tc>
        <w:tc>
          <w:tcPr>
            <w:tcW w:w="1661" w:type="dxa"/>
          </w:tcPr>
          <w:p w:rsidR="004E3080" w:rsidRDefault="00C7361F">
            <w:pPr>
              <w:pStyle w:val="null3"/>
              <w:rPr>
                <w:rFonts w:hint="default"/>
              </w:rPr>
            </w:pPr>
            <w:r>
              <w:rPr>
                <w:rFonts w:ascii="仿宋_GB2312" w:eastAsia="仿宋_GB2312" w:hAnsi="仿宋_GB2312" w:cs="仿宋_GB2312"/>
              </w:rPr>
              <w:t>商务应答表</w:t>
            </w:r>
          </w:p>
        </w:tc>
      </w:tr>
      <w:tr w:rsidR="004E3080">
        <w:tc>
          <w:tcPr>
            <w:tcW w:w="831" w:type="dxa"/>
          </w:tcPr>
          <w:p w:rsidR="004E3080" w:rsidRDefault="00C7361F">
            <w:pPr>
              <w:pStyle w:val="null3"/>
              <w:rPr>
                <w:rFonts w:hint="default"/>
              </w:rPr>
            </w:pPr>
            <w:r>
              <w:rPr>
                <w:rFonts w:ascii="仿宋_GB2312" w:eastAsia="仿宋_GB2312" w:hAnsi="仿宋_GB2312" w:cs="仿宋_GB2312"/>
              </w:rPr>
              <w:t>6</w:t>
            </w:r>
          </w:p>
        </w:tc>
        <w:tc>
          <w:tcPr>
            <w:tcW w:w="2492" w:type="dxa"/>
          </w:tcPr>
          <w:p w:rsidR="004E3080" w:rsidRDefault="00C7361F">
            <w:pPr>
              <w:pStyle w:val="null3"/>
              <w:rPr>
                <w:rFonts w:hint="default"/>
              </w:rPr>
            </w:pPr>
            <w:r>
              <w:rPr>
                <w:rFonts w:ascii="仿宋_GB2312" w:eastAsia="仿宋_GB2312" w:hAnsi="仿宋_GB2312" w:cs="仿宋_GB2312"/>
              </w:rPr>
              <w:t>附加条件</w:t>
            </w:r>
          </w:p>
        </w:tc>
        <w:tc>
          <w:tcPr>
            <w:tcW w:w="3322" w:type="dxa"/>
          </w:tcPr>
          <w:p w:rsidR="004E3080" w:rsidRDefault="00C7361F">
            <w:pPr>
              <w:pStyle w:val="null3"/>
              <w:rPr>
                <w:rFonts w:hint="default"/>
              </w:rPr>
            </w:pPr>
            <w:r>
              <w:rPr>
                <w:rFonts w:ascii="仿宋_GB2312" w:eastAsia="仿宋_GB2312" w:hAnsi="仿宋_GB2312" w:cs="仿宋_GB2312"/>
              </w:rPr>
              <w:t>投标文件未含有采购人不能接受的附加条件的</w:t>
            </w:r>
          </w:p>
        </w:tc>
        <w:tc>
          <w:tcPr>
            <w:tcW w:w="1661" w:type="dxa"/>
          </w:tcPr>
          <w:p w:rsidR="004E3080" w:rsidRDefault="00C7361F">
            <w:pPr>
              <w:pStyle w:val="null3"/>
              <w:rPr>
                <w:rFonts w:hint="default"/>
              </w:rPr>
            </w:pPr>
            <w:r>
              <w:rPr>
                <w:rFonts w:ascii="仿宋_GB2312" w:eastAsia="仿宋_GB2312" w:hAnsi="仿宋_GB2312" w:cs="仿宋_GB2312"/>
              </w:rPr>
              <w:t>产品技术参数表</w:t>
            </w:r>
            <w:r>
              <w:rPr>
                <w:rFonts w:ascii="仿宋_GB2312" w:eastAsia="仿宋_GB2312" w:hAnsi="仿宋_GB2312" w:cs="仿宋_GB2312"/>
              </w:rPr>
              <w:t xml:space="preserve"> </w:t>
            </w:r>
            <w:r>
              <w:rPr>
                <w:rFonts w:ascii="仿宋_GB2312" w:eastAsia="仿宋_GB2312" w:hAnsi="仿宋_GB2312" w:cs="仿宋_GB2312"/>
              </w:rPr>
              <w:t>商务应答表</w:t>
            </w:r>
            <w:r>
              <w:rPr>
                <w:rFonts w:ascii="仿宋_GB2312" w:eastAsia="仿宋_GB2312" w:hAnsi="仿宋_GB2312" w:cs="仿宋_GB2312"/>
              </w:rPr>
              <w:t xml:space="preserve"> </w:t>
            </w:r>
            <w:r>
              <w:rPr>
                <w:rFonts w:ascii="仿宋_GB2312" w:eastAsia="仿宋_GB2312" w:hAnsi="仿宋_GB2312" w:cs="仿宋_GB2312"/>
              </w:rPr>
              <w:t>投标文件封面</w:t>
            </w:r>
          </w:p>
        </w:tc>
      </w:tr>
    </w:tbl>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rsidR="004E3080" w:rsidRDefault="00C7361F">
      <w:pPr>
        <w:pStyle w:val="null3"/>
        <w:outlineLvl w:val="3"/>
        <w:rPr>
          <w:rFonts w:hint="default"/>
        </w:rPr>
      </w:pPr>
      <w:r>
        <w:rPr>
          <w:rFonts w:ascii="仿宋_GB2312" w:eastAsia="仿宋_GB2312" w:hAnsi="仿宋_GB2312" w:cs="仿宋_GB2312"/>
          <w:b/>
          <w:sz w:val="24"/>
        </w:rPr>
        <w:t>5.4.3</w:t>
      </w:r>
      <w:r>
        <w:rPr>
          <w:rFonts w:ascii="仿宋_GB2312" w:eastAsia="仿宋_GB2312" w:hAnsi="仿宋_GB2312" w:cs="仿宋_GB2312"/>
          <w:b/>
          <w:sz w:val="24"/>
        </w:rPr>
        <w:t>解释、澄清有关问题</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w:t>
      </w:r>
      <w:r>
        <w:rPr>
          <w:rFonts w:ascii="仿宋_GB2312" w:eastAsia="仿宋_GB2312" w:hAnsi="仿宋_GB2312" w:cs="仿宋_GB2312"/>
        </w:rPr>
        <w:t>明或者更正不影响投标文件的效力，有效的澄清、说明或者更正材料是投标文件的组成部分。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rsidR="004E3080" w:rsidRDefault="00C7361F">
      <w:pPr>
        <w:pStyle w:val="null3"/>
        <w:ind w:firstLine="480"/>
        <w:rPr>
          <w:rFonts w:hint="default"/>
        </w:rPr>
      </w:pPr>
      <w:r>
        <w:rPr>
          <w:rFonts w:ascii="仿宋_GB2312" w:eastAsia="仿宋_GB2312" w:hAnsi="仿宋_GB2312" w:cs="仿宋_GB2312"/>
        </w:rPr>
        <w:t>（一）投标人投标文件中不响应招标文件规定的技术参数指标和商务应答；</w:t>
      </w:r>
    </w:p>
    <w:p w:rsidR="004E3080" w:rsidRDefault="00C7361F">
      <w:pPr>
        <w:pStyle w:val="null3"/>
        <w:ind w:firstLine="480"/>
        <w:rPr>
          <w:rFonts w:hint="default"/>
        </w:rPr>
      </w:pPr>
      <w:r>
        <w:rPr>
          <w:rFonts w:ascii="仿宋_GB2312" w:eastAsia="仿宋_GB2312" w:hAnsi="仿宋_GB2312" w:cs="仿宋_GB2312"/>
        </w:rPr>
        <w:t>（二）投标人投标文件中未提供的证明其是否符合招标文件资格、符合性规定要求的相关材料；</w:t>
      </w:r>
    </w:p>
    <w:p w:rsidR="004E3080" w:rsidRDefault="00C7361F">
      <w:pPr>
        <w:pStyle w:val="null3"/>
        <w:ind w:firstLine="480"/>
        <w:rPr>
          <w:rFonts w:hint="default"/>
        </w:rPr>
      </w:pPr>
      <w:r>
        <w:rPr>
          <w:rFonts w:ascii="仿宋_GB2312" w:eastAsia="仿宋_GB2312" w:hAnsi="仿宋_GB2312" w:cs="仿宋_GB2312"/>
        </w:rPr>
        <w:t>（三）投标人投标文件中的材料因印刷、影印等不清晰而难以辨认的。</w:t>
      </w:r>
    </w:p>
    <w:p w:rsidR="004E3080" w:rsidRDefault="00C7361F">
      <w:pPr>
        <w:pStyle w:val="null3"/>
        <w:ind w:firstLine="480"/>
        <w:rPr>
          <w:rFonts w:hint="default"/>
        </w:rPr>
      </w:pPr>
      <w:r>
        <w:rPr>
          <w:rFonts w:ascii="仿宋_GB2312" w:eastAsia="仿宋_GB2312" w:hAnsi="仿宋_GB2312" w:cs="仿宋_GB2312"/>
        </w:rPr>
        <w:t>四、投标文</w:t>
      </w:r>
      <w:r>
        <w:rPr>
          <w:rFonts w:ascii="仿宋_GB2312" w:eastAsia="仿宋_GB2312" w:hAnsi="仿宋_GB2312" w:cs="仿宋_GB2312"/>
        </w:rPr>
        <w:t>件报价出现下列情况的，按以下原则处理：</w:t>
      </w:r>
    </w:p>
    <w:p w:rsidR="004E3080" w:rsidRDefault="00C7361F">
      <w:pPr>
        <w:pStyle w:val="null3"/>
        <w:ind w:firstLine="480"/>
        <w:rPr>
          <w:rFonts w:hint="default"/>
        </w:rPr>
      </w:pPr>
      <w:r>
        <w:rPr>
          <w:rFonts w:ascii="仿宋_GB2312" w:eastAsia="仿宋_GB2312" w:hAnsi="仿宋_GB2312" w:cs="仿宋_GB2312"/>
        </w:rPr>
        <w:t>（一）投标文件中开标一览表（报价表）内容与投标文件中相应内容不一致的，以开标一览表（报价表）为准；</w:t>
      </w:r>
    </w:p>
    <w:p w:rsidR="004E3080" w:rsidRDefault="00C7361F">
      <w:pPr>
        <w:pStyle w:val="null3"/>
        <w:ind w:firstLine="480"/>
        <w:rPr>
          <w:rFonts w:hint="default"/>
        </w:rPr>
      </w:pPr>
      <w:r>
        <w:rPr>
          <w:rFonts w:ascii="仿宋_GB2312" w:eastAsia="仿宋_GB2312" w:hAnsi="仿宋_GB2312" w:cs="仿宋_GB2312"/>
        </w:rPr>
        <w:lastRenderedPageBreak/>
        <w:t>（二）大写金额和小写金额不一致的，以大写金额为准，但大写金额出现文字错误，导致金额无法判断的除外；</w:t>
      </w:r>
    </w:p>
    <w:p w:rsidR="004E3080" w:rsidRDefault="00C7361F">
      <w:pPr>
        <w:pStyle w:val="null3"/>
        <w:ind w:firstLine="480"/>
        <w:rPr>
          <w:rFonts w:hint="default"/>
        </w:rPr>
      </w:pPr>
      <w:r>
        <w:rPr>
          <w:rFonts w:ascii="仿宋_GB2312" w:eastAsia="仿宋_GB2312" w:hAnsi="仿宋_GB2312" w:cs="仿宋_GB2312"/>
        </w:rPr>
        <w:t>（三）单价金额小数点或者百分比有明显错位的，以开标一览表总价为准，并修改单价；</w:t>
      </w:r>
    </w:p>
    <w:p w:rsidR="004E3080" w:rsidRDefault="00C7361F">
      <w:pPr>
        <w:pStyle w:val="null3"/>
        <w:ind w:firstLine="480"/>
        <w:rPr>
          <w:rFonts w:hint="default"/>
        </w:rPr>
      </w:pPr>
      <w:r>
        <w:rPr>
          <w:rFonts w:ascii="仿宋_GB2312" w:eastAsia="仿宋_GB2312" w:hAnsi="仿宋_GB2312" w:cs="仿宋_GB2312"/>
        </w:rPr>
        <w:t>（四）总价金额与按单价汇总金额不一致的，以单价金额计算结果为准。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同时出现两种以上不一致的，按照前款规定的顺序修正。修正后的报价经投标人确认后产生约束力，投标人不确认的，其投标无效。</w:t>
      </w:r>
    </w:p>
    <w:p w:rsidR="004E3080" w:rsidRDefault="00C7361F">
      <w:pPr>
        <w:pStyle w:val="null3"/>
        <w:ind w:firstLine="480"/>
        <w:rPr>
          <w:rFonts w:hint="default"/>
        </w:rPr>
      </w:pPr>
      <w:r>
        <w:rPr>
          <w:rFonts w:ascii="仿宋_GB2312" w:eastAsia="仿宋_GB2312" w:hAnsi="仿宋_GB2312" w:cs="仿宋_GB2312"/>
        </w:rPr>
        <w:t>五、对不同语言文本投标文件的解释发生异议的，以中文文本为准。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六、代理机构宣布评标结束前，投标人应通过项目电子化交易系统随时关注评标消息提示，及时响应评标委员会发出的澄清、说明或更正要求。投标人未能及时响应的，自行承担不利后果。</w:t>
      </w:r>
    </w:p>
    <w:p w:rsidR="004E3080" w:rsidRDefault="00C7361F">
      <w:pPr>
        <w:pStyle w:val="null3"/>
        <w:ind w:firstLine="480"/>
        <w:rPr>
          <w:rFonts w:hint="default"/>
        </w:rPr>
      </w:pPr>
      <w:r>
        <w:rPr>
          <w:rFonts w:ascii="仿宋_GB2312" w:eastAsia="仿宋_GB2312" w:hAnsi="仿宋_GB2312" w:cs="仿宋_GB2312"/>
        </w:rPr>
        <w:t>评标委员会应当积极履行澄清、说明或者更正的职责，不得滥用权力。</w:t>
      </w:r>
    </w:p>
    <w:p w:rsidR="004E3080" w:rsidRDefault="00C7361F">
      <w:pPr>
        <w:pStyle w:val="null3"/>
        <w:outlineLvl w:val="3"/>
        <w:rPr>
          <w:rFonts w:hint="default"/>
        </w:rPr>
      </w:pPr>
      <w:r>
        <w:rPr>
          <w:rFonts w:ascii="仿宋_GB2312" w:eastAsia="仿宋_GB2312" w:hAnsi="仿宋_GB2312" w:cs="仿宋_GB2312"/>
          <w:b/>
          <w:sz w:val="24"/>
        </w:rPr>
        <w:t>5.4.4</w:t>
      </w:r>
      <w:r>
        <w:rPr>
          <w:rFonts w:ascii="仿宋_GB2312" w:eastAsia="仿宋_GB2312" w:hAnsi="仿宋_GB2312" w:cs="仿宋_GB2312"/>
          <w:b/>
          <w:sz w:val="24"/>
        </w:rPr>
        <w:t>比较与评价</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评标委员会应当按照招标文件规定的评标细则及标准，对符合性检查合格的投标文件进行商务和技术评估，综合比较和评价。</w:t>
      </w:r>
    </w:p>
    <w:p w:rsidR="004E3080" w:rsidRDefault="00C7361F">
      <w:pPr>
        <w:pStyle w:val="null3"/>
        <w:outlineLvl w:val="3"/>
        <w:rPr>
          <w:rFonts w:hint="default"/>
        </w:rPr>
      </w:pPr>
      <w:r>
        <w:rPr>
          <w:rFonts w:ascii="仿宋_GB2312" w:eastAsia="仿宋_GB2312" w:hAnsi="仿宋_GB2312" w:cs="仿宋_GB2312"/>
          <w:b/>
          <w:sz w:val="24"/>
        </w:rPr>
        <w:t xml:space="preserve"> 5.4.5</w:t>
      </w:r>
      <w:r>
        <w:rPr>
          <w:rFonts w:ascii="仿宋_GB2312" w:eastAsia="仿宋_GB2312" w:hAnsi="仿宋_GB2312" w:cs="仿宋_GB2312"/>
          <w:b/>
          <w:sz w:val="24"/>
        </w:rPr>
        <w:t>复核</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评标结果汇总完成后、评审报告签署前，采购人及代理机构应严格依</w:t>
      </w:r>
      <w:r>
        <w:rPr>
          <w:rFonts w:ascii="仿宋_GB2312" w:eastAsia="仿宋_GB2312" w:hAnsi="仿宋_GB2312" w:cs="仿宋_GB2312"/>
        </w:rPr>
        <w:t>照《财政部关于印发</w:t>
      </w:r>
      <w:r>
        <w:rPr>
          <w:rFonts w:ascii="仿宋_GB2312" w:eastAsia="仿宋_GB2312" w:hAnsi="仿宋_GB2312" w:cs="仿宋_GB2312"/>
        </w:rPr>
        <w:t>&lt;</w:t>
      </w:r>
      <w:r>
        <w:rPr>
          <w:rFonts w:ascii="仿宋_GB2312" w:eastAsia="仿宋_GB2312" w:hAnsi="仿宋_GB2312" w:cs="仿宋_GB2312"/>
        </w:rPr>
        <w:t>政府采购竞争性磋商采购方式管理暂行办法</w:t>
      </w:r>
      <w:r>
        <w:rPr>
          <w:rFonts w:ascii="仿宋_GB2312" w:eastAsia="仿宋_GB2312" w:hAnsi="仿宋_GB2312" w:cs="仿宋_GB2312"/>
        </w:rPr>
        <w:t>&gt;</w:t>
      </w:r>
      <w:r>
        <w:rPr>
          <w:rFonts w:ascii="仿宋_GB2312" w:eastAsia="仿宋_GB2312" w:hAnsi="仿宋_GB2312" w:cs="仿宋_GB2312"/>
        </w:rPr>
        <w:t>的通知》《政府采购货物和服务招标投标管理办法（财政部令第</w:t>
      </w:r>
      <w:r>
        <w:rPr>
          <w:rFonts w:ascii="仿宋_GB2312" w:eastAsia="仿宋_GB2312" w:hAnsi="仿宋_GB2312" w:cs="仿宋_GB2312"/>
        </w:rPr>
        <w:t>87</w:t>
      </w:r>
      <w:r>
        <w:rPr>
          <w:rFonts w:ascii="仿宋_GB2312" w:eastAsia="仿宋_GB2312" w:hAnsi="仿宋_GB2312" w:cs="仿宋_GB2312"/>
        </w:rPr>
        <w:t>号）》《政府采购非招标采购方式管理办法（财政部令第</w:t>
      </w:r>
      <w:r>
        <w:rPr>
          <w:rFonts w:ascii="仿宋_GB2312" w:eastAsia="仿宋_GB2312" w:hAnsi="仿宋_GB2312" w:cs="仿宋_GB2312"/>
        </w:rPr>
        <w:t>74</w:t>
      </w:r>
      <w:r>
        <w:rPr>
          <w:rFonts w:ascii="仿宋_GB2312" w:eastAsia="仿宋_GB2312" w:hAnsi="仿宋_GB2312" w:cs="仿宋_GB2312"/>
        </w:rPr>
        <w:t>号）》及《陕西省财政厅关于规范政府采购项目评审主观分赋分有关事项的通知》（陕财办函〔</w:t>
      </w:r>
      <w:r>
        <w:rPr>
          <w:rFonts w:ascii="仿宋_GB2312" w:eastAsia="仿宋_GB2312" w:hAnsi="仿宋_GB2312" w:cs="仿宋_GB2312"/>
        </w:rPr>
        <w:t>2026</w:t>
      </w:r>
      <w:r>
        <w:rPr>
          <w:rFonts w:ascii="仿宋_GB2312" w:eastAsia="仿宋_GB2312" w:hAnsi="仿宋_GB2312" w:cs="仿宋_GB2312"/>
        </w:rPr>
        <w:t>〕</w:t>
      </w:r>
      <w:r>
        <w:rPr>
          <w:rFonts w:ascii="仿宋_GB2312" w:eastAsia="仿宋_GB2312" w:hAnsi="仿宋_GB2312" w:cs="仿宋_GB2312"/>
        </w:rPr>
        <w:t>10</w:t>
      </w:r>
      <w:r>
        <w:rPr>
          <w:rFonts w:ascii="仿宋_GB2312" w:eastAsia="仿宋_GB2312" w:hAnsi="仿宋_GB2312" w:cs="仿宋_GB2312"/>
        </w:rPr>
        <w:t>号）等文件要求，对评审数据进行全面校对与核对，重点核查各评审专家主观分项评分与全体评委对应分项平均分的偏离情况，确保评审数据准确无误、流程合规。</w:t>
      </w:r>
    </w:p>
    <w:p w:rsidR="004E3080" w:rsidRDefault="00C7361F">
      <w:pPr>
        <w:pStyle w:val="null3"/>
        <w:outlineLvl w:val="3"/>
        <w:rPr>
          <w:rFonts w:hint="default"/>
        </w:rPr>
      </w:pPr>
      <w:r>
        <w:rPr>
          <w:rFonts w:ascii="仿宋_GB2312" w:eastAsia="仿宋_GB2312" w:hAnsi="仿宋_GB2312" w:cs="仿宋_GB2312"/>
          <w:b/>
          <w:sz w:val="24"/>
        </w:rPr>
        <w:t>5.4.6</w:t>
      </w:r>
      <w:r>
        <w:rPr>
          <w:rFonts w:ascii="仿宋_GB2312" w:eastAsia="仿宋_GB2312" w:hAnsi="仿宋_GB2312" w:cs="仿宋_GB2312"/>
          <w:b/>
          <w:sz w:val="24"/>
        </w:rPr>
        <w:t>确定中标候选人名单</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：按投标人综合得分从高到低进行排序，确定</w:t>
      </w:r>
      <w:r>
        <w:rPr>
          <w:rFonts w:ascii="仿宋_GB2312" w:eastAsia="仿宋_GB2312" w:hAnsi="仿宋_GB2312" w:cs="仿宋_GB2312"/>
        </w:rPr>
        <w:t>3</w:t>
      </w:r>
      <w:r>
        <w:rPr>
          <w:rFonts w:ascii="仿宋_GB2312" w:eastAsia="仿宋_GB2312" w:hAnsi="仿宋_GB2312" w:cs="仿宋_GB2312"/>
        </w:rPr>
        <w:t>名中标候选人。</w:t>
      </w:r>
      <w:r>
        <w:rPr>
          <w:rFonts w:ascii="仿宋_GB2312" w:eastAsia="仿宋_GB2312" w:hAnsi="仿宋_GB2312" w:cs="仿宋_GB2312"/>
        </w:rPr>
        <w:t>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rsidR="004E3080" w:rsidRDefault="00C7361F">
      <w:pPr>
        <w:pStyle w:val="null3"/>
        <w:outlineLvl w:val="3"/>
        <w:rPr>
          <w:rFonts w:hint="default"/>
        </w:rPr>
      </w:pPr>
      <w:r>
        <w:rPr>
          <w:rFonts w:ascii="仿宋_GB2312" w:eastAsia="仿宋_GB2312" w:hAnsi="仿宋_GB2312" w:cs="仿宋_GB2312"/>
          <w:b/>
          <w:sz w:val="24"/>
        </w:rPr>
        <w:t>5.4.7</w:t>
      </w:r>
      <w:r>
        <w:rPr>
          <w:rFonts w:ascii="仿宋_GB2312" w:eastAsia="仿宋_GB2312" w:hAnsi="仿宋_GB2312" w:cs="仿宋_GB2312"/>
          <w:b/>
          <w:sz w:val="24"/>
        </w:rPr>
        <w:t>编写评标报告</w:t>
      </w:r>
    </w:p>
    <w:p w:rsidR="004E3080" w:rsidRDefault="00C7361F">
      <w:pPr>
        <w:pStyle w:val="null3"/>
        <w:ind w:firstLine="480"/>
        <w:rPr>
          <w:rFonts w:hint="default"/>
        </w:rPr>
      </w:pPr>
      <w:r>
        <w:rPr>
          <w:rFonts w:ascii="仿宋_GB2312" w:eastAsia="仿宋_GB2312" w:hAnsi="仿宋_GB2312" w:cs="仿宋_GB2312"/>
        </w:rPr>
        <w:t>评标报告是评标委员会根据全体评标成员签字的评标记录和评标结果编写的报告，其主要内容包括：</w:t>
      </w:r>
    </w:p>
    <w:p w:rsidR="004E3080" w:rsidRDefault="00C7361F">
      <w:pPr>
        <w:pStyle w:val="null3"/>
        <w:ind w:firstLine="480"/>
        <w:rPr>
          <w:rFonts w:hint="default"/>
        </w:rPr>
      </w:pPr>
      <w:r>
        <w:rPr>
          <w:rFonts w:ascii="仿宋_GB2312" w:eastAsia="仿宋_GB2312" w:hAnsi="仿宋_GB2312" w:cs="仿宋_GB2312"/>
        </w:rPr>
        <w:t>一、招标公告刊登的媒体名称、开标日期和地点；</w:t>
      </w:r>
    </w:p>
    <w:p w:rsidR="004E3080" w:rsidRDefault="00C7361F">
      <w:pPr>
        <w:pStyle w:val="null3"/>
        <w:ind w:firstLine="480"/>
        <w:rPr>
          <w:rFonts w:hint="default"/>
        </w:rPr>
      </w:pPr>
      <w:r>
        <w:rPr>
          <w:rFonts w:ascii="仿宋_GB2312" w:eastAsia="仿宋_GB2312" w:hAnsi="仿宋_GB2312" w:cs="仿宋_GB2312"/>
        </w:rPr>
        <w:t>二、投标人名单和评标委员会成员名单；</w:t>
      </w:r>
    </w:p>
    <w:p w:rsidR="004E3080" w:rsidRDefault="00C7361F">
      <w:pPr>
        <w:pStyle w:val="null3"/>
        <w:ind w:firstLine="480"/>
        <w:rPr>
          <w:rFonts w:hint="default"/>
        </w:rPr>
      </w:pPr>
      <w:r>
        <w:rPr>
          <w:rFonts w:ascii="仿宋_GB2312" w:eastAsia="仿宋_GB2312" w:hAnsi="仿宋_GB2312" w:cs="仿宋_GB2312"/>
        </w:rPr>
        <w:t>三、评审方法和标准；</w:t>
      </w:r>
    </w:p>
    <w:p w:rsidR="004E3080" w:rsidRDefault="00C7361F">
      <w:pPr>
        <w:pStyle w:val="null3"/>
        <w:ind w:firstLine="480"/>
        <w:rPr>
          <w:rFonts w:hint="default"/>
        </w:rPr>
      </w:pPr>
      <w:r>
        <w:rPr>
          <w:rFonts w:ascii="仿宋_GB2312" w:eastAsia="仿宋_GB2312" w:hAnsi="仿宋_GB2312" w:cs="仿宋_GB2312"/>
        </w:rPr>
        <w:t>四、开</w:t>
      </w:r>
      <w:r>
        <w:rPr>
          <w:rFonts w:ascii="仿宋_GB2312" w:eastAsia="仿宋_GB2312" w:hAnsi="仿宋_GB2312" w:cs="仿宋_GB2312"/>
        </w:rPr>
        <w:t>标记录和评审情况及说明，包括投标无效供应商名单及原因；</w:t>
      </w:r>
    </w:p>
    <w:p w:rsidR="004E3080" w:rsidRDefault="00C7361F">
      <w:pPr>
        <w:pStyle w:val="null3"/>
        <w:ind w:firstLine="480"/>
        <w:rPr>
          <w:rFonts w:hint="default"/>
        </w:rPr>
      </w:pPr>
      <w:r>
        <w:rPr>
          <w:rFonts w:ascii="仿宋_GB2312" w:eastAsia="仿宋_GB2312" w:hAnsi="仿宋_GB2312" w:cs="仿宋_GB2312"/>
        </w:rPr>
        <w:t>五、评标结果，确定的中标候选人名单或者经采购人委托直接确定的中标人；</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六、其他需要说明的情况，包括评标过程中投标人根据评标委员会要求进行的澄清、说明或者补正，评标委员会成员的更换等；</w:t>
      </w:r>
    </w:p>
    <w:p w:rsidR="004E3080" w:rsidRDefault="00C7361F">
      <w:pPr>
        <w:pStyle w:val="null3"/>
        <w:ind w:firstLine="480"/>
        <w:rPr>
          <w:rFonts w:hint="default"/>
        </w:rPr>
      </w:pPr>
      <w:r>
        <w:rPr>
          <w:rFonts w:ascii="仿宋_GB2312" w:eastAsia="仿宋_GB2312" w:hAnsi="仿宋_GB2312" w:cs="仿宋_GB2312"/>
        </w:rPr>
        <w:t>七、报价最高的投标人为中标候选人的，评标委员会应当对其报价的合理性予以特别说明。</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评标委员会成员应当在评标报告中签字或加盖电子签章确认，对评标过程和结果有不同意见的，应当在评标报告中写明并说明理由。签字但未写明不同意见或者未说明理由的，视同无意见。拒不签字或加盖电子签</w:t>
      </w:r>
      <w:r>
        <w:rPr>
          <w:rFonts w:ascii="仿宋_GB2312" w:eastAsia="仿宋_GB2312" w:hAnsi="仿宋_GB2312" w:cs="仿宋_GB2312"/>
        </w:rPr>
        <w:t>章又未另行说明其不同意见和理由的，视同同意评标结果。</w:t>
      </w:r>
    </w:p>
    <w:p w:rsidR="004E3080" w:rsidRDefault="00C7361F">
      <w:pPr>
        <w:pStyle w:val="null3"/>
        <w:outlineLvl w:val="2"/>
        <w:rPr>
          <w:rFonts w:hint="default"/>
        </w:rPr>
      </w:pPr>
      <w:r>
        <w:rPr>
          <w:rFonts w:ascii="仿宋_GB2312" w:eastAsia="仿宋_GB2312" w:hAnsi="仿宋_GB2312" w:cs="仿宋_GB2312"/>
          <w:b/>
          <w:sz w:val="28"/>
        </w:rPr>
        <w:t>5.5</w:t>
      </w:r>
      <w:r>
        <w:rPr>
          <w:rFonts w:ascii="仿宋_GB2312" w:eastAsia="仿宋_GB2312" w:hAnsi="仿宋_GB2312" w:cs="仿宋_GB2312"/>
          <w:b/>
          <w:sz w:val="28"/>
        </w:rPr>
        <w:t>评标争议处理规则</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评标委员会在评标过程中，对于符合性审查、对投标人文件作无效投标处理及其他需要共同认定的事项存在争议的，应当以少数服从多数的原则作出结论，但不得违背法律法规和招标文</w:t>
      </w:r>
      <w:r>
        <w:rPr>
          <w:rFonts w:ascii="仿宋_GB2312" w:eastAsia="仿宋_GB2312" w:hAnsi="仿宋_GB2312" w:cs="仿宋_GB2312"/>
        </w:rPr>
        <w:lastRenderedPageBreak/>
        <w:t>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w:t>
      </w:r>
      <w:r>
        <w:rPr>
          <w:rFonts w:ascii="仿宋_GB2312" w:eastAsia="仿宋_GB2312" w:hAnsi="仿宋_GB2312" w:cs="仿宋_GB2312"/>
        </w:rPr>
        <w:t>依法处理。</w:t>
      </w:r>
    </w:p>
    <w:p w:rsidR="004E3080" w:rsidRDefault="00C7361F">
      <w:pPr>
        <w:pStyle w:val="null3"/>
        <w:outlineLvl w:val="2"/>
        <w:rPr>
          <w:rFonts w:hint="default"/>
        </w:rPr>
      </w:pPr>
      <w:r>
        <w:rPr>
          <w:rFonts w:ascii="仿宋_GB2312" w:eastAsia="仿宋_GB2312" w:hAnsi="仿宋_GB2312" w:cs="仿宋_GB2312"/>
          <w:b/>
          <w:sz w:val="28"/>
        </w:rPr>
        <w:t>5.6</w:t>
      </w:r>
      <w:r>
        <w:rPr>
          <w:rFonts w:ascii="仿宋_GB2312" w:eastAsia="仿宋_GB2312" w:hAnsi="仿宋_GB2312" w:cs="仿宋_GB2312"/>
          <w:b/>
          <w:sz w:val="28"/>
        </w:rPr>
        <w:t>评标细则及标准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一、评标委员会只对通过资格审查的投标文件，根据招标文件的要求采用相同的评标程序、评分办法及标准进行评价和比较。</w:t>
      </w:r>
    </w:p>
    <w:p w:rsidR="004E3080" w:rsidRDefault="00C7361F">
      <w:pPr>
        <w:pStyle w:val="null3"/>
        <w:ind w:firstLine="480"/>
        <w:rPr>
          <w:rFonts w:hint="default"/>
        </w:rPr>
      </w:pPr>
      <w:r>
        <w:rPr>
          <w:rFonts w:ascii="仿宋_GB2312" w:eastAsia="仿宋_GB2312" w:hAnsi="仿宋_GB2312" w:cs="仿宋_GB2312"/>
        </w:rPr>
        <w:t>二、评标委员会成员应依据招标文件规定的评分标准和方法独立评审。</w:t>
      </w:r>
    </w:p>
    <w:p w:rsidR="004E3080" w:rsidRDefault="00C7361F">
      <w:pPr>
        <w:pStyle w:val="null3"/>
        <w:outlineLvl w:val="3"/>
        <w:rPr>
          <w:rFonts w:hint="default"/>
        </w:rPr>
      </w:pPr>
      <w:r>
        <w:rPr>
          <w:rFonts w:ascii="仿宋_GB2312" w:eastAsia="仿宋_GB2312" w:hAnsi="仿宋_GB2312" w:cs="仿宋_GB2312"/>
          <w:b/>
          <w:sz w:val="24"/>
        </w:rPr>
        <w:t>5.6.1</w:t>
      </w:r>
      <w:r>
        <w:rPr>
          <w:rFonts w:ascii="仿宋_GB2312" w:eastAsia="仿宋_GB2312" w:hAnsi="仿宋_GB2312" w:cs="仿宋_GB2312"/>
          <w:b/>
          <w:sz w:val="24"/>
        </w:rPr>
        <w:t>评分办法</w:t>
      </w:r>
    </w:p>
    <w:p w:rsidR="004E3080" w:rsidRDefault="00C7361F">
      <w:pPr>
        <w:pStyle w:val="null3"/>
        <w:ind w:firstLine="480"/>
        <w:rPr>
          <w:rFonts w:hint="default"/>
        </w:rPr>
      </w:pPr>
      <w:r>
        <w:rPr>
          <w:rFonts w:ascii="仿宋_GB2312" w:eastAsia="仿宋_GB2312" w:hAnsi="仿宋_GB2312" w:cs="仿宋_GB2312"/>
        </w:rPr>
        <w:t>若采用综合评分法的，由评标委员会各成员对通过资格检查和符合性审查的投标人的投标文件进行独立评审。</w:t>
      </w:r>
      <w:r>
        <w:rPr>
          <w:rFonts w:ascii="仿宋_GB2312" w:eastAsia="仿宋_GB2312" w:hAnsi="仿宋_GB2312" w:cs="仿宋_GB2312"/>
        </w:rPr>
        <w:t xml:space="preserve"> </w:t>
      </w:r>
      <w:r>
        <w:rPr>
          <w:rFonts w:ascii="仿宋_GB2312" w:eastAsia="仿宋_GB2312" w:hAnsi="仿宋_GB2312" w:cs="仿宋_GB2312"/>
        </w:rPr>
        <w:t>投标报价得分</w:t>
      </w:r>
      <w:r>
        <w:rPr>
          <w:rFonts w:ascii="仿宋_GB2312" w:eastAsia="仿宋_GB2312" w:hAnsi="仿宋_GB2312" w:cs="仿宋_GB2312"/>
        </w:rPr>
        <w:t>=</w:t>
      </w:r>
      <w:r>
        <w:rPr>
          <w:rFonts w:ascii="仿宋_GB2312" w:eastAsia="仿宋_GB2312" w:hAnsi="仿宋_GB2312" w:cs="仿宋_GB2312"/>
        </w:rPr>
        <w:t>（评标基准价／投标报价）×</w:t>
      </w:r>
      <w:r>
        <w:rPr>
          <w:rFonts w:ascii="仿宋_GB2312" w:eastAsia="仿宋_GB2312" w:hAnsi="仿宋_GB2312" w:cs="仿宋_GB2312"/>
        </w:rPr>
        <w:t>100</w:t>
      </w:r>
    </w:p>
    <w:p w:rsidR="004E3080" w:rsidRDefault="00C7361F">
      <w:pPr>
        <w:pStyle w:val="null3"/>
        <w:ind w:firstLine="480"/>
        <w:rPr>
          <w:rFonts w:hint="default"/>
        </w:rPr>
      </w:pPr>
      <w:r>
        <w:rPr>
          <w:rFonts w:ascii="仿宋_GB2312" w:eastAsia="仿宋_GB2312" w:hAnsi="仿宋_GB2312" w:cs="仿宋_GB2312"/>
        </w:rPr>
        <w:t>评标总得分＝</w:t>
      </w:r>
      <w:r>
        <w:rPr>
          <w:rFonts w:ascii="仿宋_GB2312" w:eastAsia="仿宋_GB2312" w:hAnsi="仿宋_GB2312" w:cs="仿宋_GB2312"/>
        </w:rPr>
        <w:t>F1</w:t>
      </w:r>
      <w:r>
        <w:rPr>
          <w:rFonts w:ascii="仿宋_GB2312" w:eastAsia="仿宋_GB2312" w:hAnsi="仿宋_GB2312" w:cs="仿宋_GB2312"/>
        </w:rPr>
        <w:t>×</w:t>
      </w:r>
      <w:r>
        <w:rPr>
          <w:rFonts w:ascii="仿宋_GB2312" w:eastAsia="仿宋_GB2312" w:hAnsi="仿宋_GB2312" w:cs="仿宋_GB2312"/>
        </w:rPr>
        <w:t>A1</w:t>
      </w:r>
      <w:r>
        <w:rPr>
          <w:rFonts w:ascii="仿宋_GB2312" w:eastAsia="仿宋_GB2312" w:hAnsi="仿宋_GB2312" w:cs="仿宋_GB2312"/>
        </w:rPr>
        <w:t>＋</w:t>
      </w:r>
      <w:r>
        <w:rPr>
          <w:rFonts w:ascii="仿宋_GB2312" w:eastAsia="仿宋_GB2312" w:hAnsi="仿宋_GB2312" w:cs="仿宋_GB2312"/>
        </w:rPr>
        <w:t>F2</w:t>
      </w:r>
      <w:r>
        <w:rPr>
          <w:rFonts w:ascii="仿宋_GB2312" w:eastAsia="仿宋_GB2312" w:hAnsi="仿宋_GB2312" w:cs="仿宋_GB2312"/>
        </w:rPr>
        <w:t>×</w:t>
      </w:r>
      <w:r>
        <w:rPr>
          <w:rFonts w:ascii="仿宋_GB2312" w:eastAsia="仿宋_GB2312" w:hAnsi="仿宋_GB2312" w:cs="仿宋_GB2312"/>
        </w:rPr>
        <w:t>A2</w:t>
      </w:r>
      <w:r>
        <w:rPr>
          <w:rFonts w:ascii="仿宋_GB2312" w:eastAsia="仿宋_GB2312" w:hAnsi="仿宋_GB2312" w:cs="仿宋_GB2312"/>
        </w:rPr>
        <w:t>＋……＋</w:t>
      </w:r>
      <w:proofErr w:type="spellStart"/>
      <w:r>
        <w:rPr>
          <w:rFonts w:ascii="仿宋_GB2312" w:eastAsia="仿宋_GB2312" w:hAnsi="仿宋_GB2312" w:cs="仿宋_GB2312"/>
        </w:rPr>
        <w:t>Fn</w:t>
      </w:r>
      <w:proofErr w:type="spellEnd"/>
      <w:r>
        <w:rPr>
          <w:rFonts w:ascii="仿宋_GB2312" w:eastAsia="仿宋_GB2312" w:hAnsi="仿宋_GB2312" w:cs="仿宋_GB2312"/>
        </w:rPr>
        <w:t>×</w:t>
      </w:r>
      <w:r>
        <w:rPr>
          <w:rFonts w:ascii="仿宋_GB2312" w:eastAsia="仿宋_GB2312" w:hAnsi="仿宋_GB2312" w:cs="仿宋_GB2312"/>
        </w:rPr>
        <w:t>An</w:t>
      </w:r>
    </w:p>
    <w:p w:rsidR="004E3080" w:rsidRDefault="00C7361F">
      <w:pPr>
        <w:pStyle w:val="null3"/>
        <w:ind w:firstLine="480"/>
        <w:rPr>
          <w:rFonts w:hint="default"/>
        </w:rPr>
      </w:pPr>
      <w:r>
        <w:rPr>
          <w:rFonts w:ascii="仿宋_GB2312" w:eastAsia="仿宋_GB2312" w:hAnsi="仿宋_GB2312" w:cs="仿宋_GB2312"/>
        </w:rPr>
        <w:t>F1</w:t>
      </w:r>
      <w:r>
        <w:rPr>
          <w:rFonts w:ascii="仿宋_GB2312" w:eastAsia="仿宋_GB2312" w:hAnsi="仿宋_GB2312" w:cs="仿宋_GB2312"/>
        </w:rPr>
        <w:t>、</w:t>
      </w:r>
      <w:r>
        <w:rPr>
          <w:rFonts w:ascii="仿宋_GB2312" w:eastAsia="仿宋_GB2312" w:hAnsi="仿宋_GB2312" w:cs="仿宋_GB2312"/>
        </w:rPr>
        <w:t>F2</w:t>
      </w:r>
      <w:r>
        <w:rPr>
          <w:rFonts w:ascii="仿宋_GB2312" w:eastAsia="仿宋_GB2312" w:hAnsi="仿宋_GB2312" w:cs="仿宋_GB2312"/>
        </w:rPr>
        <w:t>……</w:t>
      </w:r>
      <w:proofErr w:type="spellStart"/>
      <w:r>
        <w:rPr>
          <w:rFonts w:ascii="仿宋_GB2312" w:eastAsia="仿宋_GB2312" w:hAnsi="仿宋_GB2312" w:cs="仿宋_GB2312"/>
        </w:rPr>
        <w:t>Fn</w:t>
      </w:r>
      <w:proofErr w:type="spellEnd"/>
      <w:r>
        <w:rPr>
          <w:rFonts w:ascii="仿宋_GB2312" w:eastAsia="仿宋_GB2312" w:hAnsi="仿宋_GB2312" w:cs="仿宋_GB2312"/>
        </w:rPr>
        <w:t>分别为各项评审因素的得分；</w:t>
      </w:r>
    </w:p>
    <w:p w:rsidR="004E3080" w:rsidRDefault="00C7361F">
      <w:pPr>
        <w:pStyle w:val="null3"/>
        <w:ind w:firstLine="480"/>
        <w:rPr>
          <w:rFonts w:hint="default"/>
        </w:rPr>
      </w:pPr>
      <w:r>
        <w:rPr>
          <w:rFonts w:ascii="仿宋_GB2312" w:eastAsia="仿宋_GB2312" w:hAnsi="仿宋_GB2312" w:cs="仿宋_GB2312"/>
        </w:rPr>
        <w:t>A1</w:t>
      </w:r>
      <w:r>
        <w:rPr>
          <w:rFonts w:ascii="仿宋_GB2312" w:eastAsia="仿宋_GB2312" w:hAnsi="仿宋_GB2312" w:cs="仿宋_GB2312"/>
        </w:rPr>
        <w:t>、</w:t>
      </w:r>
      <w:r>
        <w:rPr>
          <w:rFonts w:ascii="仿宋_GB2312" w:eastAsia="仿宋_GB2312" w:hAnsi="仿宋_GB2312" w:cs="仿宋_GB2312"/>
        </w:rPr>
        <w:t>A2</w:t>
      </w:r>
      <w:r>
        <w:rPr>
          <w:rFonts w:ascii="仿宋_GB2312" w:eastAsia="仿宋_GB2312" w:hAnsi="仿宋_GB2312" w:cs="仿宋_GB2312"/>
        </w:rPr>
        <w:t>、……</w:t>
      </w:r>
      <w:r>
        <w:rPr>
          <w:rFonts w:ascii="仿宋_GB2312" w:eastAsia="仿宋_GB2312" w:hAnsi="仿宋_GB2312" w:cs="仿宋_GB2312"/>
        </w:rPr>
        <w:t xml:space="preserve">An </w:t>
      </w:r>
      <w:r>
        <w:rPr>
          <w:rFonts w:ascii="仿宋_GB2312" w:eastAsia="仿宋_GB2312" w:hAnsi="仿宋_GB2312" w:cs="仿宋_GB2312"/>
        </w:rPr>
        <w:t>分别为各项评审因素所占的权重（</w:t>
      </w:r>
      <w:r>
        <w:rPr>
          <w:rFonts w:ascii="仿宋_GB2312" w:eastAsia="仿宋_GB2312" w:hAnsi="仿宋_GB2312" w:cs="仿宋_GB2312"/>
        </w:rPr>
        <w:t>A1</w:t>
      </w:r>
      <w:r>
        <w:rPr>
          <w:rFonts w:ascii="仿宋_GB2312" w:eastAsia="仿宋_GB2312" w:hAnsi="仿宋_GB2312" w:cs="仿宋_GB2312"/>
        </w:rPr>
        <w:t>＋</w:t>
      </w:r>
      <w:r>
        <w:rPr>
          <w:rFonts w:ascii="仿宋_GB2312" w:eastAsia="仿宋_GB2312" w:hAnsi="仿宋_GB2312" w:cs="仿宋_GB2312"/>
        </w:rPr>
        <w:t>A2</w:t>
      </w:r>
      <w:r>
        <w:rPr>
          <w:rFonts w:ascii="仿宋_GB2312" w:eastAsia="仿宋_GB2312" w:hAnsi="仿宋_GB2312" w:cs="仿宋_GB2312"/>
        </w:rPr>
        <w:t>＋……＋</w:t>
      </w:r>
      <w:r>
        <w:rPr>
          <w:rFonts w:ascii="仿宋_GB2312" w:eastAsia="仿宋_GB2312" w:hAnsi="仿宋_GB2312" w:cs="仿宋_GB2312"/>
        </w:rPr>
        <w:t>An</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ind w:firstLine="480"/>
        <w:rPr>
          <w:rFonts w:hint="default"/>
        </w:rPr>
      </w:pPr>
      <w:r>
        <w:rPr>
          <w:rFonts w:ascii="仿宋_GB2312" w:eastAsia="仿宋_GB2312" w:hAnsi="仿宋_GB2312" w:cs="仿宋_GB2312"/>
        </w:rPr>
        <w:t>评标过程中，不得去掉报价中的最高报价和最低报价。</w:t>
      </w:r>
    </w:p>
    <w:p w:rsidR="004E3080" w:rsidRDefault="00C7361F">
      <w:pPr>
        <w:pStyle w:val="null3"/>
        <w:ind w:firstLine="480"/>
        <w:rPr>
          <w:rFonts w:hint="default"/>
        </w:rPr>
      </w:pPr>
      <w:r>
        <w:rPr>
          <w:rFonts w:ascii="仿宋_GB2312" w:eastAsia="仿宋_GB2312" w:hAnsi="仿宋_GB2312" w:cs="仿宋_GB2312"/>
        </w:rPr>
        <w:t>因落实政府采购政策进行价格调整的，以调整后的价格计算评标基准价和投标报价。</w:t>
      </w:r>
    </w:p>
    <w:p w:rsidR="004E3080" w:rsidRDefault="00C7361F">
      <w:pPr>
        <w:pStyle w:val="null3"/>
        <w:outlineLvl w:val="3"/>
        <w:rPr>
          <w:rFonts w:hint="default"/>
        </w:rPr>
      </w:pPr>
      <w:r>
        <w:rPr>
          <w:rFonts w:ascii="仿宋_GB2312" w:eastAsia="仿宋_GB2312" w:hAnsi="仿宋_GB2312" w:cs="仿宋_GB2312"/>
          <w:b/>
          <w:sz w:val="24"/>
        </w:rPr>
        <w:t>5.6.2</w:t>
      </w:r>
      <w:r>
        <w:rPr>
          <w:rFonts w:ascii="仿宋_GB2312" w:eastAsia="仿宋_GB2312" w:hAnsi="仿宋_GB2312" w:cs="仿宋_GB2312"/>
          <w:b/>
          <w:sz w:val="24"/>
        </w:rPr>
        <w:t>评分标准</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2492"/>
        <w:gridCol w:w="916"/>
        <w:gridCol w:w="831"/>
        <w:gridCol w:w="1661"/>
      </w:tblGrid>
      <w:tr w:rsidR="004E3080">
        <w:tc>
          <w:tcPr>
            <w:tcW w:w="2492" w:type="dxa"/>
            <w:gridSpan w:val="2"/>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评审内容</w:t>
            </w:r>
          </w:p>
        </w:tc>
        <w:tc>
          <w:tcPr>
            <w:tcW w:w="5815" w:type="dxa"/>
            <w:gridSpan w:val="4"/>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评审标准</w:t>
            </w:r>
          </w:p>
        </w:tc>
      </w:tr>
      <w:tr w:rsidR="004E3080">
        <w:tc>
          <w:tcPr>
            <w:tcW w:w="2492" w:type="dxa"/>
            <w:gridSpan w:val="2"/>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分值构成</w:t>
            </w:r>
          </w:p>
        </w:tc>
        <w:tc>
          <w:tcPr>
            <w:tcW w:w="5815" w:type="dxa"/>
            <w:gridSpan w:val="4"/>
          </w:tcPr>
          <w:p w:rsidR="004E3080" w:rsidRDefault="00C7361F">
            <w:pPr>
              <w:pStyle w:val="null3"/>
              <w:rPr>
                <w:rFonts w:hint="default"/>
              </w:rPr>
            </w:pPr>
            <w:r>
              <w:rPr>
                <w:rFonts w:ascii="仿宋_GB2312" w:eastAsia="仿宋_GB2312" w:hAnsi="仿宋_GB2312" w:cs="仿宋_GB2312"/>
              </w:rPr>
              <w:t>详细评审</w:t>
            </w:r>
            <w:r>
              <w:rPr>
                <w:rFonts w:ascii="仿宋_GB2312" w:eastAsia="仿宋_GB2312" w:hAnsi="仿宋_GB2312" w:cs="仿宋_GB2312"/>
              </w:rPr>
              <w:t>70.00</w:t>
            </w:r>
            <w:r>
              <w:rPr>
                <w:rFonts w:ascii="仿宋_GB2312" w:eastAsia="仿宋_GB2312" w:hAnsi="仿宋_GB2312" w:cs="仿宋_GB2312"/>
              </w:rPr>
              <w:t>分</w:t>
            </w:r>
          </w:p>
          <w:p w:rsidR="004E3080" w:rsidRDefault="00C7361F">
            <w:pPr>
              <w:pStyle w:val="null3"/>
              <w:rPr>
                <w:rFonts w:hint="default"/>
              </w:rPr>
            </w:pPr>
            <w:r>
              <w:rPr>
                <w:rFonts w:ascii="仿宋_GB2312" w:eastAsia="仿宋_GB2312" w:hAnsi="仿宋_GB2312" w:cs="仿宋_GB2312"/>
              </w:rPr>
              <w:t>报价得分</w:t>
            </w:r>
            <w:r>
              <w:rPr>
                <w:rFonts w:ascii="仿宋_GB2312" w:eastAsia="仿宋_GB2312" w:hAnsi="仿宋_GB2312" w:cs="仿宋_GB2312"/>
              </w:rPr>
              <w:t>30.00</w:t>
            </w:r>
            <w:r>
              <w:rPr>
                <w:rFonts w:ascii="仿宋_GB2312" w:eastAsia="仿宋_GB2312" w:hAnsi="仿宋_GB2312" w:cs="仿宋_GB2312"/>
              </w:rPr>
              <w:t>分</w:t>
            </w:r>
          </w:p>
        </w:tc>
      </w:tr>
      <w:tr w:rsidR="004E3080">
        <w:tc>
          <w:tcPr>
            <w:tcW w:w="831"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评审因素分类</w:t>
            </w:r>
          </w:p>
        </w:tc>
        <w:tc>
          <w:tcPr>
            <w:tcW w:w="1661"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评审内容</w:t>
            </w:r>
          </w:p>
        </w:tc>
        <w:tc>
          <w:tcPr>
            <w:tcW w:w="2492"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具体标准和要求</w:t>
            </w:r>
          </w:p>
        </w:tc>
        <w:tc>
          <w:tcPr>
            <w:tcW w:w="831"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分值</w:t>
            </w:r>
          </w:p>
        </w:tc>
        <w:tc>
          <w:tcPr>
            <w:tcW w:w="831"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客观</w:t>
            </w:r>
            <w:r>
              <w:rPr>
                <w:rFonts w:ascii="仿宋_GB2312" w:eastAsia="仿宋_GB2312" w:hAnsi="仿宋_GB2312" w:cs="仿宋_GB2312"/>
              </w:rPr>
              <w:t>/</w:t>
            </w:r>
            <w:r>
              <w:rPr>
                <w:rFonts w:ascii="仿宋_GB2312" w:eastAsia="仿宋_GB2312" w:hAnsi="仿宋_GB2312" w:cs="仿宋_GB2312"/>
              </w:rPr>
              <w:t>主观</w:t>
            </w:r>
          </w:p>
        </w:tc>
        <w:tc>
          <w:tcPr>
            <w:tcW w:w="1661" w:type="dxa"/>
          </w:tcPr>
          <w:p w:rsidR="004E3080" w:rsidRDefault="00C7361F">
            <w:pPr>
              <w:pStyle w:val="null3"/>
              <w:jc w:val="center"/>
              <w:rPr>
                <w:rFonts w:hint="default"/>
              </w:rPr>
            </w:pPr>
            <w:r>
              <w:rPr>
                <w:rFonts w:ascii="仿宋_GB2312" w:eastAsia="仿宋_GB2312" w:hAnsi="仿宋_GB2312" w:cs="仿宋_GB2312"/>
              </w:rPr>
              <w:t xml:space="preserve"> </w:t>
            </w:r>
            <w:r>
              <w:rPr>
                <w:rFonts w:ascii="仿宋_GB2312" w:eastAsia="仿宋_GB2312" w:hAnsi="仿宋_GB2312" w:cs="仿宋_GB2312"/>
              </w:rPr>
              <w:t>关联投标（响应）文件格式文件</w:t>
            </w:r>
          </w:p>
        </w:tc>
      </w:tr>
      <w:tr w:rsidR="004E3080">
        <w:tc>
          <w:tcPr>
            <w:tcW w:w="831" w:type="dxa"/>
            <w:vMerge w:val="restart"/>
          </w:tcPr>
          <w:p w:rsidR="004E3080" w:rsidRDefault="00C7361F">
            <w:pPr>
              <w:pStyle w:val="null3"/>
              <w:rPr>
                <w:rFonts w:hint="default"/>
              </w:rPr>
            </w:pPr>
            <w:r>
              <w:rPr>
                <w:rFonts w:ascii="仿宋_GB2312" w:eastAsia="仿宋_GB2312" w:hAnsi="仿宋_GB2312" w:cs="仿宋_GB2312"/>
              </w:rPr>
              <w:t>详细评审</w:t>
            </w:r>
          </w:p>
        </w:tc>
        <w:tc>
          <w:tcPr>
            <w:tcW w:w="1661" w:type="dxa"/>
          </w:tcPr>
          <w:p w:rsidR="004E3080" w:rsidRDefault="00C7361F">
            <w:pPr>
              <w:pStyle w:val="null3"/>
              <w:rPr>
                <w:rFonts w:hint="default"/>
              </w:rPr>
            </w:pPr>
            <w:r>
              <w:rPr>
                <w:rFonts w:ascii="仿宋_GB2312" w:eastAsia="仿宋_GB2312" w:hAnsi="仿宋_GB2312" w:cs="仿宋_GB2312"/>
              </w:rPr>
              <w:t>技术参数</w:t>
            </w:r>
          </w:p>
        </w:tc>
        <w:tc>
          <w:tcPr>
            <w:tcW w:w="2492" w:type="dxa"/>
          </w:tcPr>
          <w:p w:rsidR="004E3080" w:rsidRDefault="00C7361F">
            <w:pPr>
              <w:pStyle w:val="null3"/>
              <w:rPr>
                <w:rFonts w:hint="default"/>
              </w:rPr>
            </w:pPr>
            <w:r>
              <w:rPr>
                <w:rFonts w:ascii="仿宋_GB2312" w:eastAsia="仿宋_GB2312" w:hAnsi="仿宋_GB2312" w:cs="仿宋_GB2312"/>
              </w:rPr>
              <w:t>技术方案中各项设备及软件功能的技术参数响应清晰明确，符合使用要求，技术指标和性能完全响应招标文件要求，满足使用需求，计</w:t>
            </w:r>
            <w:r>
              <w:rPr>
                <w:rFonts w:ascii="仿宋_GB2312" w:eastAsia="仿宋_GB2312" w:hAnsi="仿宋_GB2312" w:cs="仿宋_GB2312"/>
              </w:rPr>
              <w:t>30</w:t>
            </w:r>
            <w:r>
              <w:rPr>
                <w:rFonts w:ascii="仿宋_GB2312" w:eastAsia="仿宋_GB2312" w:hAnsi="仿宋_GB2312" w:cs="仿宋_GB2312"/>
              </w:rPr>
              <w:t>分。</w:t>
            </w:r>
            <w:r>
              <w:rPr>
                <w:rFonts w:ascii="仿宋_GB2312" w:eastAsia="仿宋_GB2312" w:hAnsi="仿宋_GB2312" w:cs="仿宋_GB2312"/>
              </w:rPr>
              <w:t xml:space="preserve"> </w:t>
            </w:r>
            <w:r>
              <w:rPr>
                <w:rFonts w:ascii="仿宋_GB2312" w:eastAsia="仿宋_GB2312" w:hAnsi="仿宋_GB2312" w:cs="仿宋_GB2312"/>
              </w:rPr>
              <w:t>技术参数每负偏离一项扣</w:t>
            </w:r>
            <w:r>
              <w:rPr>
                <w:rFonts w:ascii="仿宋_GB2312" w:eastAsia="仿宋_GB2312" w:hAnsi="仿宋_GB2312" w:cs="仿宋_GB2312"/>
              </w:rPr>
              <w:t>2</w:t>
            </w:r>
            <w:r>
              <w:rPr>
                <w:rFonts w:ascii="仿宋_GB2312" w:eastAsia="仿宋_GB2312" w:hAnsi="仿宋_GB2312" w:cs="仿宋_GB2312"/>
              </w:rPr>
              <w:t>分，扣完为止。</w:t>
            </w:r>
          </w:p>
        </w:tc>
        <w:tc>
          <w:tcPr>
            <w:tcW w:w="831" w:type="dxa"/>
          </w:tcPr>
          <w:p w:rsidR="004E3080" w:rsidRDefault="00C7361F">
            <w:pPr>
              <w:pStyle w:val="null3"/>
              <w:jc w:val="right"/>
              <w:rPr>
                <w:rFonts w:hint="default"/>
              </w:rPr>
            </w:pPr>
            <w:r>
              <w:rPr>
                <w:rFonts w:ascii="仿宋_GB2312" w:eastAsia="仿宋_GB2312" w:hAnsi="仿宋_GB2312" w:cs="仿宋_GB2312"/>
              </w:rPr>
              <w:t>30.0000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产品技术参数表</w:t>
            </w:r>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实施方案</w:t>
            </w:r>
          </w:p>
        </w:tc>
        <w:tc>
          <w:tcPr>
            <w:tcW w:w="2492" w:type="dxa"/>
          </w:tcPr>
          <w:p w:rsidR="004E3080" w:rsidRDefault="00C7361F">
            <w:pPr>
              <w:pStyle w:val="null3"/>
              <w:rPr>
                <w:rFonts w:hint="default"/>
              </w:rPr>
            </w:pPr>
            <w:r>
              <w:rPr>
                <w:rFonts w:ascii="仿宋_GB2312" w:eastAsia="仿宋_GB2312" w:hAnsi="仿宋_GB2312" w:cs="仿宋_GB2312"/>
              </w:rPr>
              <w:t>针对本项目有具体的实施方案：①总体实施方案；②计划进度安排；③项目团队配备；④安装调试方案；⑤项目验收方案。每一项内容全面详细、阐述条理清晰得</w:t>
            </w:r>
            <w:r>
              <w:rPr>
                <w:rFonts w:ascii="仿宋_GB2312" w:eastAsia="仿宋_GB2312" w:hAnsi="仿宋_GB2312" w:cs="仿宋_GB2312"/>
              </w:rPr>
              <w:t>2</w:t>
            </w:r>
            <w:r>
              <w:rPr>
                <w:rFonts w:ascii="仿宋_GB2312" w:eastAsia="仿宋_GB2312" w:hAnsi="仿宋_GB2312" w:cs="仿宋_GB2312"/>
              </w:rPr>
              <w:t>分，满分</w:t>
            </w:r>
            <w:r>
              <w:rPr>
                <w:rFonts w:ascii="仿宋_GB2312" w:eastAsia="仿宋_GB2312" w:hAnsi="仿宋_GB2312" w:cs="仿宋_GB2312"/>
              </w:rPr>
              <w:t>10</w:t>
            </w:r>
            <w:r>
              <w:rPr>
                <w:rFonts w:ascii="仿宋_GB2312" w:eastAsia="仿宋_GB2312" w:hAnsi="仿宋_GB2312" w:cs="仿宋_GB2312"/>
              </w:rPr>
              <w:t>分，每项存在一处缺陷，扣</w:t>
            </w:r>
            <w:r>
              <w:rPr>
                <w:rFonts w:ascii="仿宋_GB2312" w:eastAsia="仿宋_GB2312" w:hAnsi="仿宋_GB2312" w:cs="仿宋_GB2312"/>
              </w:rPr>
              <w:t>0.5</w:t>
            </w:r>
            <w:r>
              <w:rPr>
                <w:rFonts w:ascii="仿宋_GB2312" w:eastAsia="仿宋_GB2312" w:hAnsi="仿宋_GB2312" w:cs="仿宋_GB2312"/>
              </w:rPr>
              <w:t>分，扣完为止。</w:t>
            </w:r>
            <w:r>
              <w:rPr>
                <w:rFonts w:ascii="仿宋_GB2312" w:eastAsia="仿宋_GB2312" w:hAnsi="仿宋_GB2312" w:cs="仿宋_GB2312"/>
              </w:rPr>
              <w:t xml:space="preserve"> </w:t>
            </w:r>
            <w:r>
              <w:rPr>
                <w:rFonts w:ascii="仿宋_GB2312" w:eastAsia="仿宋_GB2312" w:hAnsi="仿宋_GB2312" w:cs="仿宋_GB2312"/>
              </w:rPr>
              <w:t>备注：本文所称“缺陷”是指内容缺项、不完整或缺</w:t>
            </w:r>
            <w:r>
              <w:rPr>
                <w:rFonts w:ascii="仿宋_GB2312" w:eastAsia="仿宋_GB2312" w:hAnsi="仿宋_GB2312" w:cs="仿宋_GB2312"/>
              </w:rPr>
              <w:lastRenderedPageBreak/>
              <w:t>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831" w:type="dxa"/>
          </w:tcPr>
          <w:p w:rsidR="004E3080" w:rsidRDefault="00C7361F">
            <w:pPr>
              <w:pStyle w:val="null3"/>
              <w:jc w:val="right"/>
              <w:rPr>
                <w:rFonts w:hint="default"/>
              </w:rPr>
            </w:pPr>
            <w:r>
              <w:rPr>
                <w:rFonts w:ascii="仿宋_GB2312" w:eastAsia="仿宋_GB2312" w:hAnsi="仿宋_GB2312" w:cs="仿宋_GB2312"/>
              </w:rPr>
              <w:lastRenderedPageBreak/>
              <w:t>10.0000</w:t>
            </w:r>
          </w:p>
        </w:tc>
        <w:tc>
          <w:tcPr>
            <w:tcW w:w="831" w:type="dxa"/>
          </w:tcPr>
          <w:p w:rsidR="004E3080" w:rsidRDefault="00C7361F">
            <w:pPr>
              <w:pStyle w:val="null3"/>
              <w:rPr>
                <w:rFonts w:hint="default"/>
              </w:rPr>
            </w:pPr>
            <w:r>
              <w:rPr>
                <w:rFonts w:ascii="仿宋_GB2312" w:eastAsia="仿宋_GB2312" w:hAnsi="仿宋_GB2312" w:cs="仿宋_GB2312"/>
              </w:rPr>
              <w:t>主观</w:t>
            </w:r>
          </w:p>
        </w:tc>
        <w:tc>
          <w:tcPr>
            <w:tcW w:w="1661" w:type="dxa"/>
          </w:tcPr>
          <w:p w:rsidR="004E3080" w:rsidRDefault="00C7361F">
            <w:pPr>
              <w:pStyle w:val="null3"/>
              <w:rPr>
                <w:rFonts w:hint="default"/>
              </w:rPr>
            </w:pP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质量保证</w:t>
            </w:r>
          </w:p>
        </w:tc>
        <w:tc>
          <w:tcPr>
            <w:tcW w:w="2492" w:type="dxa"/>
          </w:tcPr>
          <w:p w:rsidR="004E3080" w:rsidRDefault="00C7361F">
            <w:pPr>
              <w:pStyle w:val="null3"/>
              <w:rPr>
                <w:rFonts w:hint="default"/>
              </w:rPr>
            </w:pPr>
            <w:r>
              <w:rPr>
                <w:rFonts w:ascii="仿宋_GB2312" w:eastAsia="仿宋_GB2312" w:hAnsi="仿宋_GB2312" w:cs="仿宋_GB2312"/>
              </w:rPr>
              <w:t>投标人针对本项目提供详细的质量保证措施，包括但不限于：①所投产品制造厂家具备可靠且完善的管理制度，拥有充足的制造工艺、加工及检验能力；②质量保证措施。每一项内容全面详细、阐述条理清晰得</w:t>
            </w:r>
            <w:r>
              <w:rPr>
                <w:rFonts w:ascii="仿宋_GB2312" w:eastAsia="仿宋_GB2312" w:hAnsi="仿宋_GB2312" w:cs="仿宋_GB2312"/>
              </w:rPr>
              <w:t>2</w:t>
            </w:r>
            <w:r>
              <w:rPr>
                <w:rFonts w:ascii="仿宋_GB2312" w:eastAsia="仿宋_GB2312" w:hAnsi="仿宋_GB2312" w:cs="仿宋_GB2312"/>
              </w:rPr>
              <w:t>分，满分</w:t>
            </w:r>
            <w:r>
              <w:rPr>
                <w:rFonts w:ascii="仿宋_GB2312" w:eastAsia="仿宋_GB2312" w:hAnsi="仿宋_GB2312" w:cs="仿宋_GB2312"/>
              </w:rPr>
              <w:t>4</w:t>
            </w:r>
            <w:r>
              <w:rPr>
                <w:rFonts w:ascii="仿宋_GB2312" w:eastAsia="仿宋_GB2312" w:hAnsi="仿宋_GB2312" w:cs="仿宋_GB2312"/>
              </w:rPr>
              <w:t>分，每项存在一处缺陷，扣</w:t>
            </w:r>
            <w:r>
              <w:rPr>
                <w:rFonts w:ascii="仿宋_GB2312" w:eastAsia="仿宋_GB2312" w:hAnsi="仿宋_GB2312" w:cs="仿宋_GB2312"/>
              </w:rPr>
              <w:t>0.5</w:t>
            </w:r>
            <w:r>
              <w:rPr>
                <w:rFonts w:ascii="仿宋_GB2312" w:eastAsia="仿宋_GB2312" w:hAnsi="仿宋_GB2312" w:cs="仿宋_GB2312"/>
              </w:rPr>
              <w:t>分，扣完为止。注：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831" w:type="dxa"/>
          </w:tcPr>
          <w:p w:rsidR="004E3080" w:rsidRDefault="00C7361F">
            <w:pPr>
              <w:pStyle w:val="null3"/>
              <w:jc w:val="right"/>
              <w:rPr>
                <w:rFonts w:hint="default"/>
              </w:rPr>
            </w:pPr>
            <w:r>
              <w:rPr>
                <w:rFonts w:ascii="仿宋_GB2312" w:eastAsia="仿宋_GB2312" w:hAnsi="仿宋_GB2312" w:cs="仿宋_GB2312"/>
              </w:rPr>
              <w:t>4.0000</w:t>
            </w:r>
          </w:p>
        </w:tc>
        <w:tc>
          <w:tcPr>
            <w:tcW w:w="831" w:type="dxa"/>
          </w:tcPr>
          <w:p w:rsidR="004E3080" w:rsidRDefault="00C7361F">
            <w:pPr>
              <w:pStyle w:val="null3"/>
              <w:rPr>
                <w:rFonts w:hint="default"/>
              </w:rPr>
            </w:pPr>
            <w:r>
              <w:rPr>
                <w:rFonts w:ascii="仿宋_GB2312" w:eastAsia="仿宋_GB2312" w:hAnsi="仿宋_GB2312" w:cs="仿宋_GB2312"/>
              </w:rPr>
              <w:t>主观</w:t>
            </w:r>
          </w:p>
        </w:tc>
        <w:tc>
          <w:tcPr>
            <w:tcW w:w="1661" w:type="dxa"/>
          </w:tcPr>
          <w:p w:rsidR="004E3080" w:rsidRDefault="00C7361F">
            <w:pPr>
              <w:pStyle w:val="null3"/>
              <w:rPr>
                <w:rFonts w:hint="default"/>
              </w:rPr>
            </w:pPr>
            <w:r>
              <w:rPr>
                <w:rFonts w:ascii="仿宋_GB2312" w:eastAsia="仿宋_GB2312" w:hAnsi="仿宋_GB2312" w:cs="仿宋_GB2312"/>
              </w:rPr>
              <w:t>投</w:t>
            </w:r>
            <w:r>
              <w:rPr>
                <w:rFonts w:ascii="仿宋_GB2312" w:eastAsia="仿宋_GB2312" w:hAnsi="仿宋_GB2312" w:cs="仿宋_GB2312"/>
              </w:rPr>
              <w:t>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来源渠道</w:t>
            </w:r>
          </w:p>
        </w:tc>
        <w:tc>
          <w:tcPr>
            <w:tcW w:w="2492" w:type="dxa"/>
          </w:tcPr>
          <w:p w:rsidR="004E3080" w:rsidRDefault="00C7361F">
            <w:pPr>
              <w:pStyle w:val="null3"/>
              <w:rPr>
                <w:rFonts w:hint="default"/>
              </w:rPr>
            </w:pPr>
            <w:r>
              <w:rPr>
                <w:rFonts w:ascii="仿宋_GB2312" w:eastAsia="仿宋_GB2312" w:hAnsi="仿宋_GB2312" w:cs="仿宋_GB2312"/>
              </w:rPr>
              <w:t>产品进货渠道正规，确保生产供应的产品无假货、水货、翻新货且无产权纠纷，提供响应产品的合法来源渠道证明文件（不限于原厂授权、供货协议等）</w:t>
            </w:r>
            <w:r>
              <w:rPr>
                <w:rFonts w:ascii="仿宋_GB2312" w:eastAsia="仿宋_GB2312" w:hAnsi="仿宋_GB2312" w:cs="仿宋_GB2312"/>
              </w:rPr>
              <w:t>,</w:t>
            </w:r>
            <w:r>
              <w:rPr>
                <w:rFonts w:ascii="仿宋_GB2312" w:eastAsia="仿宋_GB2312" w:hAnsi="仿宋_GB2312" w:cs="仿宋_GB2312"/>
              </w:rPr>
              <w:t>完全响应得</w:t>
            </w:r>
            <w:r>
              <w:rPr>
                <w:rFonts w:ascii="仿宋_GB2312" w:eastAsia="仿宋_GB2312" w:hAnsi="仿宋_GB2312" w:cs="仿宋_GB2312"/>
              </w:rPr>
              <w:t>4</w:t>
            </w:r>
            <w:r>
              <w:rPr>
                <w:rFonts w:ascii="仿宋_GB2312" w:eastAsia="仿宋_GB2312" w:hAnsi="仿宋_GB2312" w:cs="仿宋_GB2312"/>
              </w:rPr>
              <w:t>分；未提供或提供不全不得分。</w:t>
            </w:r>
          </w:p>
        </w:tc>
        <w:tc>
          <w:tcPr>
            <w:tcW w:w="831" w:type="dxa"/>
          </w:tcPr>
          <w:p w:rsidR="004E3080" w:rsidRDefault="00C7361F">
            <w:pPr>
              <w:pStyle w:val="null3"/>
              <w:jc w:val="right"/>
              <w:rPr>
                <w:rFonts w:hint="default"/>
              </w:rPr>
            </w:pPr>
            <w:r>
              <w:rPr>
                <w:rFonts w:ascii="仿宋_GB2312" w:eastAsia="仿宋_GB2312" w:hAnsi="仿宋_GB2312" w:cs="仿宋_GB2312"/>
              </w:rPr>
              <w:t>4.0000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售后服务</w:t>
            </w:r>
          </w:p>
        </w:tc>
        <w:tc>
          <w:tcPr>
            <w:tcW w:w="2492" w:type="dxa"/>
          </w:tcPr>
          <w:p w:rsidR="004E3080" w:rsidRDefault="00C7361F">
            <w:pPr>
              <w:pStyle w:val="null3"/>
              <w:rPr>
                <w:rFonts w:hint="default"/>
              </w:rPr>
            </w:pPr>
            <w:r>
              <w:rPr>
                <w:rFonts w:ascii="仿宋_GB2312" w:eastAsia="仿宋_GB2312" w:hAnsi="仿宋_GB2312" w:cs="仿宋_GB2312"/>
              </w:rPr>
              <w:t>针对本项目有具体的售后服务方案</w:t>
            </w:r>
            <w:r>
              <w:rPr>
                <w:rFonts w:ascii="仿宋_GB2312" w:eastAsia="仿宋_GB2312" w:hAnsi="仿宋_GB2312" w:cs="仿宋_GB2312"/>
              </w:rPr>
              <w:t>,</w:t>
            </w:r>
            <w:r>
              <w:rPr>
                <w:rFonts w:ascii="仿宋_GB2312" w:eastAsia="仿宋_GB2312" w:hAnsi="仿宋_GB2312" w:cs="仿宋_GB2312"/>
              </w:rPr>
              <w:t>该方案包含：①售后服务承诺及保障措施；②售后人员配置安排计划；③故障处理响应时</w:t>
            </w:r>
            <w:r>
              <w:rPr>
                <w:rFonts w:ascii="仿宋_GB2312" w:eastAsia="仿宋_GB2312" w:hAnsi="仿宋_GB2312" w:cs="仿宋_GB2312"/>
              </w:rPr>
              <w:lastRenderedPageBreak/>
              <w:t>间；④应急预案。每一项内容全面详细、阐述条理清晰得</w:t>
            </w:r>
            <w:r>
              <w:rPr>
                <w:rFonts w:ascii="仿宋_GB2312" w:eastAsia="仿宋_GB2312" w:hAnsi="仿宋_GB2312" w:cs="仿宋_GB2312"/>
              </w:rPr>
              <w:t>1</w:t>
            </w:r>
            <w:r>
              <w:rPr>
                <w:rFonts w:ascii="仿宋_GB2312" w:eastAsia="仿宋_GB2312" w:hAnsi="仿宋_GB2312" w:cs="仿宋_GB2312"/>
              </w:rPr>
              <w:t>分，满分</w:t>
            </w:r>
            <w:r>
              <w:rPr>
                <w:rFonts w:ascii="仿宋_GB2312" w:eastAsia="仿宋_GB2312" w:hAnsi="仿宋_GB2312" w:cs="仿宋_GB2312"/>
              </w:rPr>
              <w:t>4</w:t>
            </w:r>
            <w:r>
              <w:rPr>
                <w:rFonts w:ascii="仿宋_GB2312" w:eastAsia="仿宋_GB2312" w:hAnsi="仿宋_GB2312" w:cs="仿宋_GB2312"/>
              </w:rPr>
              <w:t>分，每项存在一处缺陷，扣</w:t>
            </w:r>
            <w:r>
              <w:rPr>
                <w:rFonts w:ascii="仿宋_GB2312" w:eastAsia="仿宋_GB2312" w:hAnsi="仿宋_GB2312" w:cs="仿宋_GB2312"/>
              </w:rPr>
              <w:t>0.2</w:t>
            </w:r>
            <w:r>
              <w:rPr>
                <w:rFonts w:ascii="仿宋_GB2312" w:eastAsia="仿宋_GB2312" w:hAnsi="仿宋_GB2312" w:cs="仿宋_GB2312"/>
              </w:rPr>
              <w:t>分，扣完为止。</w:t>
            </w:r>
            <w:r>
              <w:rPr>
                <w:rFonts w:ascii="仿宋_GB2312" w:eastAsia="仿宋_GB2312" w:hAnsi="仿宋_GB2312" w:cs="仿宋_GB2312"/>
              </w:rPr>
              <w:t xml:space="preserve"> </w:t>
            </w:r>
            <w:r>
              <w:rPr>
                <w:rFonts w:ascii="仿宋_GB2312" w:eastAsia="仿宋_GB2312" w:hAnsi="仿宋_GB2312" w:cs="仿宋_GB2312"/>
              </w:rPr>
              <w:t>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831" w:type="dxa"/>
          </w:tcPr>
          <w:p w:rsidR="004E3080" w:rsidRDefault="00C7361F">
            <w:pPr>
              <w:pStyle w:val="null3"/>
              <w:jc w:val="right"/>
              <w:rPr>
                <w:rFonts w:hint="default"/>
              </w:rPr>
            </w:pPr>
            <w:r>
              <w:rPr>
                <w:rFonts w:ascii="仿宋_GB2312" w:eastAsia="仿宋_GB2312" w:hAnsi="仿宋_GB2312" w:cs="仿宋_GB2312"/>
              </w:rPr>
              <w:lastRenderedPageBreak/>
              <w:t>4.0000</w:t>
            </w:r>
          </w:p>
        </w:tc>
        <w:tc>
          <w:tcPr>
            <w:tcW w:w="831" w:type="dxa"/>
          </w:tcPr>
          <w:p w:rsidR="004E3080" w:rsidRDefault="00C7361F">
            <w:pPr>
              <w:pStyle w:val="null3"/>
              <w:rPr>
                <w:rFonts w:hint="default"/>
              </w:rPr>
            </w:pPr>
            <w:r>
              <w:rPr>
                <w:rFonts w:ascii="仿宋_GB2312" w:eastAsia="仿宋_GB2312" w:hAnsi="仿宋_GB2312" w:cs="仿宋_GB2312"/>
              </w:rPr>
              <w:t>主观</w:t>
            </w:r>
          </w:p>
        </w:tc>
        <w:tc>
          <w:tcPr>
            <w:tcW w:w="1661" w:type="dxa"/>
          </w:tcPr>
          <w:p w:rsidR="004E3080" w:rsidRDefault="00C7361F">
            <w:pPr>
              <w:pStyle w:val="null3"/>
              <w:rPr>
                <w:rFonts w:hint="default"/>
              </w:rPr>
            </w:pP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业绩</w:t>
            </w:r>
          </w:p>
        </w:tc>
        <w:tc>
          <w:tcPr>
            <w:tcW w:w="2492" w:type="dxa"/>
          </w:tcPr>
          <w:p w:rsidR="004E3080" w:rsidRDefault="00C7361F">
            <w:pPr>
              <w:pStyle w:val="null3"/>
              <w:rPr>
                <w:rFonts w:hint="default"/>
              </w:rPr>
            </w:pPr>
            <w:r>
              <w:rPr>
                <w:rFonts w:ascii="仿宋_GB2312" w:eastAsia="仿宋_GB2312" w:hAnsi="仿宋_GB2312" w:cs="仿宋_GB2312"/>
              </w:rPr>
              <w:t>提供投标人</w:t>
            </w:r>
            <w:r>
              <w:rPr>
                <w:rFonts w:ascii="仿宋_GB2312" w:eastAsia="仿宋_GB2312" w:hAnsi="仿宋_GB2312" w:cs="仿宋_GB2312"/>
              </w:rPr>
              <w:t>2023</w:t>
            </w:r>
            <w:r>
              <w:rPr>
                <w:rFonts w:ascii="仿宋_GB2312" w:eastAsia="仿宋_GB2312" w:hAnsi="仿宋_GB2312" w:cs="仿宋_GB2312"/>
              </w:rPr>
              <w:t>年</w:t>
            </w:r>
            <w:r>
              <w:rPr>
                <w:rFonts w:ascii="仿宋_GB2312" w:eastAsia="仿宋_GB2312" w:hAnsi="仿宋_GB2312" w:cs="仿宋_GB2312"/>
              </w:rPr>
              <w:t>1</w:t>
            </w:r>
            <w:r>
              <w:rPr>
                <w:rFonts w:ascii="仿宋_GB2312" w:eastAsia="仿宋_GB2312" w:hAnsi="仿宋_GB2312" w:cs="仿宋_GB2312"/>
              </w:rPr>
              <w:t>月</w:t>
            </w:r>
            <w:r>
              <w:rPr>
                <w:rFonts w:ascii="仿宋_GB2312" w:eastAsia="仿宋_GB2312" w:hAnsi="仿宋_GB2312" w:cs="仿宋_GB2312"/>
              </w:rPr>
              <w:t>1</w:t>
            </w:r>
            <w:r>
              <w:rPr>
                <w:rFonts w:ascii="仿宋_GB2312" w:eastAsia="仿宋_GB2312" w:hAnsi="仿宋_GB2312" w:cs="仿宋_GB2312"/>
              </w:rPr>
              <w:t>日至今同类项目合同（以合同签订日期为准），每提供</w:t>
            </w:r>
            <w:r>
              <w:rPr>
                <w:rFonts w:ascii="仿宋_GB2312" w:eastAsia="仿宋_GB2312" w:hAnsi="仿宋_GB2312" w:cs="仿宋_GB2312"/>
              </w:rPr>
              <w:t>1</w:t>
            </w:r>
            <w:r>
              <w:rPr>
                <w:rFonts w:ascii="仿宋_GB2312" w:eastAsia="仿宋_GB2312" w:hAnsi="仿宋_GB2312" w:cs="仿宋_GB2312"/>
              </w:rPr>
              <w:t>个得</w:t>
            </w:r>
            <w:r>
              <w:rPr>
                <w:rFonts w:ascii="仿宋_GB2312" w:eastAsia="仿宋_GB2312" w:hAnsi="仿宋_GB2312" w:cs="仿宋_GB2312"/>
              </w:rPr>
              <w:t>3</w:t>
            </w:r>
            <w:r>
              <w:rPr>
                <w:rFonts w:ascii="仿宋_GB2312" w:eastAsia="仿宋_GB2312" w:hAnsi="仿宋_GB2312" w:cs="仿宋_GB2312"/>
              </w:rPr>
              <w:t>分，最高得</w:t>
            </w:r>
            <w:r>
              <w:rPr>
                <w:rFonts w:ascii="仿宋_GB2312" w:eastAsia="仿宋_GB2312" w:hAnsi="仿宋_GB2312" w:cs="仿宋_GB2312"/>
              </w:rPr>
              <w:t>15</w:t>
            </w:r>
            <w:r>
              <w:rPr>
                <w:rFonts w:ascii="仿宋_GB2312" w:eastAsia="仿宋_GB2312" w:hAnsi="仿宋_GB2312" w:cs="仿宋_GB2312"/>
              </w:rPr>
              <w:t>分。备注：投标文件中提供合同复印件（包含关键页，双方盖章页）。</w:t>
            </w:r>
          </w:p>
        </w:tc>
        <w:tc>
          <w:tcPr>
            <w:tcW w:w="831" w:type="dxa"/>
          </w:tcPr>
          <w:p w:rsidR="004E3080" w:rsidRDefault="00C7361F">
            <w:pPr>
              <w:pStyle w:val="null3"/>
              <w:jc w:val="right"/>
              <w:rPr>
                <w:rFonts w:hint="default"/>
              </w:rPr>
            </w:pPr>
            <w:r>
              <w:rPr>
                <w:rFonts w:ascii="仿宋_GB2312" w:eastAsia="仿宋_GB2312" w:hAnsi="仿宋_GB2312" w:cs="仿宋_GB2312"/>
              </w:rPr>
              <w:t>15.0000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企业业绩一览表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培训方案</w:t>
            </w:r>
          </w:p>
        </w:tc>
        <w:tc>
          <w:tcPr>
            <w:tcW w:w="2492" w:type="dxa"/>
          </w:tcPr>
          <w:p w:rsidR="004E3080" w:rsidRDefault="00C7361F">
            <w:pPr>
              <w:pStyle w:val="null3"/>
              <w:rPr>
                <w:rFonts w:hint="default"/>
              </w:rPr>
            </w:pPr>
            <w:r>
              <w:rPr>
                <w:rFonts w:ascii="仿宋_GB2312" w:eastAsia="仿宋_GB2312" w:hAnsi="仿宋_GB2312" w:cs="仿宋_GB2312"/>
              </w:rPr>
              <w:t>针对本项目有具体的培训方案，该方案包含：①培训计划；②培训内容。每一项内容全面详细、阐述条理清晰得</w:t>
            </w:r>
            <w:r>
              <w:rPr>
                <w:rFonts w:ascii="仿宋_GB2312" w:eastAsia="仿宋_GB2312" w:hAnsi="仿宋_GB2312" w:cs="仿宋_GB2312"/>
              </w:rPr>
              <w:t>1</w:t>
            </w:r>
            <w:r>
              <w:rPr>
                <w:rFonts w:ascii="仿宋_GB2312" w:eastAsia="仿宋_GB2312" w:hAnsi="仿宋_GB2312" w:cs="仿宋_GB2312"/>
              </w:rPr>
              <w:t>分，满分</w:t>
            </w:r>
            <w:r>
              <w:rPr>
                <w:rFonts w:ascii="仿宋_GB2312" w:eastAsia="仿宋_GB2312" w:hAnsi="仿宋_GB2312" w:cs="仿宋_GB2312"/>
              </w:rPr>
              <w:t>2</w:t>
            </w:r>
            <w:r>
              <w:rPr>
                <w:rFonts w:ascii="仿宋_GB2312" w:eastAsia="仿宋_GB2312" w:hAnsi="仿宋_GB2312" w:cs="仿宋_GB2312"/>
              </w:rPr>
              <w:t>分，每项存在一处缺陷，扣</w:t>
            </w:r>
            <w:r>
              <w:rPr>
                <w:rFonts w:ascii="仿宋_GB2312" w:eastAsia="仿宋_GB2312" w:hAnsi="仿宋_GB2312" w:cs="仿宋_GB2312"/>
              </w:rPr>
              <w:t>0.2</w:t>
            </w:r>
            <w:r>
              <w:rPr>
                <w:rFonts w:ascii="仿宋_GB2312" w:eastAsia="仿宋_GB2312" w:hAnsi="仿宋_GB2312" w:cs="仿宋_GB2312"/>
              </w:rPr>
              <w:t>分，扣完为止。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831" w:type="dxa"/>
          </w:tcPr>
          <w:p w:rsidR="004E3080" w:rsidRDefault="00C7361F">
            <w:pPr>
              <w:pStyle w:val="null3"/>
              <w:jc w:val="right"/>
              <w:rPr>
                <w:rFonts w:hint="default"/>
              </w:rPr>
            </w:pPr>
            <w:r>
              <w:rPr>
                <w:rFonts w:ascii="仿宋_GB2312" w:eastAsia="仿宋_GB2312" w:hAnsi="仿宋_GB2312" w:cs="仿宋_GB2312"/>
              </w:rPr>
              <w:t>2.0000</w:t>
            </w:r>
          </w:p>
        </w:tc>
        <w:tc>
          <w:tcPr>
            <w:tcW w:w="831" w:type="dxa"/>
          </w:tcPr>
          <w:p w:rsidR="004E3080" w:rsidRDefault="00C7361F">
            <w:pPr>
              <w:pStyle w:val="null3"/>
              <w:rPr>
                <w:rFonts w:hint="default"/>
              </w:rPr>
            </w:pPr>
            <w:r>
              <w:rPr>
                <w:rFonts w:ascii="仿宋_GB2312" w:eastAsia="仿宋_GB2312" w:hAnsi="仿宋_GB2312" w:cs="仿宋_GB2312"/>
              </w:rPr>
              <w:t>主观</w:t>
            </w:r>
          </w:p>
        </w:tc>
        <w:tc>
          <w:tcPr>
            <w:tcW w:w="1661" w:type="dxa"/>
          </w:tcPr>
          <w:p w:rsidR="004E3080" w:rsidRDefault="00C7361F">
            <w:pPr>
              <w:pStyle w:val="null3"/>
              <w:rPr>
                <w:rFonts w:hint="default"/>
              </w:rPr>
            </w:pP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vMerge/>
          </w:tcPr>
          <w:p w:rsidR="004E3080" w:rsidRDefault="004E3080"/>
        </w:tc>
        <w:tc>
          <w:tcPr>
            <w:tcW w:w="1661" w:type="dxa"/>
          </w:tcPr>
          <w:p w:rsidR="004E3080" w:rsidRDefault="00C7361F">
            <w:pPr>
              <w:pStyle w:val="null3"/>
              <w:rPr>
                <w:rFonts w:hint="default"/>
              </w:rPr>
            </w:pPr>
            <w:r>
              <w:rPr>
                <w:rFonts w:ascii="仿宋_GB2312" w:eastAsia="仿宋_GB2312" w:hAnsi="仿宋_GB2312" w:cs="仿宋_GB2312"/>
              </w:rPr>
              <w:t>节能环保</w:t>
            </w:r>
          </w:p>
        </w:tc>
        <w:tc>
          <w:tcPr>
            <w:tcW w:w="2492" w:type="dxa"/>
          </w:tcPr>
          <w:p w:rsidR="004E3080" w:rsidRDefault="00C7361F">
            <w:pPr>
              <w:pStyle w:val="null3"/>
              <w:rPr>
                <w:rFonts w:hint="default"/>
              </w:rPr>
            </w:pPr>
            <w:r>
              <w:rPr>
                <w:rFonts w:ascii="仿宋_GB2312" w:eastAsia="仿宋_GB2312" w:hAnsi="仿宋_GB2312" w:cs="仿宋_GB2312"/>
              </w:rPr>
              <w:t>投标人所投产品中每有一项为节能产品经国家认证的得</w:t>
            </w:r>
            <w:r>
              <w:rPr>
                <w:rFonts w:ascii="仿宋_GB2312" w:eastAsia="仿宋_GB2312" w:hAnsi="仿宋_GB2312" w:cs="仿宋_GB2312"/>
              </w:rPr>
              <w:t>0.5</w:t>
            </w:r>
            <w:r>
              <w:rPr>
                <w:rFonts w:ascii="仿宋_GB2312" w:eastAsia="仿宋_GB2312" w:hAnsi="仿宋_GB2312" w:cs="仿宋_GB2312"/>
              </w:rPr>
              <w:t>分，每有一</w:t>
            </w:r>
            <w:r>
              <w:rPr>
                <w:rFonts w:ascii="仿宋_GB2312" w:eastAsia="仿宋_GB2312" w:hAnsi="仿宋_GB2312" w:cs="仿宋_GB2312"/>
              </w:rPr>
              <w:t>项为</w:t>
            </w:r>
            <w:r>
              <w:rPr>
                <w:rFonts w:ascii="仿宋_GB2312" w:eastAsia="仿宋_GB2312" w:hAnsi="仿宋_GB2312" w:cs="仿宋_GB2312"/>
              </w:rPr>
              <w:lastRenderedPageBreak/>
              <w:t>环境标志产品经国家认证的得</w:t>
            </w:r>
            <w:r>
              <w:rPr>
                <w:rFonts w:ascii="仿宋_GB2312" w:eastAsia="仿宋_GB2312" w:hAnsi="仿宋_GB2312" w:cs="仿宋_GB2312"/>
              </w:rPr>
              <w:t>0.5</w:t>
            </w:r>
            <w:r>
              <w:rPr>
                <w:rFonts w:ascii="仿宋_GB2312" w:eastAsia="仿宋_GB2312" w:hAnsi="仿宋_GB2312" w:cs="仿宋_GB2312"/>
              </w:rPr>
              <w:t>分，最多得</w:t>
            </w:r>
            <w:r>
              <w:rPr>
                <w:rFonts w:ascii="仿宋_GB2312" w:eastAsia="仿宋_GB2312" w:hAnsi="仿宋_GB2312" w:cs="仿宋_GB2312"/>
              </w:rPr>
              <w:t>1</w:t>
            </w:r>
            <w:r>
              <w:rPr>
                <w:rFonts w:ascii="仿宋_GB2312" w:eastAsia="仿宋_GB2312" w:hAnsi="仿宋_GB2312" w:cs="仿宋_GB2312"/>
              </w:rPr>
              <w:t>分。（以经国家确定的认证机构出具的、处于有效期内的节能产品、环境标志产品认证证书为准。）</w:t>
            </w:r>
          </w:p>
        </w:tc>
        <w:tc>
          <w:tcPr>
            <w:tcW w:w="831" w:type="dxa"/>
          </w:tcPr>
          <w:p w:rsidR="004E3080" w:rsidRDefault="00C7361F">
            <w:pPr>
              <w:pStyle w:val="null3"/>
              <w:jc w:val="right"/>
              <w:rPr>
                <w:rFonts w:hint="default"/>
              </w:rPr>
            </w:pPr>
            <w:r>
              <w:rPr>
                <w:rFonts w:ascii="仿宋_GB2312" w:eastAsia="仿宋_GB2312" w:hAnsi="仿宋_GB2312" w:cs="仿宋_GB2312"/>
              </w:rPr>
              <w:lastRenderedPageBreak/>
              <w:t>1.0000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异常低价审查</w:t>
            </w:r>
          </w:p>
        </w:tc>
        <w:tc>
          <w:tcPr>
            <w:tcW w:w="1661" w:type="dxa"/>
          </w:tcPr>
          <w:p w:rsidR="004E3080" w:rsidRDefault="00C7361F">
            <w:pPr>
              <w:pStyle w:val="null3"/>
              <w:rPr>
                <w:rFonts w:hint="default"/>
              </w:rPr>
            </w:pPr>
            <w:r>
              <w:rPr>
                <w:rFonts w:ascii="仿宋_GB2312" w:eastAsia="仿宋_GB2312" w:hAnsi="仿宋_GB2312" w:cs="仿宋_GB2312"/>
              </w:rPr>
              <w:t>异常低价审查</w:t>
            </w:r>
          </w:p>
        </w:tc>
        <w:tc>
          <w:tcPr>
            <w:tcW w:w="2492" w:type="dxa"/>
          </w:tcPr>
          <w:p w:rsidR="004E3080" w:rsidRDefault="00C7361F">
            <w:pPr>
              <w:pStyle w:val="null3"/>
              <w:rPr>
                <w:rFonts w:hint="default"/>
              </w:rPr>
            </w:pPr>
            <w:r>
              <w:rPr>
                <w:rFonts w:ascii="仿宋_GB2312" w:eastAsia="仿宋_GB2312" w:hAnsi="仿宋_GB2312" w:cs="仿宋_GB2312"/>
              </w:rPr>
              <w:t>根据《关于推动解决政府采购异常低价问题的通知》（财库〔</w:t>
            </w:r>
            <w:r>
              <w:rPr>
                <w:rFonts w:ascii="仿宋_GB2312" w:eastAsia="仿宋_GB2312" w:hAnsi="仿宋_GB2312" w:cs="仿宋_GB2312"/>
              </w:rPr>
              <w:t>2026</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号）等相关规定，政府采购评审中出现下列情形之一的，评审委员会应当启动异常低价投标（响应）审查程序：</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）投标（响应）报价低于全部通过符合性审查供应商投标（响应）报价平均值</w:t>
            </w:r>
            <w:r>
              <w:rPr>
                <w:rFonts w:ascii="仿宋_GB2312" w:eastAsia="仿宋_GB2312" w:hAnsi="仿宋_GB2312" w:cs="仿宋_GB2312"/>
              </w:rPr>
              <w:t>50%</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全部通过符合性审查供应商投标（响应）报价平均值×</w:t>
            </w:r>
            <w:r>
              <w:rPr>
                <w:rFonts w:ascii="仿宋_GB2312" w:eastAsia="仿宋_GB2312" w:hAnsi="仿宋_GB2312" w:cs="仿宋_GB2312"/>
              </w:rPr>
              <w:t>50%</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2</w:t>
            </w:r>
            <w:r>
              <w:rPr>
                <w:rFonts w:ascii="仿宋_GB2312" w:eastAsia="仿宋_GB2312" w:hAnsi="仿宋_GB2312" w:cs="仿宋_GB2312"/>
              </w:rPr>
              <w:t>）投标（响应）报价低于通过符合性审查且报价次低供应商投标（响应）报价</w:t>
            </w:r>
            <w:r>
              <w:rPr>
                <w:rFonts w:ascii="仿宋_GB2312" w:eastAsia="仿宋_GB2312" w:hAnsi="仿宋_GB2312" w:cs="仿宋_GB2312"/>
              </w:rPr>
              <w:t>50%</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通过符合性审查且报价次低供应商投标（响应）报价×</w:t>
            </w:r>
            <w:r>
              <w:rPr>
                <w:rFonts w:ascii="仿宋_GB2312" w:eastAsia="仿宋_GB2312" w:hAnsi="仿宋_GB2312" w:cs="仿宋_GB2312"/>
              </w:rPr>
              <w:t>50%</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3</w:t>
            </w:r>
            <w:r>
              <w:rPr>
                <w:rFonts w:ascii="仿宋_GB2312" w:eastAsia="仿宋_GB2312" w:hAnsi="仿宋_GB2312" w:cs="仿宋_GB2312"/>
              </w:rPr>
              <w:t>）投标（响应）报价低于最高限价</w:t>
            </w:r>
            <w:r>
              <w:rPr>
                <w:rFonts w:ascii="仿宋_GB2312" w:eastAsia="仿宋_GB2312" w:hAnsi="仿宋_GB2312" w:cs="仿宋_GB2312"/>
              </w:rPr>
              <w:t>45%</w:t>
            </w:r>
            <w:r>
              <w:rPr>
                <w:rFonts w:ascii="仿宋_GB2312" w:eastAsia="仿宋_GB2312" w:hAnsi="仿宋_GB2312" w:cs="仿宋_GB2312"/>
              </w:rPr>
              <w:t>的，即投标（响应）报价</w:t>
            </w:r>
            <w:r>
              <w:rPr>
                <w:rFonts w:ascii="仿宋_GB2312" w:eastAsia="仿宋_GB2312" w:hAnsi="仿宋_GB2312" w:cs="仿宋_GB2312"/>
              </w:rPr>
              <w:t>&lt;</w:t>
            </w:r>
            <w:r>
              <w:rPr>
                <w:rFonts w:ascii="仿宋_GB2312" w:eastAsia="仿宋_GB2312" w:hAnsi="仿宋_GB2312" w:cs="仿宋_GB2312"/>
              </w:rPr>
              <w:t>最高限价×</w:t>
            </w:r>
            <w:r>
              <w:rPr>
                <w:rFonts w:ascii="仿宋_GB2312" w:eastAsia="仿宋_GB2312" w:hAnsi="仿宋_GB2312" w:cs="仿宋_GB2312"/>
              </w:rPr>
              <w:t>45%</w:t>
            </w:r>
            <w:r>
              <w:rPr>
                <w:rFonts w:ascii="仿宋_GB2312" w:eastAsia="仿宋_GB2312" w:hAnsi="仿宋_GB2312" w:cs="仿宋_GB2312"/>
              </w:rPr>
              <w:t>。</w:t>
            </w:r>
            <w:r>
              <w:rPr>
                <w:rFonts w:ascii="仿宋_GB2312" w:eastAsia="仿宋_GB2312" w:hAnsi="仿宋_GB2312" w:cs="仿宋_GB2312"/>
              </w:rPr>
              <w:t xml:space="preserve"> </w:t>
            </w:r>
            <w:r>
              <w:rPr>
                <w:rFonts w:ascii="仿宋_GB2312" w:eastAsia="仿宋_GB2312" w:hAnsi="仿宋_GB2312" w:cs="仿宋_GB2312"/>
              </w:rPr>
              <w:t>（</w:t>
            </w:r>
            <w:r>
              <w:rPr>
                <w:rFonts w:ascii="仿宋_GB2312" w:eastAsia="仿宋_GB2312" w:hAnsi="仿宋_GB2312" w:cs="仿宋_GB2312"/>
              </w:rPr>
              <w:t>4</w:t>
            </w:r>
            <w:r>
              <w:rPr>
                <w:rFonts w:ascii="仿宋_GB2312" w:eastAsia="仿宋_GB2312" w:hAnsi="仿宋_GB2312" w:cs="仿宋_GB2312"/>
              </w:rPr>
              <w:t>）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w:t>
            </w:r>
            <w:r>
              <w:rPr>
                <w:rFonts w:ascii="仿宋_GB2312" w:eastAsia="仿宋_GB2312" w:hAnsi="仿宋_GB2312" w:cs="仿宋_GB2312"/>
              </w:rPr>
              <w:t>供书面说明，必要时提交相关证明材料；投标人不能证明其报价合理性的，评标委员会应当将其作为无效投</w:t>
            </w:r>
            <w:r>
              <w:rPr>
                <w:rFonts w:ascii="仿宋_GB2312" w:eastAsia="仿宋_GB2312" w:hAnsi="仿宋_GB2312" w:cs="仿宋_GB2312"/>
              </w:rPr>
              <w:lastRenderedPageBreak/>
              <w:t>标处理。</w:t>
            </w:r>
            <w:r>
              <w:rPr>
                <w:rFonts w:ascii="仿宋_GB2312" w:eastAsia="仿宋_GB2312" w:hAnsi="仿宋_GB2312" w:cs="仿宋_GB2312"/>
              </w:rPr>
              <w:t xml:space="preserve"> </w:t>
            </w:r>
            <w:r>
              <w:rPr>
                <w:rFonts w:ascii="仿宋_GB2312" w:eastAsia="仿宋_GB2312" w:hAnsi="仿宋_GB2312" w:cs="仿宋_GB2312"/>
              </w:rPr>
              <w:t>评审委员会启动异常低价投标（响应）审查后，应当要求相关供应商在评审现场合理的时间内提供书面说明及必要的证明材料，对投标（响应）价格作出解释。</w:t>
            </w:r>
          </w:p>
        </w:tc>
        <w:tc>
          <w:tcPr>
            <w:tcW w:w="831" w:type="dxa"/>
          </w:tcPr>
          <w:p w:rsidR="004E3080" w:rsidRDefault="00C7361F">
            <w:pPr>
              <w:pStyle w:val="null3"/>
              <w:jc w:val="right"/>
              <w:rPr>
                <w:rFonts w:hint="default"/>
              </w:rPr>
            </w:pPr>
            <w:r>
              <w:rPr>
                <w:rFonts w:ascii="仿宋_GB2312" w:eastAsia="仿宋_GB2312" w:hAnsi="仿宋_GB2312" w:cs="仿宋_GB2312"/>
              </w:rPr>
              <w:lastRenderedPageBreak/>
              <w:t>0.0000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开标一览表</w:t>
            </w:r>
          </w:p>
          <w:p w:rsidR="004E3080" w:rsidRDefault="00C7361F">
            <w:pPr>
              <w:pStyle w:val="null3"/>
              <w:rPr>
                <w:rFonts w:hint="default"/>
              </w:rPr>
            </w:pPr>
            <w:r>
              <w:rPr>
                <w:rFonts w:ascii="仿宋_GB2312" w:eastAsia="仿宋_GB2312" w:hAnsi="仿宋_GB2312" w:cs="仿宋_GB2312"/>
              </w:rPr>
              <w:t>标的清单</w:t>
            </w:r>
          </w:p>
          <w:p w:rsidR="004E3080" w:rsidRDefault="00C7361F">
            <w:pPr>
              <w:pStyle w:val="null3"/>
              <w:rPr>
                <w:rFonts w:hint="default"/>
              </w:rPr>
            </w:pP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r w:rsidR="004E3080">
        <w:tc>
          <w:tcPr>
            <w:tcW w:w="831" w:type="dxa"/>
          </w:tcPr>
          <w:p w:rsidR="004E3080" w:rsidRDefault="00C7361F">
            <w:pPr>
              <w:pStyle w:val="null3"/>
              <w:rPr>
                <w:rFonts w:hint="default"/>
              </w:rPr>
            </w:pPr>
            <w:r>
              <w:rPr>
                <w:rFonts w:ascii="仿宋_GB2312" w:eastAsia="仿宋_GB2312" w:hAnsi="仿宋_GB2312" w:cs="仿宋_GB2312"/>
              </w:rPr>
              <w:t>价格分</w:t>
            </w:r>
          </w:p>
        </w:tc>
        <w:tc>
          <w:tcPr>
            <w:tcW w:w="1661" w:type="dxa"/>
          </w:tcPr>
          <w:p w:rsidR="004E3080" w:rsidRDefault="00C7361F">
            <w:pPr>
              <w:pStyle w:val="null3"/>
              <w:rPr>
                <w:rFonts w:hint="default"/>
              </w:rPr>
            </w:pPr>
            <w:r>
              <w:rPr>
                <w:rFonts w:ascii="仿宋_GB2312" w:eastAsia="仿宋_GB2312" w:hAnsi="仿宋_GB2312" w:cs="仿宋_GB2312"/>
              </w:rPr>
              <w:t>价格分</w:t>
            </w:r>
          </w:p>
        </w:tc>
        <w:tc>
          <w:tcPr>
            <w:tcW w:w="2492" w:type="dxa"/>
          </w:tcPr>
          <w:p w:rsidR="004E3080" w:rsidRDefault="00C7361F">
            <w:pPr>
              <w:pStyle w:val="null3"/>
              <w:rPr>
                <w:rFonts w:hint="default"/>
              </w:rPr>
            </w:pPr>
            <w:r>
              <w:rPr>
                <w:rFonts w:ascii="仿宋_GB2312" w:eastAsia="仿宋_GB2312" w:hAnsi="仿宋_GB2312" w:cs="仿宋_GB2312"/>
              </w:rPr>
              <w:t>价格分统一采用低价优先法计算，即满足招标文件要求且投标价格最低的投标报价为评标基准价，其价格分为满分。其他供应商的价格分统一按照下列公式计算：</w:t>
            </w:r>
            <w:r>
              <w:rPr>
                <w:rFonts w:ascii="仿宋_GB2312" w:eastAsia="仿宋_GB2312" w:hAnsi="仿宋_GB2312" w:cs="仿宋_GB2312"/>
              </w:rPr>
              <w:t xml:space="preserve"> </w:t>
            </w:r>
            <w:r>
              <w:rPr>
                <w:rFonts w:ascii="仿宋_GB2312" w:eastAsia="仿宋_GB2312" w:hAnsi="仿宋_GB2312" w:cs="仿宋_GB2312"/>
              </w:rPr>
              <w:t>投标报价得分</w:t>
            </w:r>
            <w:r>
              <w:rPr>
                <w:rFonts w:ascii="仿宋_GB2312" w:eastAsia="仿宋_GB2312" w:hAnsi="仿宋_GB2312" w:cs="仿宋_GB2312"/>
              </w:rPr>
              <w:t>=(</w:t>
            </w:r>
            <w:r>
              <w:rPr>
                <w:rFonts w:ascii="仿宋_GB2312" w:eastAsia="仿宋_GB2312" w:hAnsi="仿宋_GB2312" w:cs="仿宋_GB2312"/>
              </w:rPr>
              <w:t>评标基准价／投标报价</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价格权值×</w:t>
            </w:r>
            <w:r>
              <w:rPr>
                <w:rFonts w:ascii="仿宋_GB2312" w:eastAsia="仿宋_GB2312" w:hAnsi="仿宋_GB2312" w:cs="仿宋_GB2312"/>
              </w:rPr>
              <w:t xml:space="preserve">100 </w:t>
            </w:r>
            <w:r>
              <w:rPr>
                <w:rFonts w:ascii="仿宋_GB2312" w:eastAsia="仿宋_GB2312" w:hAnsi="仿宋_GB2312" w:cs="仿宋_GB2312"/>
              </w:rPr>
              <w:t>计算分数时四舍五入取小数点后两位。注：所投产品符合《国务院办公厅关于在政府采购中实施本国产品标准及相关政策的通知》的本国产品，给予</w:t>
            </w:r>
            <w:r>
              <w:rPr>
                <w:rFonts w:ascii="仿宋_GB2312" w:eastAsia="仿宋_GB2312" w:hAnsi="仿宋_GB2312" w:cs="仿宋_GB2312"/>
              </w:rPr>
              <w:t>20%</w:t>
            </w:r>
            <w:r>
              <w:rPr>
                <w:rFonts w:ascii="仿宋_GB2312" w:eastAsia="仿宋_GB2312" w:hAnsi="仿宋_GB2312" w:cs="仿宋_GB2312"/>
              </w:rPr>
              <w:t>的价格扣除，用扣除后的价格参与评审。（投标人应对其提供的产品出具《关于符合本国产品标准的声明函》或财政部会同有关部门规定的有关证明文件。）</w:t>
            </w:r>
          </w:p>
        </w:tc>
        <w:tc>
          <w:tcPr>
            <w:tcW w:w="831" w:type="dxa"/>
          </w:tcPr>
          <w:p w:rsidR="004E3080" w:rsidRDefault="00C7361F">
            <w:pPr>
              <w:pStyle w:val="null3"/>
              <w:jc w:val="right"/>
              <w:rPr>
                <w:rFonts w:hint="default"/>
              </w:rPr>
            </w:pPr>
            <w:r>
              <w:rPr>
                <w:rFonts w:ascii="仿宋_GB2312" w:eastAsia="仿宋_GB2312" w:hAnsi="仿宋_GB2312" w:cs="仿宋_GB2312"/>
              </w:rPr>
              <w:t>30.0000</w:t>
            </w:r>
          </w:p>
        </w:tc>
        <w:tc>
          <w:tcPr>
            <w:tcW w:w="831" w:type="dxa"/>
          </w:tcPr>
          <w:p w:rsidR="004E3080" w:rsidRDefault="00C7361F">
            <w:pPr>
              <w:pStyle w:val="null3"/>
              <w:rPr>
                <w:rFonts w:hint="default"/>
              </w:rPr>
            </w:pPr>
            <w:r>
              <w:rPr>
                <w:rFonts w:ascii="仿宋_GB2312" w:eastAsia="仿宋_GB2312" w:hAnsi="仿宋_GB2312" w:cs="仿宋_GB2312"/>
              </w:rPr>
              <w:t>客观</w:t>
            </w:r>
          </w:p>
        </w:tc>
        <w:tc>
          <w:tcPr>
            <w:tcW w:w="1661" w:type="dxa"/>
          </w:tcPr>
          <w:p w:rsidR="004E3080" w:rsidRDefault="00C7361F">
            <w:pPr>
              <w:pStyle w:val="null3"/>
              <w:rPr>
                <w:rFonts w:hint="default"/>
              </w:rPr>
            </w:pP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rPr>
                <w:rFonts w:hint="default"/>
              </w:rPr>
            </w:pPr>
            <w:r>
              <w:rPr>
                <w:rFonts w:ascii="仿宋_GB2312" w:eastAsia="仿宋_GB2312" w:hAnsi="仿宋_GB2312" w:cs="仿宋_GB2312"/>
              </w:rPr>
              <w:t>开标一览表</w:t>
            </w:r>
          </w:p>
          <w:p w:rsidR="004E3080" w:rsidRDefault="00C7361F">
            <w:pPr>
              <w:pStyle w:val="null3"/>
              <w:rPr>
                <w:rFonts w:hint="default"/>
              </w:rPr>
            </w:pPr>
            <w:r>
              <w:rPr>
                <w:rFonts w:ascii="仿宋_GB2312" w:eastAsia="仿宋_GB2312" w:hAnsi="仿宋_GB2312" w:cs="仿宋_GB2312"/>
              </w:rPr>
              <w:t>标的清单</w:t>
            </w:r>
          </w:p>
        </w:tc>
      </w:tr>
    </w:tbl>
    <w:p w:rsidR="004E3080" w:rsidRDefault="00C7361F">
      <w:pPr>
        <w:pStyle w:val="null3"/>
        <w:rPr>
          <w:rFonts w:hint="default"/>
        </w:rPr>
      </w:pPr>
      <w:r>
        <w:rPr>
          <w:rFonts w:ascii="仿宋_GB2312" w:eastAsia="仿宋_GB2312" w:hAnsi="仿宋_GB2312" w:cs="仿宋_GB2312"/>
        </w:rPr>
        <w:t>价格扣除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1661"/>
        <w:gridCol w:w="1661"/>
        <w:gridCol w:w="831"/>
        <w:gridCol w:w="1661"/>
        <w:gridCol w:w="1661"/>
      </w:tblGrid>
      <w:tr w:rsidR="004E3080">
        <w:tc>
          <w:tcPr>
            <w:tcW w:w="83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序号</w:t>
            </w:r>
          </w:p>
        </w:tc>
        <w:tc>
          <w:tcPr>
            <w:tcW w:w="166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价格扣除评审内容</w:t>
            </w:r>
          </w:p>
        </w:tc>
        <w:tc>
          <w:tcPr>
            <w:tcW w:w="166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适用情形</w:t>
            </w:r>
          </w:p>
        </w:tc>
        <w:tc>
          <w:tcPr>
            <w:tcW w:w="83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扣除比例（</w:t>
            </w:r>
            <w:r>
              <w:rPr>
                <w:rFonts w:ascii="仿宋_GB2312" w:eastAsia="仿宋_GB2312" w:hAnsi="仿宋_GB2312" w:cs="仿宋_GB2312"/>
              </w:rPr>
              <w:t>C1</w:t>
            </w:r>
            <w:r>
              <w:rPr>
                <w:rFonts w:ascii="仿宋_GB2312" w:eastAsia="仿宋_GB2312" w:hAnsi="仿宋_GB2312" w:cs="仿宋_GB2312"/>
              </w:rPr>
              <w:t>）</w:t>
            </w:r>
          </w:p>
        </w:tc>
        <w:tc>
          <w:tcPr>
            <w:tcW w:w="166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具体标准和要求</w:t>
            </w:r>
          </w:p>
        </w:tc>
        <w:tc>
          <w:tcPr>
            <w:tcW w:w="1661" w:type="dxa"/>
          </w:tcPr>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t>关联投标（响应）文件格式文件</w:t>
            </w:r>
          </w:p>
        </w:tc>
      </w:tr>
      <w:tr w:rsidR="004E3080">
        <w:tc>
          <w:tcPr>
            <w:tcW w:w="831" w:type="dxa"/>
          </w:tcPr>
          <w:p w:rsidR="004E3080" w:rsidRDefault="00C7361F">
            <w:pPr>
              <w:pStyle w:val="null3"/>
              <w:rPr>
                <w:rFonts w:hint="default"/>
              </w:rPr>
            </w:pPr>
            <w:r>
              <w:rPr>
                <w:rFonts w:ascii="仿宋_GB2312" w:eastAsia="仿宋_GB2312" w:hAnsi="仿宋_GB2312" w:cs="仿宋_GB2312"/>
              </w:rPr>
              <w:t>1</w:t>
            </w:r>
          </w:p>
        </w:tc>
        <w:tc>
          <w:tcPr>
            <w:tcW w:w="1661" w:type="dxa"/>
          </w:tcPr>
          <w:p w:rsidR="004E3080" w:rsidRDefault="00C7361F">
            <w:pPr>
              <w:pStyle w:val="null3"/>
              <w:rPr>
                <w:rFonts w:hint="default"/>
              </w:rPr>
            </w:pPr>
            <w:r>
              <w:rPr>
                <w:rFonts w:ascii="仿宋_GB2312" w:eastAsia="仿宋_GB2312" w:hAnsi="仿宋_GB2312" w:cs="仿宋_GB2312"/>
              </w:rPr>
              <w:t>小型、微型企业，监狱企业，残疾人福利性单位</w:t>
            </w:r>
          </w:p>
        </w:tc>
        <w:tc>
          <w:tcPr>
            <w:tcW w:w="1661" w:type="dxa"/>
          </w:tcPr>
          <w:p w:rsidR="004E3080" w:rsidRDefault="00C7361F">
            <w:pPr>
              <w:pStyle w:val="null3"/>
              <w:rPr>
                <w:rFonts w:hint="default"/>
              </w:rPr>
            </w:pPr>
            <w:r>
              <w:rPr>
                <w:rFonts w:ascii="仿宋_GB2312" w:eastAsia="仿宋_GB2312" w:hAnsi="仿宋_GB2312" w:cs="仿宋_GB2312"/>
              </w:rPr>
              <w:t>投标人或联合体成员均为小型、微型企业</w:t>
            </w:r>
          </w:p>
        </w:tc>
        <w:tc>
          <w:tcPr>
            <w:tcW w:w="831" w:type="dxa"/>
          </w:tcPr>
          <w:p w:rsidR="004E3080" w:rsidRDefault="00C7361F">
            <w:pPr>
              <w:pStyle w:val="null3"/>
              <w:jc w:val="right"/>
              <w:rPr>
                <w:rFonts w:hint="default"/>
              </w:rPr>
            </w:pPr>
            <w:r>
              <w:rPr>
                <w:rFonts w:ascii="仿宋_GB2312" w:eastAsia="仿宋_GB2312" w:hAnsi="仿宋_GB2312" w:cs="仿宋_GB2312"/>
              </w:rPr>
              <w:t>10.00%</w:t>
            </w:r>
          </w:p>
        </w:tc>
        <w:tc>
          <w:tcPr>
            <w:tcW w:w="1661" w:type="dxa"/>
          </w:tcPr>
          <w:p w:rsidR="004E3080" w:rsidRDefault="00C7361F">
            <w:pPr>
              <w:pStyle w:val="null3"/>
              <w:rPr>
                <w:rFonts w:hint="default"/>
              </w:rPr>
            </w:pPr>
            <w:r>
              <w:rPr>
                <w:rFonts w:ascii="仿宋_GB2312" w:eastAsia="仿宋_GB2312" w:hAnsi="仿宋_GB2312" w:cs="仿宋_GB2312"/>
              </w:rPr>
              <w:t>对于经主管预算单位统筹后未预留份额专门面向中小企业采购的采购项目，以及预留份额项目中的非预留部分采购包，对符合《政府采购促进中小企业发展管理办法》（财库〔</w:t>
            </w:r>
            <w:r>
              <w:rPr>
                <w:rFonts w:ascii="仿宋_GB2312" w:eastAsia="仿宋_GB2312" w:hAnsi="仿宋_GB2312" w:cs="仿宋_GB2312"/>
              </w:rPr>
              <w:t>2020</w:t>
            </w:r>
            <w:r>
              <w:rPr>
                <w:rFonts w:ascii="仿宋_GB2312" w:eastAsia="仿宋_GB2312" w:hAnsi="仿宋_GB2312" w:cs="仿宋_GB2312"/>
              </w:rPr>
              <w:t>〕</w:t>
            </w:r>
            <w:r>
              <w:rPr>
                <w:rFonts w:ascii="仿宋_GB2312" w:eastAsia="仿宋_GB2312" w:hAnsi="仿宋_GB2312" w:cs="仿宋_GB2312"/>
              </w:rPr>
              <w:lastRenderedPageBreak/>
              <w:t>46</w:t>
            </w:r>
            <w:r>
              <w:rPr>
                <w:rFonts w:ascii="仿宋_GB2312" w:eastAsia="仿宋_GB2312" w:hAnsi="仿宋_GB2312" w:cs="仿宋_GB2312"/>
              </w:rPr>
              <w:t>号）规定的小微企业报价给予</w:t>
            </w:r>
            <w:r>
              <w:rPr>
                <w:rFonts w:ascii="仿宋_GB2312" w:eastAsia="仿宋_GB2312" w:hAnsi="仿宋_GB2312" w:cs="仿宋_GB2312"/>
              </w:rPr>
              <w:t>C1</w:t>
            </w:r>
            <w:r>
              <w:rPr>
                <w:rFonts w:ascii="仿宋_GB2312" w:eastAsia="仿宋_GB2312" w:hAnsi="仿宋_GB2312" w:cs="仿宋_GB2312"/>
              </w:rPr>
              <w:t>的扣除，用扣除后的价格参加评审。承接本项目的供应商符合相应条件时，给予</w:t>
            </w:r>
            <w:r>
              <w:rPr>
                <w:rFonts w:ascii="仿宋_GB2312" w:eastAsia="仿宋_GB2312" w:hAnsi="仿宋_GB2312" w:cs="仿宋_GB2312"/>
              </w:rPr>
              <w:t>C1</w:t>
            </w:r>
            <w:r>
              <w:rPr>
                <w:rFonts w:ascii="仿宋_GB2312" w:eastAsia="仿宋_GB2312" w:hAnsi="仿宋_GB2312" w:cs="仿宋_GB2312"/>
              </w:rPr>
              <w:t>的价格扣除，即：评标价</w:t>
            </w:r>
            <w:r>
              <w:rPr>
                <w:rFonts w:ascii="仿宋_GB2312" w:eastAsia="仿宋_GB2312" w:hAnsi="仿宋_GB2312" w:cs="仿宋_GB2312"/>
              </w:rPr>
              <w:t>=</w:t>
            </w:r>
            <w:r>
              <w:rPr>
                <w:rFonts w:ascii="仿宋_GB2312" w:eastAsia="仿宋_GB2312" w:hAnsi="仿宋_GB2312" w:cs="仿宋_GB2312"/>
              </w:rPr>
              <w:t>最后报价×（</w:t>
            </w:r>
            <w:r>
              <w:rPr>
                <w:rFonts w:ascii="仿宋_GB2312" w:eastAsia="仿宋_GB2312" w:hAnsi="仿宋_GB2312" w:cs="仿宋_GB2312"/>
              </w:rPr>
              <w:t>1-C1</w:t>
            </w:r>
            <w:r>
              <w:rPr>
                <w:rFonts w:ascii="仿宋_GB2312" w:eastAsia="仿宋_GB2312" w:hAnsi="仿宋_GB2312" w:cs="仿宋_GB2312"/>
              </w:rPr>
              <w:t>）</w:t>
            </w:r>
            <w:r>
              <w:rPr>
                <w:rFonts w:ascii="仿宋_GB2312" w:eastAsia="仿宋_GB2312" w:hAnsi="仿宋_GB2312" w:cs="仿宋_GB2312"/>
              </w:rPr>
              <w:t>;</w:t>
            </w:r>
            <w:r>
              <w:rPr>
                <w:rFonts w:ascii="仿宋_GB2312" w:eastAsia="仿宋_GB2312" w:hAnsi="仿宋_GB2312" w:cs="仿宋_GB2312"/>
              </w:rPr>
              <w:t>监狱企业与残疾人福利性单位视同小型、微型企业，享受同等价格扣除，当企业属性重复时，不重复价格扣除</w:t>
            </w:r>
          </w:p>
        </w:tc>
        <w:tc>
          <w:tcPr>
            <w:tcW w:w="1661" w:type="dxa"/>
          </w:tcPr>
          <w:p w:rsidR="004E3080" w:rsidRDefault="00C7361F">
            <w:pPr>
              <w:pStyle w:val="null3"/>
              <w:rPr>
                <w:rFonts w:hint="default"/>
              </w:rPr>
            </w:pPr>
            <w:r>
              <w:rPr>
                <w:rFonts w:ascii="仿宋_GB2312" w:eastAsia="仿宋_GB2312" w:hAnsi="仿宋_GB2312" w:cs="仿宋_GB2312"/>
              </w:rPr>
              <w:lastRenderedPageBreak/>
              <w:t>开标一览表</w:t>
            </w:r>
          </w:p>
          <w:p w:rsidR="004E3080" w:rsidRDefault="00C7361F">
            <w:pPr>
              <w:pStyle w:val="null3"/>
              <w:rPr>
                <w:rFonts w:hint="default"/>
              </w:rPr>
            </w:pPr>
            <w:r>
              <w:rPr>
                <w:rFonts w:ascii="仿宋_GB2312" w:eastAsia="仿宋_GB2312" w:hAnsi="仿宋_GB2312" w:cs="仿宋_GB2312"/>
              </w:rPr>
              <w:t>标的清单</w:t>
            </w:r>
          </w:p>
          <w:p w:rsidR="004E3080" w:rsidRDefault="00C7361F">
            <w:pPr>
              <w:pStyle w:val="null3"/>
              <w:rPr>
                <w:rFonts w:hint="default"/>
              </w:rPr>
            </w:pPr>
            <w:r>
              <w:rPr>
                <w:rFonts w:ascii="仿宋_GB2312" w:eastAsia="仿宋_GB2312" w:hAnsi="仿宋_GB2312" w:cs="仿宋_GB2312"/>
              </w:rPr>
              <w:t>中小企业声明函</w:t>
            </w:r>
          </w:p>
          <w:p w:rsidR="004E3080" w:rsidRDefault="00C7361F">
            <w:pPr>
              <w:pStyle w:val="null3"/>
              <w:rPr>
                <w:rFonts w:hint="default"/>
              </w:rPr>
            </w:pPr>
            <w:r>
              <w:rPr>
                <w:rFonts w:ascii="仿宋_GB2312" w:eastAsia="仿宋_GB2312" w:hAnsi="仿宋_GB2312" w:cs="仿宋_GB2312"/>
              </w:rPr>
              <w:t>残疾人福利性单位声明函</w:t>
            </w:r>
          </w:p>
          <w:p w:rsidR="004E3080" w:rsidRDefault="00C7361F">
            <w:pPr>
              <w:pStyle w:val="null3"/>
              <w:rPr>
                <w:rFonts w:hint="default"/>
              </w:rPr>
            </w:pPr>
            <w:r>
              <w:rPr>
                <w:rFonts w:ascii="仿宋_GB2312" w:eastAsia="仿宋_GB2312" w:hAnsi="仿宋_GB2312" w:cs="仿宋_GB2312"/>
              </w:rPr>
              <w:t>监狱企业的证明文件</w:t>
            </w:r>
          </w:p>
          <w:p w:rsidR="004E3080" w:rsidRDefault="00C7361F">
            <w:pPr>
              <w:pStyle w:val="null3"/>
              <w:rPr>
                <w:rFonts w:hint="default"/>
              </w:rPr>
            </w:pPr>
            <w:r>
              <w:rPr>
                <w:rFonts w:ascii="仿宋_GB2312" w:eastAsia="仿宋_GB2312" w:hAnsi="仿宋_GB2312" w:cs="仿宋_GB2312"/>
              </w:rPr>
              <w:t>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tc>
      </w:tr>
    </w:tbl>
    <w:p w:rsidR="004E3080" w:rsidRDefault="00C7361F">
      <w:pPr>
        <w:pStyle w:val="null3"/>
        <w:ind w:firstLine="480"/>
        <w:rPr>
          <w:rFonts w:hint="default"/>
        </w:rPr>
      </w:pPr>
      <w:r>
        <w:rPr>
          <w:rFonts w:ascii="仿宋_GB2312" w:eastAsia="仿宋_GB2312" w:hAnsi="仿宋_GB2312" w:cs="仿宋_GB2312"/>
        </w:rPr>
        <w:t>说明：</w:t>
      </w:r>
    </w:p>
    <w:p w:rsidR="004E3080" w:rsidRDefault="00C7361F">
      <w:pPr>
        <w:pStyle w:val="null3"/>
        <w:ind w:firstLine="480"/>
        <w:rPr>
          <w:rFonts w:hint="default"/>
        </w:rPr>
      </w:pPr>
      <w:r>
        <w:rPr>
          <w:rFonts w:ascii="仿宋_GB2312" w:eastAsia="仿宋_GB2312" w:hAnsi="仿宋_GB2312" w:cs="仿宋_GB2312"/>
        </w:rPr>
        <w:t>1</w:t>
      </w:r>
      <w:r>
        <w:rPr>
          <w:rFonts w:ascii="仿宋_GB2312" w:eastAsia="仿宋_GB2312" w:hAnsi="仿宋_GB2312" w:cs="仿宋_GB2312"/>
        </w:rPr>
        <w:t>、评分的取值按四舍五入法，保留小数点后两位；</w:t>
      </w:r>
    </w:p>
    <w:p w:rsidR="004E3080" w:rsidRDefault="00C7361F">
      <w:pPr>
        <w:pStyle w:val="null3"/>
        <w:ind w:firstLine="480"/>
        <w:rPr>
          <w:rFonts w:hint="default"/>
        </w:rPr>
      </w:pPr>
      <w:r>
        <w:rPr>
          <w:rFonts w:ascii="仿宋_GB2312" w:eastAsia="仿宋_GB2312" w:hAnsi="仿宋_GB2312" w:cs="仿宋_GB2312"/>
        </w:rPr>
        <w:t>2</w:t>
      </w:r>
      <w:r>
        <w:rPr>
          <w:rFonts w:ascii="仿宋_GB2312" w:eastAsia="仿宋_GB2312" w:hAnsi="仿宋_GB2312" w:cs="仿宋_GB2312"/>
        </w:rPr>
        <w:t>、评分标准中要求提供复印件的证明材料须清晰可辨。</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rsidR="004E3080" w:rsidRDefault="00C7361F">
      <w:pPr>
        <w:pStyle w:val="null3"/>
        <w:outlineLvl w:val="2"/>
        <w:rPr>
          <w:rFonts w:hint="default"/>
        </w:rPr>
      </w:pPr>
      <w:r>
        <w:rPr>
          <w:rFonts w:ascii="仿宋_GB2312" w:eastAsia="仿宋_GB2312" w:hAnsi="仿宋_GB2312" w:cs="仿宋_GB2312"/>
          <w:b/>
          <w:sz w:val="28"/>
        </w:rPr>
        <w:t>5.7</w:t>
      </w:r>
      <w:r>
        <w:rPr>
          <w:rFonts w:ascii="仿宋_GB2312" w:eastAsia="仿宋_GB2312" w:hAnsi="仿宋_GB2312" w:cs="仿宋_GB2312"/>
          <w:b/>
          <w:sz w:val="28"/>
        </w:rPr>
        <w:t>废标</w:t>
      </w:r>
    </w:p>
    <w:p w:rsidR="004E3080" w:rsidRDefault="00C7361F">
      <w:pPr>
        <w:pStyle w:val="null3"/>
        <w:ind w:firstLine="480"/>
        <w:rPr>
          <w:rFonts w:hint="default"/>
        </w:rPr>
      </w:pPr>
      <w:r>
        <w:rPr>
          <w:rFonts w:ascii="仿宋_GB2312" w:eastAsia="仿宋_GB2312" w:hAnsi="仿宋_GB2312" w:cs="仿宋_GB2312"/>
        </w:rPr>
        <w:t>本次政府采购活动中，出现下列情形之一的，予以废标：</w:t>
      </w:r>
    </w:p>
    <w:p w:rsidR="004E3080" w:rsidRDefault="00C7361F">
      <w:pPr>
        <w:pStyle w:val="null3"/>
        <w:ind w:firstLine="480"/>
        <w:rPr>
          <w:rFonts w:hint="default"/>
        </w:rPr>
      </w:pPr>
      <w:r>
        <w:rPr>
          <w:rFonts w:ascii="仿宋_GB2312" w:eastAsia="仿宋_GB2312" w:hAnsi="仿宋_GB2312" w:cs="仿宋_GB2312"/>
        </w:rPr>
        <w:t>一、符合专业条件的投标人或者对招标文件作实质响应的投标人不足三家的；</w:t>
      </w:r>
    </w:p>
    <w:p w:rsidR="004E3080" w:rsidRDefault="00C7361F">
      <w:pPr>
        <w:pStyle w:val="null3"/>
        <w:ind w:firstLine="480"/>
        <w:rPr>
          <w:rFonts w:hint="default"/>
        </w:rPr>
      </w:pPr>
      <w:r>
        <w:rPr>
          <w:rFonts w:ascii="仿宋_GB2312" w:eastAsia="仿宋_GB2312" w:hAnsi="仿宋_GB2312" w:cs="仿宋_GB2312"/>
        </w:rPr>
        <w:t>二、出现影响采购公正的违法、违规行为的；</w:t>
      </w:r>
    </w:p>
    <w:p w:rsidR="004E3080" w:rsidRDefault="00C7361F">
      <w:pPr>
        <w:pStyle w:val="null3"/>
        <w:ind w:firstLine="480"/>
        <w:rPr>
          <w:rFonts w:hint="default"/>
        </w:rPr>
      </w:pPr>
      <w:r>
        <w:rPr>
          <w:rFonts w:ascii="仿宋_GB2312" w:eastAsia="仿宋_GB2312" w:hAnsi="仿宋_GB2312" w:cs="仿宋_GB2312"/>
        </w:rPr>
        <w:t>三、投标人的报价均超过了采购预算，采购人不能支付的；</w:t>
      </w:r>
    </w:p>
    <w:p w:rsidR="004E3080" w:rsidRDefault="00C7361F">
      <w:pPr>
        <w:pStyle w:val="null3"/>
        <w:ind w:firstLine="480"/>
        <w:rPr>
          <w:rFonts w:hint="default"/>
        </w:rPr>
      </w:pPr>
      <w:r>
        <w:rPr>
          <w:rFonts w:ascii="仿宋_GB2312" w:eastAsia="仿宋_GB2312" w:hAnsi="仿宋_GB2312" w:cs="仿宋_GB2312"/>
        </w:rPr>
        <w:t>四、因重大变故，采购任务取消的。</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废标后，代理机构将在“陕西省政府采购网”上公告。对于评标过程中废标的采购项目，评标委员会应当对招标文件是否存在不合理条款进行论证，并出具书面论证意见。</w:t>
      </w:r>
    </w:p>
    <w:p w:rsidR="004E3080" w:rsidRDefault="00C7361F">
      <w:pPr>
        <w:pStyle w:val="null3"/>
        <w:outlineLvl w:val="2"/>
        <w:rPr>
          <w:rFonts w:hint="default"/>
        </w:rPr>
      </w:pPr>
      <w:r>
        <w:rPr>
          <w:rFonts w:ascii="仿宋_GB2312" w:eastAsia="仿宋_GB2312" w:hAnsi="仿宋_GB2312" w:cs="仿宋_GB2312"/>
          <w:b/>
          <w:sz w:val="28"/>
        </w:rPr>
        <w:t>5.8</w:t>
      </w:r>
      <w:r>
        <w:rPr>
          <w:rFonts w:ascii="仿宋_GB2312" w:eastAsia="仿宋_GB2312" w:hAnsi="仿宋_GB2312" w:cs="仿宋_GB2312"/>
          <w:b/>
          <w:sz w:val="28"/>
        </w:rPr>
        <w:t>定标</w:t>
      </w:r>
    </w:p>
    <w:p w:rsidR="004E3080" w:rsidRDefault="00C7361F">
      <w:pPr>
        <w:pStyle w:val="null3"/>
        <w:outlineLvl w:val="3"/>
        <w:rPr>
          <w:rFonts w:hint="default"/>
        </w:rPr>
      </w:pPr>
      <w:r>
        <w:rPr>
          <w:rFonts w:ascii="仿宋_GB2312" w:eastAsia="仿宋_GB2312" w:hAnsi="仿宋_GB2312" w:cs="仿宋_GB2312"/>
          <w:b/>
          <w:sz w:val="24"/>
        </w:rPr>
        <w:t xml:space="preserve">5.8.1 </w:t>
      </w:r>
      <w:r>
        <w:rPr>
          <w:rFonts w:ascii="仿宋_GB2312" w:eastAsia="仿宋_GB2312" w:hAnsi="仿宋_GB2312" w:cs="仿宋_GB2312"/>
          <w:b/>
          <w:sz w:val="24"/>
        </w:rPr>
        <w:t>定标原则</w:t>
      </w:r>
    </w:p>
    <w:p w:rsidR="004E3080" w:rsidRDefault="00C7361F">
      <w:pPr>
        <w:pStyle w:val="null3"/>
        <w:rPr>
          <w:rFonts w:hint="default"/>
        </w:rPr>
      </w:pPr>
      <w:r>
        <w:rPr>
          <w:rFonts w:ascii="仿宋_GB2312" w:eastAsia="仿宋_GB2312" w:hAnsi="仿宋_GB2312" w:cs="仿宋_GB2312"/>
        </w:rPr>
        <w:t>采购人在评标报告确定的中标候选人名单中按顺序确定</w:t>
      </w:r>
      <w:r>
        <w:rPr>
          <w:rFonts w:ascii="仿宋_GB2312" w:eastAsia="仿宋_GB2312" w:hAnsi="仿宋_GB2312" w:cs="仿宋_GB2312"/>
        </w:rPr>
        <w:t>1</w:t>
      </w:r>
      <w:r>
        <w:rPr>
          <w:rFonts w:ascii="仿宋_GB2312" w:eastAsia="仿宋_GB2312" w:hAnsi="仿宋_GB2312" w:cs="仿宋_GB2312"/>
        </w:rPr>
        <w:t>名中标人。中标候选人并列的，由采购人采取随机抽取的方式确定中标人。</w:t>
      </w:r>
    </w:p>
    <w:p w:rsidR="004E3080" w:rsidRDefault="00C7361F">
      <w:pPr>
        <w:pStyle w:val="null3"/>
        <w:outlineLvl w:val="3"/>
        <w:rPr>
          <w:rFonts w:hint="default"/>
        </w:rPr>
      </w:pPr>
      <w:r>
        <w:rPr>
          <w:rFonts w:ascii="仿宋_GB2312" w:eastAsia="仿宋_GB2312" w:hAnsi="仿宋_GB2312" w:cs="仿宋_GB2312"/>
          <w:b/>
          <w:sz w:val="24"/>
        </w:rPr>
        <w:t>5.8.2</w:t>
      </w:r>
      <w:r>
        <w:rPr>
          <w:rFonts w:ascii="仿宋_GB2312" w:eastAsia="仿宋_GB2312" w:hAnsi="仿宋_GB2312" w:cs="仿宋_GB2312"/>
          <w:b/>
          <w:sz w:val="24"/>
        </w:rPr>
        <w:t>定标程序</w:t>
      </w:r>
    </w:p>
    <w:p w:rsidR="004E3080" w:rsidRDefault="00C7361F">
      <w:pPr>
        <w:pStyle w:val="null3"/>
        <w:rPr>
          <w:rFonts w:hint="default"/>
        </w:rPr>
      </w:pPr>
      <w:r>
        <w:rPr>
          <w:rFonts w:ascii="仿宋_GB2312" w:eastAsia="仿宋_GB2312" w:hAnsi="仿宋_GB2312" w:cs="仿宋_GB2312"/>
        </w:rPr>
        <w:t>一、评标委员会在项目电子化交易系统中编制评标情况，生成评标报告。</w:t>
      </w:r>
    </w:p>
    <w:p w:rsidR="004E3080" w:rsidRDefault="00C7361F">
      <w:pPr>
        <w:pStyle w:val="null3"/>
        <w:rPr>
          <w:rFonts w:hint="default"/>
        </w:rPr>
      </w:pPr>
      <w:r>
        <w:rPr>
          <w:rFonts w:ascii="仿宋_GB2312" w:eastAsia="仿宋_GB2312" w:hAnsi="仿宋_GB2312" w:cs="仿宋_GB2312"/>
        </w:rPr>
        <w:t>二、代理机构在评标结束之日起</w:t>
      </w:r>
      <w:r>
        <w:rPr>
          <w:rFonts w:ascii="仿宋_GB2312" w:eastAsia="仿宋_GB2312" w:hAnsi="仿宋_GB2312" w:cs="仿宋_GB2312"/>
        </w:rPr>
        <w:t>2</w:t>
      </w:r>
      <w:r>
        <w:rPr>
          <w:rFonts w:ascii="仿宋_GB2312" w:eastAsia="仿宋_GB2312" w:hAnsi="仿宋_GB2312" w:cs="仿宋_GB2312"/>
        </w:rPr>
        <w:t>个工作日内将评标报告送采购人。</w:t>
      </w:r>
    </w:p>
    <w:p w:rsidR="004E3080" w:rsidRDefault="00C7361F">
      <w:pPr>
        <w:pStyle w:val="null3"/>
        <w:rPr>
          <w:rFonts w:hint="default"/>
        </w:rPr>
      </w:pPr>
      <w:r>
        <w:rPr>
          <w:rFonts w:ascii="仿宋_GB2312" w:eastAsia="仿宋_GB2312" w:hAnsi="仿宋_GB2312" w:cs="仿宋_GB2312"/>
        </w:rPr>
        <w:t>三、采购人在收到评标报告后</w:t>
      </w:r>
      <w:r>
        <w:rPr>
          <w:rFonts w:ascii="仿宋_GB2312" w:eastAsia="仿宋_GB2312" w:hAnsi="仿宋_GB2312" w:cs="仿宋_GB2312"/>
        </w:rPr>
        <w:t>5</w:t>
      </w:r>
      <w:r>
        <w:rPr>
          <w:rFonts w:ascii="仿宋_GB2312" w:eastAsia="仿宋_GB2312" w:hAnsi="仿宋_GB2312" w:cs="仿宋_GB2312"/>
        </w:rPr>
        <w:t>个工作日内，按照评标报告中推荐的中标候选人顺序确定中标供应商。逾期未确认的，又不能说明合法理由的，视同按评标报告推荐的顺序确定排名第一的中标候选人为中标供应商。</w:t>
      </w:r>
    </w:p>
    <w:p w:rsidR="004E3080" w:rsidRDefault="00C7361F">
      <w:pPr>
        <w:pStyle w:val="null3"/>
        <w:rPr>
          <w:rFonts w:hint="default"/>
        </w:rPr>
      </w:pPr>
      <w:r>
        <w:rPr>
          <w:rFonts w:ascii="仿宋_GB2312" w:eastAsia="仿宋_GB2312" w:hAnsi="仿宋_GB2312" w:cs="仿宋_GB2312"/>
        </w:rPr>
        <w:lastRenderedPageBreak/>
        <w:t>四、根据确定的中标供应商，代理机构在陕西省政府采购网上发布中标结果公告，通过项目电子化交易系统向中标供应商发出中标通知书。</w:t>
      </w:r>
    </w:p>
    <w:p w:rsidR="004E3080" w:rsidRDefault="00C7361F">
      <w:pPr>
        <w:pStyle w:val="null3"/>
        <w:outlineLvl w:val="2"/>
        <w:rPr>
          <w:rFonts w:hint="default"/>
        </w:rPr>
      </w:pPr>
      <w:r>
        <w:rPr>
          <w:rFonts w:ascii="仿宋_GB2312" w:eastAsia="仿宋_GB2312" w:hAnsi="仿宋_GB2312" w:cs="仿宋_GB2312"/>
          <w:b/>
          <w:sz w:val="28"/>
        </w:rPr>
        <w:t>5.9</w:t>
      </w:r>
      <w:r>
        <w:rPr>
          <w:rFonts w:ascii="仿宋_GB2312" w:eastAsia="仿宋_GB2312" w:hAnsi="仿宋_GB2312" w:cs="仿宋_GB2312"/>
          <w:b/>
          <w:sz w:val="28"/>
        </w:rPr>
        <w:t>评审专家在政府采购活动中承担以下义务</w:t>
      </w:r>
    </w:p>
    <w:p w:rsidR="004E3080" w:rsidRDefault="00C7361F">
      <w:pPr>
        <w:pStyle w:val="null3"/>
        <w:ind w:firstLine="480"/>
        <w:rPr>
          <w:rFonts w:hint="default"/>
        </w:rPr>
      </w:pPr>
      <w:r>
        <w:rPr>
          <w:rFonts w:ascii="仿宋_GB2312" w:eastAsia="仿宋_GB2312" w:hAnsi="仿宋_GB2312" w:cs="仿宋_GB2312"/>
        </w:rPr>
        <w:t>（一）</w:t>
      </w:r>
      <w:r>
        <w:rPr>
          <w:rFonts w:ascii="仿宋_GB2312" w:eastAsia="仿宋_GB2312" w:hAnsi="仿宋_GB2312" w:cs="仿宋_GB2312"/>
        </w:rPr>
        <w:t>遵守评审工作纪律；</w:t>
      </w:r>
    </w:p>
    <w:p w:rsidR="004E3080" w:rsidRDefault="00C7361F">
      <w:pPr>
        <w:pStyle w:val="null3"/>
        <w:ind w:firstLine="480"/>
        <w:rPr>
          <w:rFonts w:hint="default"/>
        </w:rPr>
      </w:pPr>
      <w:r>
        <w:rPr>
          <w:rFonts w:ascii="仿宋_GB2312" w:eastAsia="仿宋_GB2312" w:hAnsi="仿宋_GB2312" w:cs="仿宋_GB2312"/>
        </w:rPr>
        <w:t>（二）按照客观、公正、审慎的原则，根据采购文件规定的评审程序、评审方法和评审标准进行独立评审；</w:t>
      </w:r>
    </w:p>
    <w:p w:rsidR="004E3080" w:rsidRDefault="00C7361F">
      <w:pPr>
        <w:pStyle w:val="null3"/>
        <w:ind w:firstLine="480"/>
        <w:rPr>
          <w:rFonts w:hint="default"/>
        </w:rPr>
      </w:pPr>
      <w:r>
        <w:rPr>
          <w:rFonts w:ascii="仿宋_GB2312" w:eastAsia="仿宋_GB2312" w:hAnsi="仿宋_GB2312" w:cs="仿宋_GB2312"/>
        </w:rPr>
        <w:t>（三）不得泄露评审文件、评审情况和在评审过程中获悉的商业秘密；</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（四）及时向监督管理部门报告评审过程中的违法违规情况，包括采购组织单位向评审专家作出倾向性、误导性的解释或者说明情况，供应商行贿、提供虚假材料或者串通情况，其他非法干预评审情况等；</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（五）发现采购文件内容违反国家有关强制性规定或者存在歧义、重大缺陷导致评审工作无法进行时，停止评审并通过项目电子化交易系统向采购组织单位书面说明情</w:t>
      </w:r>
      <w:r>
        <w:rPr>
          <w:rFonts w:ascii="仿宋_GB2312" w:eastAsia="仿宋_GB2312" w:hAnsi="仿宋_GB2312" w:cs="仿宋_GB2312"/>
        </w:rPr>
        <w:t>况，说明停止评审的情形和具体理由；</w:t>
      </w:r>
    </w:p>
    <w:p w:rsidR="004E3080" w:rsidRDefault="00C7361F">
      <w:pPr>
        <w:pStyle w:val="null3"/>
        <w:ind w:firstLine="480"/>
        <w:rPr>
          <w:rFonts w:hint="default"/>
        </w:rPr>
      </w:pPr>
      <w:r>
        <w:rPr>
          <w:rFonts w:ascii="仿宋_GB2312" w:eastAsia="仿宋_GB2312" w:hAnsi="仿宋_GB2312" w:cs="仿宋_GB2312"/>
        </w:rPr>
        <w:t>（六）配合答复处理供应商的询问、质疑和投诉等事项；</w:t>
      </w:r>
    </w:p>
    <w:p w:rsidR="004E3080" w:rsidRDefault="00C7361F">
      <w:pPr>
        <w:pStyle w:val="null3"/>
        <w:ind w:firstLine="480"/>
        <w:rPr>
          <w:rFonts w:hint="default"/>
        </w:rPr>
      </w:pPr>
      <w:r>
        <w:rPr>
          <w:rFonts w:ascii="仿宋_GB2312" w:eastAsia="仿宋_GB2312" w:hAnsi="仿宋_GB2312" w:cs="仿宋_GB2312"/>
        </w:rPr>
        <w:t>（七）法律、法规和规章规定的其他义务。</w:t>
      </w:r>
    </w:p>
    <w:p w:rsidR="004E3080" w:rsidRDefault="00C7361F">
      <w:pPr>
        <w:pStyle w:val="null3"/>
        <w:outlineLvl w:val="2"/>
        <w:rPr>
          <w:rFonts w:hint="default"/>
        </w:rPr>
      </w:pPr>
      <w:r>
        <w:rPr>
          <w:rFonts w:ascii="仿宋_GB2312" w:eastAsia="仿宋_GB2312" w:hAnsi="仿宋_GB2312" w:cs="仿宋_GB2312"/>
          <w:b/>
          <w:sz w:val="28"/>
        </w:rPr>
        <w:t>5.10</w:t>
      </w:r>
      <w:r>
        <w:rPr>
          <w:rFonts w:ascii="仿宋_GB2312" w:eastAsia="仿宋_GB2312" w:hAnsi="仿宋_GB2312" w:cs="仿宋_GB2312"/>
          <w:b/>
          <w:sz w:val="28"/>
        </w:rPr>
        <w:t>评审专家在政府采购活动中应当遵守以下工作纪律</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（一）遵行《中华人民共和国政府采购法》第十二条和《中华人民共和国政府采购法实施条例》第九条及财政部关于回避的规定。</w:t>
      </w:r>
    </w:p>
    <w:p w:rsidR="004E3080" w:rsidRDefault="00C7361F">
      <w:pPr>
        <w:pStyle w:val="null3"/>
        <w:ind w:firstLine="480"/>
        <w:rPr>
          <w:rFonts w:hint="default"/>
        </w:rPr>
      </w:pPr>
      <w:r>
        <w:rPr>
          <w:rFonts w:ascii="仿宋_GB2312" w:eastAsia="仿宋_GB2312" w:hAnsi="仿宋_GB2312" w:cs="仿宋_GB2312"/>
        </w:rPr>
        <w:t>（二）评审前，应当将通讯工具或者相关电子设备交由采购组织单位统一保管。</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（三）评审过程中，不得与外界联系，因发生不可预见情况，确实需要与外界联系的，应当在监督人员监督之下办理。</w:t>
      </w:r>
    </w:p>
    <w:p w:rsidR="004E3080" w:rsidRDefault="00C7361F">
      <w:pPr>
        <w:pStyle w:val="null3"/>
        <w:ind w:firstLine="480"/>
        <w:rPr>
          <w:rFonts w:hint="default"/>
        </w:rPr>
      </w:pPr>
      <w:r>
        <w:rPr>
          <w:rFonts w:ascii="仿宋_GB2312" w:eastAsia="仿宋_GB2312" w:hAnsi="仿宋_GB2312" w:cs="仿宋_GB2312"/>
        </w:rPr>
        <w:t>（四）评审过程中，不得干预或者影</w:t>
      </w:r>
      <w:r>
        <w:rPr>
          <w:rFonts w:ascii="仿宋_GB2312" w:eastAsia="仿宋_GB2312" w:hAnsi="仿宋_GB2312" w:cs="仿宋_GB2312"/>
        </w:rPr>
        <w:t>响正常评审工作，</w:t>
      </w:r>
      <w:r>
        <w:rPr>
          <w:rFonts w:ascii="仿宋_GB2312" w:eastAsia="仿宋_GB2312" w:hAnsi="仿宋_GB2312" w:cs="仿宋_GB2312"/>
        </w:rPr>
        <w:t xml:space="preserve"> </w:t>
      </w:r>
      <w:r>
        <w:rPr>
          <w:rFonts w:ascii="仿宋_GB2312" w:eastAsia="仿宋_GB2312" w:hAnsi="仿宋_GB2312" w:cs="仿宋_GB2312"/>
        </w:rPr>
        <w:t>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rsidR="004E3080" w:rsidRDefault="00C7361F">
      <w:pPr>
        <w:pStyle w:val="null3"/>
        <w:ind w:firstLine="480"/>
        <w:rPr>
          <w:rFonts w:hint="default"/>
        </w:rPr>
      </w:pPr>
      <w:r>
        <w:rPr>
          <w:rFonts w:ascii="仿宋_GB2312" w:eastAsia="仿宋_GB2312" w:hAnsi="仿宋_GB2312" w:cs="仿宋_GB2312"/>
        </w:rPr>
        <w:t xml:space="preserve"> </w:t>
      </w:r>
      <w:r>
        <w:rPr>
          <w:rFonts w:ascii="仿宋_GB2312" w:eastAsia="仿宋_GB2312" w:hAnsi="仿宋_GB2312" w:cs="仿宋_GB2312"/>
        </w:rPr>
        <w:t>（五）在评审过程中和评审结束后，不得记录、复制或带走任何评审资料，除因配合答复处理供应商的询问、质疑和投诉等事项外，不得向外界透露评审内容。</w:t>
      </w:r>
    </w:p>
    <w:p w:rsidR="004E3080" w:rsidRDefault="00C7361F">
      <w:pPr>
        <w:pStyle w:val="null3"/>
        <w:ind w:firstLine="480"/>
        <w:rPr>
          <w:rFonts w:hint="default"/>
        </w:rPr>
      </w:pPr>
      <w:r>
        <w:rPr>
          <w:rFonts w:ascii="仿宋_GB2312" w:eastAsia="仿宋_GB2312" w:hAnsi="仿宋_GB2312" w:cs="仿宋_GB2312"/>
        </w:rPr>
        <w:t>（六）服从评审现场采购组织单位的现场秩序管理，接受评审现场监督人员的合法监督。</w:t>
      </w:r>
    </w:p>
    <w:p w:rsidR="004E3080" w:rsidRDefault="00C7361F">
      <w:pPr>
        <w:pStyle w:val="null3"/>
        <w:ind w:firstLine="480"/>
        <w:rPr>
          <w:rFonts w:hint="default"/>
        </w:rPr>
      </w:pPr>
      <w:r>
        <w:rPr>
          <w:rFonts w:ascii="仿宋_GB2312" w:eastAsia="仿宋_GB2312" w:hAnsi="仿宋_GB2312" w:cs="仿宋_GB2312"/>
        </w:rPr>
        <w:t>（七）遵守有关廉洁自</w:t>
      </w:r>
      <w:r>
        <w:rPr>
          <w:rFonts w:ascii="仿宋_GB2312" w:eastAsia="仿宋_GB2312" w:hAnsi="仿宋_GB2312" w:cs="仿宋_GB2312"/>
        </w:rPr>
        <w:t>律规定，不得私下接触供应商，</w:t>
      </w:r>
      <w:r>
        <w:rPr>
          <w:rFonts w:ascii="仿宋_GB2312" w:eastAsia="仿宋_GB2312" w:hAnsi="仿宋_GB2312" w:cs="仿宋_GB2312"/>
        </w:rPr>
        <w:t xml:space="preserve"> </w:t>
      </w:r>
      <w:r>
        <w:rPr>
          <w:rFonts w:ascii="仿宋_GB2312" w:eastAsia="仿宋_GB2312" w:hAnsi="仿宋_GB2312" w:cs="仿宋_GB2312"/>
        </w:rPr>
        <w:t>不得收受供应商及有关业务单位和个人的财物或好处，不得接受采购组织单位的请托。</w:t>
      </w:r>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第六章</w:t>
      </w:r>
      <w:r>
        <w:rPr>
          <w:rFonts w:ascii="仿宋_GB2312" w:eastAsia="仿宋_GB2312" w:hAnsi="仿宋_GB2312" w:cs="仿宋_GB2312"/>
          <w:b/>
          <w:sz w:val="36"/>
        </w:rPr>
        <w:t xml:space="preserve"> </w:t>
      </w:r>
      <w:r>
        <w:rPr>
          <w:rFonts w:ascii="仿宋_GB2312" w:eastAsia="仿宋_GB2312" w:hAnsi="仿宋_GB2312" w:cs="仿宋_GB2312"/>
          <w:b/>
          <w:sz w:val="36"/>
        </w:rPr>
        <w:t>投标文件格式</w:t>
      </w:r>
    </w:p>
    <w:p w:rsidR="004E3080" w:rsidRDefault="00C7361F">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rsidR="004E3080" w:rsidRDefault="00C7361F">
      <w:pPr>
        <w:pStyle w:val="null3"/>
        <w:rPr>
          <w:rFonts w:hint="default"/>
        </w:rPr>
      </w:pPr>
      <w:r>
        <w:rPr>
          <w:rFonts w:ascii="仿宋_GB2312" w:eastAsia="仿宋_GB2312" w:hAnsi="仿宋_GB2312" w:cs="仿宋_GB2312"/>
        </w:rPr>
        <w:t>分册名称：投标响应文件分册</w:t>
      </w:r>
    </w:p>
    <w:p w:rsidR="004E3080" w:rsidRDefault="00C7361F">
      <w:pPr>
        <w:pStyle w:val="null3"/>
        <w:ind w:firstLine="960"/>
        <w:rPr>
          <w:rFonts w:hint="default"/>
        </w:rPr>
      </w:pPr>
      <w:r>
        <w:rPr>
          <w:rFonts w:ascii="仿宋_GB2312" w:eastAsia="仿宋_GB2312" w:hAnsi="仿宋_GB2312" w:cs="仿宋_GB2312"/>
        </w:rPr>
        <w:t>详见附件：投标文件封面</w:t>
      </w:r>
    </w:p>
    <w:p w:rsidR="004E3080" w:rsidRDefault="00C7361F">
      <w:pPr>
        <w:pStyle w:val="null3"/>
        <w:ind w:firstLine="960"/>
        <w:rPr>
          <w:rFonts w:hint="default"/>
        </w:rPr>
      </w:pPr>
      <w:r>
        <w:rPr>
          <w:rFonts w:ascii="仿宋_GB2312" w:eastAsia="仿宋_GB2312" w:hAnsi="仿宋_GB2312" w:cs="仿宋_GB2312"/>
        </w:rPr>
        <w:t>详见附件：投标函</w:t>
      </w:r>
    </w:p>
    <w:p w:rsidR="004E3080" w:rsidRDefault="00C7361F">
      <w:pPr>
        <w:pStyle w:val="null3"/>
        <w:ind w:firstLine="960"/>
        <w:rPr>
          <w:rFonts w:hint="default"/>
        </w:rPr>
      </w:pPr>
      <w:r>
        <w:rPr>
          <w:rFonts w:ascii="仿宋_GB2312" w:eastAsia="仿宋_GB2312" w:hAnsi="仿宋_GB2312" w:cs="仿宋_GB2312"/>
        </w:rPr>
        <w:t>详见附件：中小企业声明函</w:t>
      </w:r>
    </w:p>
    <w:p w:rsidR="004E3080" w:rsidRDefault="00C7361F">
      <w:pPr>
        <w:pStyle w:val="null3"/>
        <w:ind w:firstLine="960"/>
        <w:rPr>
          <w:rFonts w:hint="default"/>
        </w:rPr>
      </w:pPr>
      <w:r>
        <w:rPr>
          <w:rFonts w:ascii="仿宋_GB2312" w:eastAsia="仿宋_GB2312" w:hAnsi="仿宋_GB2312" w:cs="仿宋_GB2312"/>
        </w:rPr>
        <w:t>详见附件：残疾人福利性单位声明函</w:t>
      </w:r>
    </w:p>
    <w:p w:rsidR="004E3080" w:rsidRDefault="00C7361F">
      <w:pPr>
        <w:pStyle w:val="null3"/>
        <w:ind w:firstLine="960"/>
        <w:rPr>
          <w:rFonts w:hint="default"/>
        </w:rPr>
      </w:pPr>
      <w:r>
        <w:rPr>
          <w:rFonts w:ascii="仿宋_GB2312" w:eastAsia="仿宋_GB2312" w:hAnsi="仿宋_GB2312" w:cs="仿宋_GB2312"/>
        </w:rPr>
        <w:t>详见附件：监狱企业的证明文件</w:t>
      </w:r>
    </w:p>
    <w:p w:rsidR="004E3080" w:rsidRDefault="00C7361F">
      <w:pPr>
        <w:pStyle w:val="null3"/>
        <w:ind w:firstLine="960"/>
        <w:rPr>
          <w:rFonts w:hint="default"/>
        </w:rPr>
      </w:pPr>
      <w:r>
        <w:rPr>
          <w:rFonts w:ascii="仿宋_GB2312" w:eastAsia="仿宋_GB2312" w:hAnsi="仿宋_GB2312" w:cs="仿宋_GB2312"/>
        </w:rPr>
        <w:t>详见附件：产品技术参数表</w:t>
      </w:r>
    </w:p>
    <w:p w:rsidR="004E3080" w:rsidRDefault="00C7361F">
      <w:pPr>
        <w:pStyle w:val="null3"/>
        <w:ind w:firstLine="960"/>
        <w:rPr>
          <w:rFonts w:hint="default"/>
        </w:rPr>
      </w:pPr>
      <w:r>
        <w:rPr>
          <w:rFonts w:ascii="仿宋_GB2312" w:eastAsia="仿宋_GB2312" w:hAnsi="仿宋_GB2312" w:cs="仿宋_GB2312"/>
        </w:rPr>
        <w:t>详见附件：商务应答表</w:t>
      </w:r>
    </w:p>
    <w:p w:rsidR="004E3080" w:rsidRDefault="00C7361F">
      <w:pPr>
        <w:pStyle w:val="null3"/>
        <w:ind w:firstLine="960"/>
        <w:rPr>
          <w:rFonts w:hint="default"/>
        </w:rPr>
      </w:pPr>
      <w:r>
        <w:rPr>
          <w:rFonts w:ascii="仿宋_GB2312" w:eastAsia="仿宋_GB2312" w:hAnsi="仿宋_GB2312" w:cs="仿宋_GB2312"/>
        </w:rPr>
        <w:t>详见附件：开标一览表</w:t>
      </w:r>
    </w:p>
    <w:p w:rsidR="004E3080" w:rsidRDefault="00C7361F">
      <w:pPr>
        <w:pStyle w:val="null3"/>
        <w:ind w:firstLine="960"/>
        <w:rPr>
          <w:rFonts w:hint="default"/>
        </w:rPr>
      </w:pPr>
      <w:r>
        <w:rPr>
          <w:rFonts w:ascii="仿宋_GB2312" w:eastAsia="仿宋_GB2312" w:hAnsi="仿宋_GB2312" w:cs="仿宋_GB2312"/>
        </w:rPr>
        <w:t>详见附件：标的清单</w:t>
      </w:r>
    </w:p>
    <w:p w:rsidR="004E3080" w:rsidRDefault="00C7361F">
      <w:pPr>
        <w:pStyle w:val="null3"/>
        <w:ind w:firstLine="960"/>
        <w:rPr>
          <w:rFonts w:hint="default"/>
        </w:rPr>
      </w:pPr>
      <w:r>
        <w:rPr>
          <w:rFonts w:ascii="仿宋_GB2312" w:eastAsia="仿宋_GB2312" w:hAnsi="仿宋_GB2312" w:cs="仿宋_GB2312"/>
        </w:rPr>
        <w:t>详见附件：承诺书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详见附件：分项报价表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详见附件：供应商拒绝政府采购领域商业贿赂承诺书</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详见附件：供应商应提交的相关资格证明材料</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详见附件：企业业绩一览表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详见附件：投标方案</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ind w:firstLine="960"/>
        <w:rPr>
          <w:rFonts w:hint="default"/>
        </w:rPr>
      </w:pPr>
      <w:r>
        <w:rPr>
          <w:rFonts w:ascii="仿宋_GB2312" w:eastAsia="仿宋_GB2312" w:hAnsi="仿宋_GB2312" w:cs="仿宋_GB2312"/>
        </w:rPr>
        <w:t>详见附件：项目人员配备情况一览表</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C7361F">
      <w:pPr>
        <w:pStyle w:val="null3"/>
        <w:rPr>
          <w:rFonts w:hint="default"/>
        </w:rPr>
      </w:pPr>
      <w:r>
        <w:rPr>
          <w:rFonts w:ascii="仿宋_GB2312" w:eastAsia="仿宋_GB2312" w:hAnsi="仿宋_GB2312" w:cs="仿宋_GB2312"/>
        </w:rPr>
        <w:t xml:space="preserve"> </w:t>
      </w:r>
      <w:r>
        <w:rPr>
          <w:rFonts w:ascii="仿宋_GB2312" w:eastAsia="仿宋_GB2312" w:hAnsi="仿宋_GB2312" w:cs="仿宋_GB2312"/>
        </w:rPr>
        <w:br/>
      </w:r>
      <w:r>
        <w:rPr>
          <w:rFonts w:ascii="仿宋_GB2312" w:eastAsia="仿宋_GB2312" w:hAnsi="仿宋_GB2312" w:cs="仿宋_GB2312"/>
        </w:rPr>
        <w:br w:type="page"/>
      </w:r>
    </w:p>
    <w:p w:rsidR="004E3080" w:rsidRDefault="00C7361F">
      <w:pPr>
        <w:pStyle w:val="null3"/>
        <w:jc w:val="center"/>
        <w:outlineLvl w:val="1"/>
        <w:rPr>
          <w:rFonts w:hint="default"/>
        </w:rPr>
      </w:pPr>
      <w:r>
        <w:rPr>
          <w:rFonts w:ascii="仿宋_GB2312" w:eastAsia="仿宋_GB2312" w:hAnsi="仿宋_GB2312" w:cs="仿宋_GB2312"/>
          <w:b/>
          <w:sz w:val="36"/>
        </w:rPr>
        <w:lastRenderedPageBreak/>
        <w:t>第七章</w:t>
      </w:r>
      <w:r>
        <w:rPr>
          <w:rFonts w:ascii="仿宋_GB2312" w:eastAsia="仿宋_GB2312" w:hAnsi="仿宋_GB2312" w:cs="仿宋_GB2312"/>
          <w:b/>
          <w:sz w:val="36"/>
        </w:rPr>
        <w:t xml:space="preserve"> </w:t>
      </w:r>
      <w:r>
        <w:rPr>
          <w:rFonts w:ascii="仿宋_GB2312" w:eastAsia="仿宋_GB2312" w:hAnsi="仿宋_GB2312" w:cs="仿宋_GB2312"/>
          <w:b/>
          <w:sz w:val="36"/>
        </w:rPr>
        <w:t>拟签订采购合同文本</w:t>
      </w:r>
    </w:p>
    <w:p w:rsidR="004E3080" w:rsidRDefault="00C7361F">
      <w:pPr>
        <w:pStyle w:val="null3"/>
        <w:rPr>
          <w:rFonts w:hint="default"/>
        </w:rPr>
      </w:pPr>
      <w:r>
        <w:rPr>
          <w:rFonts w:ascii="仿宋_GB2312" w:eastAsia="仿宋_GB2312" w:hAnsi="仿宋_GB2312" w:cs="仿宋_GB2312"/>
        </w:rPr>
        <w:t>详见附件：合同</w:t>
      </w:r>
      <w:r>
        <w:rPr>
          <w:rFonts w:ascii="仿宋_GB2312" w:eastAsia="仿宋_GB2312" w:hAnsi="仿宋_GB2312" w:cs="仿宋_GB2312"/>
        </w:rPr>
        <w:t>.</w:t>
      </w:r>
      <w:proofErr w:type="spellStart"/>
      <w:r>
        <w:rPr>
          <w:rFonts w:ascii="仿宋_GB2312" w:eastAsia="仿宋_GB2312" w:hAnsi="仿宋_GB2312" w:cs="仿宋_GB2312"/>
        </w:rPr>
        <w:t>docx</w:t>
      </w:r>
      <w:proofErr w:type="spellEnd"/>
    </w:p>
    <w:p w:rsidR="004E3080" w:rsidRDefault="004E3080">
      <w:pPr>
        <w:pStyle w:val="null3"/>
        <w:rPr>
          <w:rFonts w:hint="default"/>
        </w:rPr>
      </w:pPr>
    </w:p>
    <w:sectPr w:rsidR="004E30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C0BB4"/>
    <w:multiLevelType w:val="hybridMultilevel"/>
    <w:tmpl w:val="3190C3B0"/>
    <w:lvl w:ilvl="0" w:tplc="DAD4B766">
      <w:start w:val="1"/>
      <w:numFmt w:val="decimal"/>
      <w:lvlText w:val="%1."/>
      <w:lvlJc w:val="left"/>
      <w:pPr>
        <w:ind w:left="0"/>
      </w:pPr>
    </w:lvl>
    <w:lvl w:ilvl="1" w:tplc="4DC4ED76">
      <w:numFmt w:val="decimal"/>
      <w:lvlText w:val=""/>
      <w:lvlJc w:val="left"/>
    </w:lvl>
    <w:lvl w:ilvl="2" w:tplc="6718735C">
      <w:numFmt w:val="decimal"/>
      <w:lvlText w:val=""/>
      <w:lvlJc w:val="left"/>
    </w:lvl>
    <w:lvl w:ilvl="3" w:tplc="F2B0EC7E">
      <w:numFmt w:val="decimal"/>
      <w:lvlText w:val=""/>
      <w:lvlJc w:val="left"/>
    </w:lvl>
    <w:lvl w:ilvl="4" w:tplc="46AE183E">
      <w:numFmt w:val="decimal"/>
      <w:lvlText w:val=""/>
      <w:lvlJc w:val="left"/>
    </w:lvl>
    <w:lvl w:ilvl="5" w:tplc="80140856">
      <w:numFmt w:val="decimal"/>
      <w:lvlText w:val=""/>
      <w:lvlJc w:val="left"/>
    </w:lvl>
    <w:lvl w:ilvl="6" w:tplc="47C8566E">
      <w:numFmt w:val="decimal"/>
      <w:lvlText w:val=""/>
      <w:lvlJc w:val="left"/>
    </w:lvl>
    <w:lvl w:ilvl="7" w:tplc="2FB0C9A6">
      <w:numFmt w:val="decimal"/>
      <w:lvlText w:val=""/>
      <w:lvlJc w:val="left"/>
    </w:lvl>
    <w:lvl w:ilvl="8" w:tplc="67FE17D4">
      <w:numFmt w:val="decimal"/>
      <w:lvlText w:val=""/>
      <w:lvlJc w:val="left"/>
    </w:lvl>
  </w:abstractNum>
  <w:abstractNum w:abstractNumId="1" w15:restartNumberingAfterBreak="0">
    <w:nsid w:val="47DD2F13"/>
    <w:multiLevelType w:val="hybridMultilevel"/>
    <w:tmpl w:val="7398E7A6"/>
    <w:lvl w:ilvl="0" w:tplc="58B6A9C4">
      <w:start w:val="1"/>
      <w:numFmt w:val="upperLetter"/>
      <w:lvlText w:val="%1."/>
      <w:lvlJc w:val="left"/>
      <w:pPr>
        <w:ind w:left="0"/>
      </w:pPr>
    </w:lvl>
    <w:lvl w:ilvl="1" w:tplc="49CC6844">
      <w:numFmt w:val="decimal"/>
      <w:lvlText w:val=""/>
      <w:lvlJc w:val="left"/>
    </w:lvl>
    <w:lvl w:ilvl="2" w:tplc="85405B72">
      <w:numFmt w:val="decimal"/>
      <w:lvlText w:val=""/>
      <w:lvlJc w:val="left"/>
    </w:lvl>
    <w:lvl w:ilvl="3" w:tplc="A5563BEE">
      <w:numFmt w:val="decimal"/>
      <w:lvlText w:val=""/>
      <w:lvlJc w:val="left"/>
    </w:lvl>
    <w:lvl w:ilvl="4" w:tplc="63E83F16">
      <w:numFmt w:val="decimal"/>
      <w:lvlText w:val=""/>
      <w:lvlJc w:val="left"/>
    </w:lvl>
    <w:lvl w:ilvl="5" w:tplc="9E7A36B4">
      <w:numFmt w:val="decimal"/>
      <w:lvlText w:val=""/>
      <w:lvlJc w:val="left"/>
    </w:lvl>
    <w:lvl w:ilvl="6" w:tplc="F01ADD6C">
      <w:numFmt w:val="decimal"/>
      <w:lvlText w:val=""/>
      <w:lvlJc w:val="left"/>
    </w:lvl>
    <w:lvl w:ilvl="7" w:tplc="FEA8F782">
      <w:numFmt w:val="decimal"/>
      <w:lvlText w:val=""/>
      <w:lvlJc w:val="left"/>
    </w:lvl>
    <w:lvl w:ilvl="8" w:tplc="D7206B6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4E3080"/>
    <w:rsid w:val="00C7361F"/>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E57C1C-D940-489A-98F8-DB393E3FE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4478</Words>
  <Characters>25530</Characters>
  <Application>Microsoft Office Word</Application>
  <DocSecurity>0</DocSecurity>
  <Lines>212</Lines>
  <Paragraphs>59</Paragraphs>
  <ScaleCrop>false</ScaleCrop>
  <Company/>
  <LinksUpToDate>false</LinksUpToDate>
  <CharactersWithSpaces>29949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陕西省政府采购综合管理平台</dc:creator>
  <cp:lastModifiedBy>321</cp:lastModifiedBy>
  <cp:revision>3</cp:revision>
  <dcterms:created xsi:type="dcterms:W3CDTF">2022-04-08T19:57:00Z</dcterms:created>
  <dcterms:modified xsi:type="dcterms:W3CDTF">2026-07-15T09:59:00Z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